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2AB440" w14:textId="087223B8" w:rsidR="00940658" w:rsidRPr="004B5AB5" w:rsidRDefault="00B123C6">
      <w:pPr>
        <w:snapToGrid w:val="0"/>
        <w:spacing w:after="0" w:line="240" w:lineRule="auto"/>
        <w:rPr>
          <w:rFonts w:ascii="黑体" w:eastAsia="黑体" w:hAnsi="黑体" w:cs="Times New Roman"/>
          <w:sz w:val="32"/>
          <w:szCs w:val="32"/>
          <w14:ligatures w14:val="none"/>
        </w:rPr>
      </w:pPr>
      <w:bookmarkStart w:id="0" w:name="OLE_LINK3"/>
      <w:bookmarkStart w:id="1" w:name="OLE_LINK4"/>
      <w:r w:rsidRPr="004B5AB5">
        <w:rPr>
          <w:rFonts w:ascii="黑体" w:eastAsia="黑体" w:hAnsi="黑体" w:cs="Times New Roman" w:hint="eastAsia"/>
          <w:sz w:val="32"/>
          <w:szCs w:val="32"/>
          <w14:ligatures w14:val="none"/>
        </w:rPr>
        <w:t>附件</w:t>
      </w:r>
      <w:bookmarkStart w:id="2" w:name="_GoBack"/>
      <w:bookmarkEnd w:id="2"/>
    </w:p>
    <w:p w14:paraId="1CBC584D" w14:textId="2CA9C828" w:rsidR="00940658" w:rsidRDefault="00C82A72">
      <w:pPr>
        <w:snapToGrid w:val="0"/>
        <w:spacing w:after="0" w:line="240" w:lineRule="auto"/>
        <w:jc w:val="center"/>
        <w:rPr>
          <w:rFonts w:ascii="Times New Roman" w:eastAsia="方正小标宋简体" w:hAnsi="Times New Roman" w:cs="Times New Roman"/>
          <w:bCs/>
          <w:sz w:val="44"/>
          <w:szCs w:val="44"/>
          <w14:ligatures w14:val="none"/>
        </w:rPr>
      </w:pPr>
      <w:r>
        <w:rPr>
          <w:rFonts w:ascii="Times New Roman" w:eastAsia="方正小标宋简体" w:hAnsi="Times New Roman" w:cs="Times New Roman"/>
          <w:bCs/>
          <w:sz w:val="44"/>
          <w:szCs w:val="44"/>
          <w14:ligatures w14:val="none"/>
        </w:rPr>
        <w:t>武胜县</w:t>
      </w:r>
      <w:r w:rsidR="00B123C6">
        <w:rPr>
          <w:rFonts w:ascii="Times New Roman" w:eastAsia="方正小标宋简体" w:hAnsi="Times New Roman" w:cs="Times New Roman"/>
          <w:bCs/>
          <w:sz w:val="44"/>
          <w:szCs w:val="44"/>
          <w14:ligatures w14:val="none"/>
        </w:rPr>
        <w:t>烟草专卖局</w:t>
      </w:r>
    </w:p>
    <w:p w14:paraId="0094353A" w14:textId="77777777" w:rsidR="00940658" w:rsidRDefault="00B123C6">
      <w:pPr>
        <w:snapToGrid w:val="0"/>
        <w:spacing w:after="0" w:line="240" w:lineRule="auto"/>
        <w:jc w:val="center"/>
        <w:rPr>
          <w:rFonts w:ascii="Times New Roman" w:eastAsia="方正小标宋简体" w:hAnsi="Times New Roman" w:cs="Times New Roman"/>
          <w:bCs/>
          <w:sz w:val="44"/>
          <w:szCs w:val="44"/>
          <w14:ligatures w14:val="none"/>
        </w:rPr>
      </w:pPr>
      <w:r>
        <w:rPr>
          <w:rFonts w:ascii="Times New Roman" w:eastAsia="方正小标宋简体" w:hAnsi="Times New Roman" w:cs="Times New Roman"/>
          <w:bCs/>
          <w:sz w:val="44"/>
          <w:szCs w:val="44"/>
          <w14:ligatures w14:val="none"/>
        </w:rPr>
        <w:t>关于残疾人、</w:t>
      </w:r>
      <w:r>
        <w:rPr>
          <w:rFonts w:ascii="Times New Roman" w:eastAsia="方正小标宋简体" w:hAnsi="Times New Roman" w:cs="Times New Roman" w:hint="eastAsia"/>
          <w:bCs/>
          <w:sz w:val="44"/>
          <w:szCs w:val="44"/>
          <w14:ligatures w14:val="none"/>
        </w:rPr>
        <w:t>“三属”</w:t>
      </w:r>
      <w:r>
        <w:rPr>
          <w:rFonts w:ascii="Times New Roman" w:eastAsia="方正小标宋简体" w:hAnsi="Times New Roman" w:cs="Times New Roman"/>
          <w:bCs/>
          <w:sz w:val="44"/>
          <w:szCs w:val="44"/>
          <w14:ligatures w14:val="none"/>
        </w:rPr>
        <w:t>优待条件的认定标准</w:t>
      </w:r>
    </w:p>
    <w:p w14:paraId="617F9602" w14:textId="76AAB2F3" w:rsidR="004B5AB5" w:rsidRDefault="004B5AB5" w:rsidP="004B5AB5">
      <w:pPr>
        <w:spacing w:after="0" w:line="240" w:lineRule="auto"/>
        <w:ind w:firstLineChars="200" w:firstLine="640"/>
        <w:jc w:val="both"/>
        <w:rPr>
          <w:rFonts w:ascii="仿宋" w:eastAsia="仿宋" w:hAnsi="仿宋" w:cs="Times New Roman"/>
          <w:sz w:val="32"/>
          <w:szCs w:val="32"/>
          <w14:ligatures w14:val="none"/>
        </w:rPr>
      </w:pPr>
    </w:p>
    <w:p w14:paraId="46C8E52D" w14:textId="77777777" w:rsidR="004B5AB5" w:rsidRDefault="00B123C6" w:rsidP="004B5AB5">
      <w:pPr>
        <w:spacing w:after="0" w:line="240" w:lineRule="auto"/>
        <w:ind w:firstLineChars="200" w:firstLine="640"/>
        <w:jc w:val="both"/>
        <w:rPr>
          <w:rFonts w:ascii="仿宋" w:eastAsia="仿宋" w:hAnsi="仿宋" w:cs="Times New Roman"/>
          <w:sz w:val="32"/>
          <w:szCs w:val="32"/>
          <w14:ligatures w14:val="none"/>
        </w:rPr>
      </w:pPr>
      <w:r w:rsidRPr="004B5AB5">
        <w:rPr>
          <w:rFonts w:ascii="仿宋" w:eastAsia="仿宋" w:hAnsi="仿宋" w:cs="Times New Roman"/>
          <w:sz w:val="32"/>
          <w:szCs w:val="32"/>
          <w14:ligatures w14:val="none"/>
        </w:rPr>
        <w:t>第一条  为规范烟草专卖零售许可证申办、使用和管理，根据《中华人民共和国烟草专卖法》《中华人民共和国行政许可法》《中华人民共和国烟草专卖法实施条例》《烟草专卖许可证管理办法》《烟草专卖许可证管理办法实施细则》《</w:t>
      </w:r>
      <w:r w:rsidRPr="004B5AB5">
        <w:rPr>
          <w:rFonts w:ascii="仿宋" w:eastAsia="仿宋" w:hAnsi="仿宋" w:cs="Times New Roman" w:hint="eastAsia"/>
          <w:sz w:val="32"/>
          <w:szCs w:val="32"/>
          <w14:ligatures w14:val="none"/>
        </w:rPr>
        <w:t>四川省烟草专卖局关于加强烟草制品零售点布局管理的指导意见</w:t>
      </w:r>
      <w:r w:rsidRPr="004B5AB5">
        <w:rPr>
          <w:rFonts w:ascii="仿宋" w:eastAsia="仿宋" w:hAnsi="仿宋" w:cs="Times New Roman"/>
          <w:sz w:val="32"/>
          <w:szCs w:val="32"/>
          <w14:ligatures w14:val="none"/>
        </w:rPr>
        <w:t>》等规定，特制定本标准。</w:t>
      </w:r>
    </w:p>
    <w:p w14:paraId="4595EF9F" w14:textId="77777777" w:rsidR="004B5AB5" w:rsidRDefault="00B123C6" w:rsidP="004B5AB5">
      <w:pPr>
        <w:spacing w:after="0" w:line="240" w:lineRule="auto"/>
        <w:ind w:firstLineChars="200" w:firstLine="640"/>
        <w:jc w:val="both"/>
        <w:rPr>
          <w:rFonts w:ascii="仿宋" w:eastAsia="仿宋" w:hAnsi="仿宋" w:cs="Times New Roman"/>
          <w:sz w:val="32"/>
          <w:szCs w:val="32"/>
          <w14:ligatures w14:val="none"/>
        </w:rPr>
      </w:pPr>
      <w:r w:rsidRPr="004B5AB5">
        <w:rPr>
          <w:rFonts w:ascii="仿宋" w:eastAsia="仿宋" w:hAnsi="仿宋" w:cs="Times New Roman"/>
          <w:sz w:val="32"/>
          <w:szCs w:val="32"/>
          <w14:ligatures w14:val="none"/>
        </w:rPr>
        <w:t>第二条  残疾人、</w:t>
      </w:r>
      <w:r w:rsidRPr="004B5AB5">
        <w:rPr>
          <w:rFonts w:ascii="仿宋" w:eastAsia="仿宋" w:hAnsi="仿宋" w:cs="Times New Roman" w:hint="eastAsia"/>
          <w:sz w:val="32"/>
          <w:szCs w:val="32"/>
          <w14:ligatures w14:val="none"/>
        </w:rPr>
        <w:t>“三属”</w:t>
      </w:r>
      <w:r w:rsidRPr="004B5AB5">
        <w:rPr>
          <w:rFonts w:ascii="仿宋" w:eastAsia="仿宋" w:hAnsi="仿宋" w:cs="Times New Roman"/>
          <w:sz w:val="32"/>
          <w:szCs w:val="32"/>
          <w14:ligatures w14:val="none"/>
        </w:rPr>
        <w:t>对象申请办理烟草专卖零售许可证，按照本标准认定。</w:t>
      </w:r>
    </w:p>
    <w:p w14:paraId="4C58682E" w14:textId="77777777" w:rsidR="004B5AB5" w:rsidRDefault="00B123C6" w:rsidP="004B5AB5">
      <w:pPr>
        <w:spacing w:after="0" w:line="240" w:lineRule="auto"/>
        <w:ind w:firstLineChars="200" w:firstLine="640"/>
        <w:jc w:val="both"/>
        <w:rPr>
          <w:rFonts w:ascii="仿宋" w:eastAsia="仿宋" w:hAnsi="仿宋" w:cs="Times New Roman"/>
          <w:sz w:val="32"/>
          <w:szCs w:val="32"/>
          <w14:ligatures w14:val="none"/>
        </w:rPr>
      </w:pPr>
      <w:r w:rsidRPr="004B5AB5">
        <w:rPr>
          <w:rFonts w:ascii="仿宋" w:eastAsia="仿宋" w:hAnsi="仿宋" w:cs="Times New Roman"/>
          <w:sz w:val="32"/>
          <w:szCs w:val="32"/>
          <w14:ligatures w14:val="none"/>
        </w:rPr>
        <w:t>第三条  残疾人、</w:t>
      </w:r>
      <w:r w:rsidRPr="004B5AB5">
        <w:rPr>
          <w:rFonts w:ascii="仿宋" w:eastAsia="仿宋" w:hAnsi="仿宋" w:cs="Times New Roman" w:hint="eastAsia"/>
          <w:sz w:val="32"/>
          <w:szCs w:val="32"/>
          <w14:ligatures w14:val="none"/>
        </w:rPr>
        <w:t>“三属”</w:t>
      </w:r>
      <w:r w:rsidRPr="004B5AB5">
        <w:rPr>
          <w:rFonts w:ascii="仿宋" w:eastAsia="仿宋" w:hAnsi="仿宋" w:cs="Times New Roman"/>
          <w:sz w:val="32"/>
          <w:szCs w:val="32"/>
          <w14:ligatures w14:val="none"/>
        </w:rPr>
        <w:t>对象申请办理烟草专卖零售许可证，须符合以下基本条件：</w:t>
      </w:r>
    </w:p>
    <w:p w14:paraId="7397D807" w14:textId="77777777" w:rsidR="004B5AB5" w:rsidRDefault="00B123C6" w:rsidP="004B5AB5">
      <w:pPr>
        <w:spacing w:after="0" w:line="240" w:lineRule="auto"/>
        <w:ind w:firstLineChars="200" w:firstLine="640"/>
        <w:jc w:val="both"/>
        <w:rPr>
          <w:rFonts w:ascii="仿宋" w:eastAsia="仿宋" w:hAnsi="仿宋" w:cs="Times New Roman"/>
          <w:sz w:val="32"/>
          <w:szCs w:val="32"/>
          <w14:ligatures w14:val="none"/>
        </w:rPr>
      </w:pPr>
      <w:r w:rsidRPr="004B5AB5">
        <w:rPr>
          <w:rFonts w:ascii="仿宋" w:eastAsia="仿宋" w:hAnsi="仿宋" w:cs="Times New Roman"/>
          <w:sz w:val="32"/>
          <w:szCs w:val="32"/>
          <w14:ligatures w14:val="none"/>
        </w:rPr>
        <w:t>（一）具有完全民事行为能力，且能自主守法经营；</w:t>
      </w:r>
    </w:p>
    <w:p w14:paraId="70E1F8E1" w14:textId="77777777" w:rsidR="004B5AB5" w:rsidRDefault="00B123C6" w:rsidP="004B5AB5">
      <w:pPr>
        <w:spacing w:after="0" w:line="240" w:lineRule="auto"/>
        <w:ind w:firstLineChars="200" w:firstLine="640"/>
        <w:jc w:val="both"/>
        <w:rPr>
          <w:rFonts w:ascii="仿宋" w:eastAsia="仿宋" w:hAnsi="仿宋" w:cs="Times New Roman"/>
          <w:sz w:val="32"/>
          <w:szCs w:val="32"/>
          <w14:ligatures w14:val="none"/>
        </w:rPr>
      </w:pPr>
      <w:r w:rsidRPr="004B5AB5">
        <w:rPr>
          <w:rFonts w:ascii="仿宋" w:eastAsia="仿宋" w:hAnsi="仿宋" w:cs="Times New Roman"/>
          <w:sz w:val="32"/>
          <w:szCs w:val="32"/>
          <w14:ligatures w14:val="none"/>
        </w:rPr>
        <w:t>（二）残疾人、</w:t>
      </w:r>
      <w:r w:rsidRPr="004B5AB5">
        <w:rPr>
          <w:rFonts w:ascii="仿宋" w:eastAsia="仿宋" w:hAnsi="仿宋" w:cs="Times New Roman" w:hint="eastAsia"/>
          <w:sz w:val="32"/>
          <w:szCs w:val="32"/>
          <w14:ligatures w14:val="none"/>
        </w:rPr>
        <w:t>“三属”</w:t>
      </w:r>
      <w:r w:rsidRPr="004B5AB5">
        <w:rPr>
          <w:rFonts w:ascii="仿宋" w:eastAsia="仿宋" w:hAnsi="仿宋" w:cs="Times New Roman"/>
          <w:sz w:val="32"/>
          <w:szCs w:val="32"/>
          <w14:ligatures w14:val="none"/>
        </w:rPr>
        <w:t>对象在</w:t>
      </w:r>
      <w:r w:rsidRPr="004B5AB5">
        <w:rPr>
          <w:rFonts w:ascii="仿宋" w:eastAsia="仿宋" w:hAnsi="仿宋" w:cs="Times New Roman" w:hint="eastAsia"/>
          <w:sz w:val="32"/>
          <w:szCs w:val="32"/>
          <w14:ligatures w14:val="none"/>
        </w:rPr>
        <w:t>本辖区</w:t>
      </w:r>
      <w:r w:rsidRPr="004B5AB5">
        <w:rPr>
          <w:rFonts w:ascii="仿宋" w:eastAsia="仿宋" w:hAnsi="仿宋" w:cs="Times New Roman"/>
          <w:sz w:val="32"/>
          <w:szCs w:val="32"/>
          <w14:ligatures w14:val="none"/>
        </w:rPr>
        <w:t>范围内未取得烟草专卖零售许可证；</w:t>
      </w:r>
    </w:p>
    <w:p w14:paraId="7EC89E05" w14:textId="77777777" w:rsidR="004B5AB5" w:rsidRDefault="00B123C6" w:rsidP="004B5AB5">
      <w:pPr>
        <w:spacing w:after="0" w:line="240" w:lineRule="auto"/>
        <w:ind w:firstLineChars="200" w:firstLine="640"/>
        <w:jc w:val="both"/>
        <w:rPr>
          <w:rFonts w:ascii="仿宋" w:eastAsia="仿宋" w:hAnsi="仿宋" w:cs="Times New Roman"/>
          <w:sz w:val="32"/>
          <w:szCs w:val="32"/>
          <w14:ligatures w14:val="none"/>
        </w:rPr>
      </w:pPr>
      <w:r w:rsidRPr="004B5AB5">
        <w:rPr>
          <w:rFonts w:ascii="仿宋" w:eastAsia="仿宋" w:hAnsi="仿宋" w:cs="Times New Roman"/>
          <w:sz w:val="32"/>
          <w:szCs w:val="32"/>
          <w14:ligatures w14:val="none"/>
        </w:rPr>
        <w:t>第四条  残疾人认定条件：</w:t>
      </w:r>
    </w:p>
    <w:p w14:paraId="53D2AB04" w14:textId="68F565AB" w:rsidR="004B5AB5" w:rsidRDefault="00B123C6" w:rsidP="004B5AB5">
      <w:pPr>
        <w:spacing w:after="0" w:line="240" w:lineRule="auto"/>
        <w:ind w:firstLineChars="200" w:firstLine="640"/>
        <w:jc w:val="both"/>
        <w:rPr>
          <w:rFonts w:ascii="仿宋" w:eastAsia="仿宋" w:hAnsi="仿宋" w:cs="Times New Roman"/>
          <w:sz w:val="32"/>
          <w:szCs w:val="32"/>
          <w14:ligatures w14:val="none"/>
        </w:rPr>
      </w:pPr>
      <w:r w:rsidRPr="004B5AB5">
        <w:rPr>
          <w:rFonts w:ascii="仿宋" w:eastAsia="仿宋" w:hAnsi="仿宋" w:cs="Times New Roman"/>
          <w:sz w:val="32"/>
          <w:szCs w:val="32"/>
          <w14:ligatures w14:val="none"/>
        </w:rPr>
        <w:t>依法被评定为一级、二级</w:t>
      </w:r>
      <w:r w:rsidR="006B3B04">
        <w:rPr>
          <w:rFonts w:ascii="仿宋" w:eastAsia="仿宋" w:hAnsi="仿宋" w:cs="Times New Roman" w:hint="eastAsia"/>
          <w:sz w:val="32"/>
          <w:szCs w:val="32"/>
          <w14:ligatures w14:val="none"/>
        </w:rPr>
        <w:t>、</w:t>
      </w:r>
      <w:r w:rsidR="006B3B04">
        <w:rPr>
          <w:rFonts w:ascii="仿宋" w:eastAsia="仿宋" w:hAnsi="仿宋" w:cs="Times New Roman"/>
          <w:sz w:val="32"/>
          <w:szCs w:val="32"/>
          <w14:ligatures w14:val="none"/>
        </w:rPr>
        <w:t>三级</w:t>
      </w:r>
      <w:r w:rsidRPr="004B5AB5">
        <w:rPr>
          <w:rFonts w:ascii="仿宋" w:eastAsia="仿宋" w:hAnsi="仿宋" w:cs="Times New Roman"/>
          <w:sz w:val="32"/>
          <w:szCs w:val="32"/>
          <w14:ligatures w14:val="none"/>
        </w:rPr>
        <w:t>的残疾人员</w:t>
      </w:r>
      <w:r w:rsidR="001377A1" w:rsidRPr="00D35ED1">
        <w:rPr>
          <w:rFonts w:ascii="仿宋" w:eastAsia="仿宋" w:hAnsi="仿宋"/>
          <w:color w:val="000000"/>
          <w:sz w:val="32"/>
          <w:szCs w:val="32"/>
        </w:rPr>
        <w:t>（</w:t>
      </w:r>
      <w:r w:rsidR="006B3B04" w:rsidRPr="004B5AB5">
        <w:rPr>
          <w:rFonts w:ascii="仿宋" w:eastAsia="仿宋" w:hAnsi="仿宋" w:cs="Times New Roman"/>
          <w:sz w:val="32"/>
          <w:szCs w:val="32"/>
          <w14:ligatures w14:val="none"/>
        </w:rPr>
        <w:t>智力残疾、精神残疾除外</w:t>
      </w:r>
      <w:r w:rsidR="001377A1" w:rsidRPr="00D35ED1">
        <w:rPr>
          <w:rFonts w:ascii="仿宋" w:eastAsia="仿宋" w:hAnsi="仿宋"/>
          <w:color w:val="000000"/>
          <w:sz w:val="32"/>
          <w:szCs w:val="32"/>
        </w:rPr>
        <w:t>）</w:t>
      </w:r>
      <w:r w:rsidRPr="00D35ED1">
        <w:rPr>
          <w:rFonts w:ascii="仿宋" w:eastAsia="仿宋" w:hAnsi="仿宋" w:cs="Times New Roman"/>
          <w:sz w:val="32"/>
          <w:szCs w:val="32"/>
          <w14:ligatures w14:val="none"/>
        </w:rPr>
        <w:t>。</w:t>
      </w:r>
    </w:p>
    <w:p w14:paraId="229AD07D" w14:textId="77777777" w:rsidR="004B5AB5" w:rsidRDefault="00B123C6" w:rsidP="004B5AB5">
      <w:pPr>
        <w:spacing w:after="0" w:line="240" w:lineRule="auto"/>
        <w:ind w:firstLineChars="200" w:firstLine="640"/>
        <w:jc w:val="both"/>
        <w:rPr>
          <w:rFonts w:ascii="仿宋" w:eastAsia="仿宋" w:hAnsi="仿宋" w:cs="Times New Roman"/>
          <w:sz w:val="32"/>
          <w:szCs w:val="32"/>
          <w14:ligatures w14:val="none"/>
        </w:rPr>
      </w:pPr>
      <w:r w:rsidRPr="004B5AB5">
        <w:rPr>
          <w:rFonts w:ascii="仿宋" w:eastAsia="仿宋" w:hAnsi="仿宋" w:cs="Times New Roman"/>
          <w:sz w:val="32"/>
          <w:szCs w:val="32"/>
          <w14:ligatures w14:val="none"/>
        </w:rPr>
        <w:t xml:space="preserve">第五条 </w:t>
      </w:r>
      <w:r w:rsidRPr="004B5AB5">
        <w:rPr>
          <w:rFonts w:ascii="仿宋" w:eastAsia="仿宋" w:hAnsi="仿宋" w:cs="Times New Roman" w:hint="eastAsia"/>
          <w:sz w:val="32"/>
          <w:szCs w:val="32"/>
          <w14:ligatures w14:val="none"/>
        </w:rPr>
        <w:t>“三属”</w:t>
      </w:r>
      <w:r w:rsidRPr="004B5AB5">
        <w:rPr>
          <w:rFonts w:ascii="仿宋" w:eastAsia="仿宋" w:hAnsi="仿宋" w:cs="Times New Roman"/>
          <w:sz w:val="32"/>
          <w:szCs w:val="32"/>
          <w14:ligatures w14:val="none"/>
        </w:rPr>
        <w:t>认定条件：</w:t>
      </w:r>
    </w:p>
    <w:p w14:paraId="07A026CE" w14:textId="77777777" w:rsidR="004B5AB5" w:rsidRDefault="00B123C6" w:rsidP="004B5AB5">
      <w:pPr>
        <w:spacing w:after="0" w:line="240" w:lineRule="auto"/>
        <w:ind w:firstLineChars="200" w:firstLine="640"/>
        <w:jc w:val="both"/>
        <w:rPr>
          <w:rFonts w:ascii="仿宋" w:eastAsia="仿宋" w:hAnsi="仿宋" w:cs="Times New Roman"/>
          <w:sz w:val="32"/>
          <w:szCs w:val="32"/>
          <w14:ligatures w14:val="none"/>
        </w:rPr>
      </w:pPr>
      <w:r w:rsidRPr="004B5AB5">
        <w:rPr>
          <w:rFonts w:ascii="仿宋" w:eastAsia="仿宋" w:hAnsi="仿宋" w:cs="Times New Roman"/>
          <w:sz w:val="32"/>
          <w:szCs w:val="32"/>
          <w14:ligatures w14:val="none"/>
        </w:rPr>
        <w:t>（一）</w:t>
      </w:r>
      <w:r w:rsidRPr="004B5AB5">
        <w:rPr>
          <w:rFonts w:ascii="仿宋" w:eastAsia="仿宋" w:hAnsi="仿宋" w:cs="Times New Roman" w:hint="eastAsia"/>
          <w:sz w:val="32"/>
          <w:szCs w:val="32"/>
          <w14:ligatures w14:val="none"/>
        </w:rPr>
        <w:t>“三属”</w:t>
      </w:r>
      <w:r w:rsidRPr="004B5AB5">
        <w:rPr>
          <w:rFonts w:ascii="仿宋" w:eastAsia="仿宋" w:hAnsi="仿宋" w:cs="Times New Roman"/>
          <w:sz w:val="32"/>
          <w:szCs w:val="32"/>
          <w14:ligatures w14:val="none"/>
        </w:rPr>
        <w:t>是指烈士遗属、因公牺牲军人遗属、病</w:t>
      </w:r>
      <w:r w:rsidRPr="004B5AB5">
        <w:rPr>
          <w:rFonts w:ascii="仿宋" w:eastAsia="仿宋" w:hAnsi="仿宋" w:cs="Times New Roman"/>
          <w:sz w:val="32"/>
          <w:szCs w:val="32"/>
          <w14:ligatures w14:val="none"/>
        </w:rPr>
        <w:lastRenderedPageBreak/>
        <w:t>故军人遗属。</w:t>
      </w:r>
    </w:p>
    <w:p w14:paraId="0F3A44DB" w14:textId="77777777" w:rsidR="004B5AB5" w:rsidRDefault="004B5AB5" w:rsidP="004B5AB5">
      <w:pPr>
        <w:spacing w:after="0" w:line="240" w:lineRule="auto"/>
        <w:ind w:firstLineChars="200" w:firstLine="640"/>
        <w:jc w:val="both"/>
        <w:rPr>
          <w:rFonts w:ascii="仿宋" w:eastAsia="仿宋" w:hAnsi="仿宋" w:cs="Times New Roman"/>
          <w:sz w:val="32"/>
          <w:szCs w:val="32"/>
          <w14:ligatures w14:val="none"/>
        </w:rPr>
      </w:pPr>
      <w:r>
        <w:rPr>
          <w:rFonts w:ascii="仿宋" w:eastAsia="仿宋" w:hAnsi="仿宋" w:cs="Times New Roman" w:hint="eastAsia"/>
          <w:sz w:val="32"/>
          <w:szCs w:val="32"/>
          <w14:ligatures w14:val="none"/>
        </w:rPr>
        <w:t>（二</w:t>
      </w:r>
      <w:r>
        <w:rPr>
          <w:rFonts w:ascii="仿宋" w:eastAsia="仿宋" w:hAnsi="仿宋" w:cs="Times New Roman"/>
          <w:sz w:val="32"/>
          <w:szCs w:val="32"/>
          <w14:ligatures w14:val="none"/>
        </w:rPr>
        <w:t>）</w:t>
      </w:r>
      <w:r w:rsidRPr="004B5AB5">
        <w:rPr>
          <w:rFonts w:ascii="仿宋" w:eastAsia="仿宋" w:hAnsi="仿宋" w:cs="Times New Roman"/>
          <w:sz w:val="32"/>
          <w:szCs w:val="32"/>
          <w14:ligatures w14:val="none"/>
        </w:rPr>
        <w:t>符合申请条件的遗属中只能由其中一人申请一张烟草专卖零售许可证，仅限年满十八周岁且遗属本人申请。</w:t>
      </w:r>
    </w:p>
    <w:p w14:paraId="107EE4F6" w14:textId="77777777" w:rsidR="004B5AB5" w:rsidRDefault="00B123C6" w:rsidP="004B5AB5">
      <w:pPr>
        <w:spacing w:after="0" w:line="240" w:lineRule="auto"/>
        <w:ind w:firstLineChars="200" w:firstLine="640"/>
        <w:jc w:val="both"/>
        <w:rPr>
          <w:rFonts w:ascii="仿宋" w:eastAsia="仿宋" w:hAnsi="仿宋" w:cs="Times New Roman"/>
          <w:sz w:val="32"/>
          <w:szCs w:val="32"/>
          <w14:ligatures w14:val="none"/>
        </w:rPr>
      </w:pPr>
      <w:r w:rsidRPr="004B5AB5">
        <w:rPr>
          <w:rFonts w:ascii="仿宋" w:eastAsia="仿宋" w:hAnsi="仿宋" w:cs="Times New Roman"/>
          <w:sz w:val="32"/>
          <w:szCs w:val="32"/>
          <w14:ligatures w14:val="none"/>
        </w:rPr>
        <w:t>第六条  申请证明材料</w:t>
      </w:r>
    </w:p>
    <w:p w14:paraId="6F8A4E8D" w14:textId="77777777" w:rsidR="004B5AB5" w:rsidRDefault="00B123C6" w:rsidP="004B5AB5">
      <w:pPr>
        <w:spacing w:after="0" w:line="240" w:lineRule="auto"/>
        <w:ind w:firstLineChars="200" w:firstLine="640"/>
        <w:jc w:val="both"/>
        <w:rPr>
          <w:rFonts w:ascii="仿宋" w:eastAsia="仿宋" w:hAnsi="仿宋" w:cs="Times New Roman"/>
          <w:sz w:val="32"/>
          <w:szCs w:val="32"/>
          <w14:ligatures w14:val="none"/>
        </w:rPr>
      </w:pPr>
      <w:r w:rsidRPr="004B5AB5">
        <w:rPr>
          <w:rFonts w:ascii="仿宋" w:eastAsia="仿宋" w:hAnsi="仿宋" w:cs="Times New Roman"/>
          <w:sz w:val="32"/>
          <w:szCs w:val="32"/>
          <w14:ligatures w14:val="none"/>
        </w:rPr>
        <w:t>残疾人：《残疾人证》</w:t>
      </w:r>
    </w:p>
    <w:p w14:paraId="25354E98" w14:textId="77777777" w:rsidR="004B5AB5" w:rsidRDefault="00B123C6" w:rsidP="004B5AB5">
      <w:pPr>
        <w:spacing w:after="0" w:line="240" w:lineRule="auto"/>
        <w:ind w:firstLineChars="200" w:firstLine="640"/>
        <w:jc w:val="both"/>
        <w:rPr>
          <w:rFonts w:ascii="仿宋" w:eastAsia="仿宋" w:hAnsi="仿宋" w:cs="Times New Roman"/>
          <w:sz w:val="32"/>
          <w:szCs w:val="32"/>
          <w14:ligatures w14:val="none"/>
        </w:rPr>
      </w:pPr>
      <w:r w:rsidRPr="004B5AB5">
        <w:rPr>
          <w:rFonts w:ascii="仿宋" w:eastAsia="仿宋" w:hAnsi="仿宋" w:cs="Times New Roman" w:hint="eastAsia"/>
          <w:sz w:val="32"/>
          <w:szCs w:val="32"/>
          <w14:ligatures w14:val="none"/>
        </w:rPr>
        <w:t>“三属”</w:t>
      </w:r>
      <w:r w:rsidRPr="004B5AB5">
        <w:rPr>
          <w:rFonts w:ascii="仿宋" w:eastAsia="仿宋" w:hAnsi="仿宋" w:cs="Times New Roman"/>
          <w:sz w:val="32"/>
          <w:szCs w:val="32"/>
          <w14:ligatures w14:val="none"/>
        </w:rPr>
        <w:t>：《中华人民共和国烈士证明书》、《中华人民共和国军人因公牺牲证明书》、《中华人民共和国军人病故证明书》和</w:t>
      </w:r>
      <w:r w:rsidRPr="004B5AB5">
        <w:rPr>
          <w:rFonts w:ascii="仿宋" w:eastAsia="仿宋" w:hAnsi="仿宋" w:cs="Times New Roman" w:hint="eastAsia"/>
          <w:sz w:val="32"/>
          <w:szCs w:val="32"/>
          <w14:ligatures w14:val="none"/>
        </w:rPr>
        <w:t>“三属”</w:t>
      </w:r>
      <w:r w:rsidRPr="004B5AB5">
        <w:rPr>
          <w:rFonts w:ascii="仿宋" w:eastAsia="仿宋" w:hAnsi="仿宋" w:cs="Times New Roman"/>
          <w:sz w:val="32"/>
          <w:szCs w:val="32"/>
          <w14:ligatures w14:val="none"/>
        </w:rPr>
        <w:t>优待证</w:t>
      </w:r>
      <w:r w:rsidRPr="004B5AB5">
        <w:rPr>
          <w:rFonts w:ascii="仿宋" w:eastAsia="仿宋" w:hAnsi="仿宋" w:cs="Times New Roman" w:hint="eastAsia"/>
          <w:sz w:val="32"/>
          <w:szCs w:val="32"/>
          <w14:ligatures w14:val="none"/>
        </w:rPr>
        <w:t>。</w:t>
      </w:r>
    </w:p>
    <w:p w14:paraId="565BB50A" w14:textId="2211F01D" w:rsidR="00940658" w:rsidRPr="004B5AB5" w:rsidRDefault="00B123C6" w:rsidP="004B5AB5">
      <w:pPr>
        <w:spacing w:after="0" w:line="240" w:lineRule="auto"/>
        <w:ind w:firstLineChars="200" w:firstLine="640"/>
        <w:jc w:val="both"/>
        <w:rPr>
          <w:rFonts w:ascii="仿宋" w:eastAsia="仿宋" w:hAnsi="仿宋"/>
        </w:rPr>
      </w:pPr>
      <w:r w:rsidRPr="004B5AB5">
        <w:rPr>
          <w:rFonts w:ascii="仿宋" w:eastAsia="仿宋" w:hAnsi="仿宋" w:cs="Times New Roman"/>
          <w:sz w:val="32"/>
          <w:szCs w:val="32"/>
          <w14:ligatures w14:val="none"/>
        </w:rPr>
        <w:t>第七条  符合本标准的残疾人、</w:t>
      </w:r>
      <w:r w:rsidRPr="004B5AB5">
        <w:rPr>
          <w:rFonts w:ascii="仿宋" w:eastAsia="仿宋" w:hAnsi="仿宋" w:cs="Times New Roman" w:hint="eastAsia"/>
          <w:sz w:val="32"/>
          <w:szCs w:val="32"/>
          <w14:ligatures w14:val="none"/>
        </w:rPr>
        <w:t>“三属”</w:t>
      </w:r>
      <w:r w:rsidRPr="004B5AB5">
        <w:rPr>
          <w:rFonts w:ascii="仿宋" w:eastAsia="仿宋" w:hAnsi="仿宋" w:cs="Times New Roman"/>
          <w:sz w:val="32"/>
          <w:szCs w:val="32"/>
          <w14:ligatures w14:val="none"/>
        </w:rPr>
        <w:t>优待对象，除需提供上述真实有效材料外，还需符合相关法律法规、规章、规范性文件等规定</w:t>
      </w:r>
      <w:r w:rsidRPr="004B5AB5">
        <w:rPr>
          <w:rFonts w:ascii="仿宋" w:eastAsia="仿宋" w:hAnsi="仿宋" w:cs="Times New Roman" w:hint="eastAsia"/>
          <w:sz w:val="32"/>
          <w:szCs w:val="32"/>
          <w14:ligatures w14:val="none"/>
        </w:rPr>
        <w:t>。</w:t>
      </w:r>
      <w:bookmarkEnd w:id="0"/>
      <w:bookmarkEnd w:id="1"/>
    </w:p>
    <w:sectPr w:rsidR="00940658" w:rsidRPr="004B5AB5" w:rsidSect="004B5AB5">
      <w:footerReference w:type="default" r:id="rId9"/>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2938E8" w14:textId="77777777" w:rsidR="000B0091" w:rsidRDefault="000B0091">
      <w:pPr>
        <w:spacing w:line="240" w:lineRule="auto"/>
      </w:pPr>
      <w:r>
        <w:separator/>
      </w:r>
    </w:p>
  </w:endnote>
  <w:endnote w:type="continuationSeparator" w:id="0">
    <w:p w14:paraId="00FA524B" w14:textId="77777777" w:rsidR="000B0091" w:rsidRDefault="000B009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宋体" w:eastAsia="宋体" w:hAnsi="宋体"/>
        <w:sz w:val="28"/>
        <w:szCs w:val="28"/>
      </w:rPr>
      <w:id w:val="2099902323"/>
      <w:docPartObj>
        <w:docPartGallery w:val="Page Numbers (Bottom of Page)"/>
        <w:docPartUnique/>
      </w:docPartObj>
    </w:sdtPr>
    <w:sdtEndPr/>
    <w:sdtContent>
      <w:p w14:paraId="1806ABCF" w14:textId="2B2FE639" w:rsidR="00940658" w:rsidRPr="004B5AB5" w:rsidRDefault="004B5AB5" w:rsidP="004B5AB5">
        <w:pPr>
          <w:pStyle w:val="a3"/>
          <w:jc w:val="center"/>
          <w:rPr>
            <w:rFonts w:ascii="宋体" w:eastAsia="宋体" w:hAnsi="宋体"/>
            <w:sz w:val="28"/>
            <w:szCs w:val="28"/>
          </w:rPr>
        </w:pPr>
        <w:r w:rsidRPr="004B5AB5">
          <w:rPr>
            <w:rFonts w:ascii="宋体" w:eastAsia="宋体" w:hAnsi="宋体"/>
            <w:sz w:val="28"/>
            <w:szCs w:val="28"/>
          </w:rPr>
          <w:fldChar w:fldCharType="begin"/>
        </w:r>
        <w:r w:rsidRPr="004B5AB5">
          <w:rPr>
            <w:rFonts w:ascii="宋体" w:eastAsia="宋体" w:hAnsi="宋体"/>
            <w:sz w:val="28"/>
            <w:szCs w:val="28"/>
          </w:rPr>
          <w:instrText>PAGE   \* MERGEFORMAT</w:instrText>
        </w:r>
        <w:r w:rsidRPr="004B5AB5">
          <w:rPr>
            <w:rFonts w:ascii="宋体" w:eastAsia="宋体" w:hAnsi="宋体"/>
            <w:sz w:val="28"/>
            <w:szCs w:val="28"/>
          </w:rPr>
          <w:fldChar w:fldCharType="separate"/>
        </w:r>
        <w:r w:rsidR="006B3706" w:rsidRPr="006B3706">
          <w:rPr>
            <w:rFonts w:ascii="宋体" w:eastAsia="宋体" w:hAnsi="宋体"/>
            <w:noProof/>
            <w:sz w:val="28"/>
            <w:szCs w:val="28"/>
            <w:lang w:val="zh-CN"/>
          </w:rPr>
          <w:t>-</w:t>
        </w:r>
        <w:r w:rsidR="006B3706">
          <w:rPr>
            <w:rFonts w:ascii="宋体" w:eastAsia="宋体" w:hAnsi="宋体"/>
            <w:noProof/>
            <w:sz w:val="28"/>
            <w:szCs w:val="28"/>
          </w:rPr>
          <w:t xml:space="preserve"> 2 -</w:t>
        </w:r>
        <w:r w:rsidRPr="004B5AB5">
          <w:rPr>
            <w:rFonts w:ascii="宋体" w:eastAsia="宋体" w:hAnsi="宋体"/>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5454A7" w14:textId="77777777" w:rsidR="000B0091" w:rsidRDefault="000B0091">
      <w:pPr>
        <w:spacing w:after="0"/>
      </w:pPr>
      <w:r>
        <w:separator/>
      </w:r>
    </w:p>
  </w:footnote>
  <w:footnote w:type="continuationSeparator" w:id="0">
    <w:p w14:paraId="056CE688" w14:textId="77777777" w:rsidR="000B0091" w:rsidRDefault="000B0091">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9AD402"/>
    <w:multiLevelType w:val="singleLevel"/>
    <w:tmpl w:val="509AD402"/>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77CA"/>
    <w:rsid w:val="BBFE98A0"/>
    <w:rsid w:val="000603F6"/>
    <w:rsid w:val="000B0091"/>
    <w:rsid w:val="000B7994"/>
    <w:rsid w:val="00111086"/>
    <w:rsid w:val="001377A1"/>
    <w:rsid w:val="002877CA"/>
    <w:rsid w:val="002D4B2F"/>
    <w:rsid w:val="00363024"/>
    <w:rsid w:val="004B5AB5"/>
    <w:rsid w:val="006B3706"/>
    <w:rsid w:val="006B3B04"/>
    <w:rsid w:val="007448CF"/>
    <w:rsid w:val="008C1285"/>
    <w:rsid w:val="008E4B4D"/>
    <w:rsid w:val="008F06BF"/>
    <w:rsid w:val="00940658"/>
    <w:rsid w:val="00977598"/>
    <w:rsid w:val="009D7BB2"/>
    <w:rsid w:val="00A366DD"/>
    <w:rsid w:val="00B014BE"/>
    <w:rsid w:val="00B123C6"/>
    <w:rsid w:val="00B80059"/>
    <w:rsid w:val="00C82A72"/>
    <w:rsid w:val="00CB33EA"/>
    <w:rsid w:val="00D35ED1"/>
    <w:rsid w:val="00E007D2"/>
    <w:rsid w:val="00E34D4C"/>
    <w:rsid w:val="67EE70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0CB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after="160" w:line="278" w:lineRule="auto"/>
    </w:pPr>
    <w:rPr>
      <w:kern w:val="2"/>
      <w:sz w:val="22"/>
      <w:szCs w:val="24"/>
      <w14:ligatures w14:val="standardContextual"/>
    </w:rPr>
  </w:style>
  <w:style w:type="paragraph" w:styleId="1">
    <w:name w:val="heading 1"/>
    <w:basedOn w:val="a"/>
    <w:next w:val="a"/>
    <w:link w:val="1Char"/>
    <w:uiPriority w:val="9"/>
    <w:qFormat/>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Char"/>
    <w:uiPriority w:val="9"/>
    <w:semiHidden/>
    <w:unhideWhenUsed/>
    <w:qFormat/>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Char"/>
    <w:uiPriority w:val="9"/>
    <w:semiHidden/>
    <w:unhideWhenUsed/>
    <w:qFormat/>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Char"/>
    <w:uiPriority w:val="9"/>
    <w:semiHidden/>
    <w:unhideWhenUsed/>
    <w:qFormat/>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Char"/>
    <w:uiPriority w:val="9"/>
    <w:semiHidden/>
    <w:unhideWhenUsed/>
    <w:qFormat/>
    <w:pPr>
      <w:keepNext/>
      <w:keepLines/>
      <w:spacing w:before="80" w:after="40"/>
      <w:outlineLvl w:val="4"/>
    </w:pPr>
    <w:rPr>
      <w:rFonts w:cstheme="majorBidi"/>
      <w:color w:val="2F5496" w:themeColor="accent1" w:themeShade="BF"/>
      <w:sz w:val="24"/>
    </w:rPr>
  </w:style>
  <w:style w:type="paragraph" w:styleId="6">
    <w:name w:val="heading 6"/>
    <w:basedOn w:val="a"/>
    <w:next w:val="a"/>
    <w:link w:val="6Char"/>
    <w:uiPriority w:val="9"/>
    <w:semiHidden/>
    <w:unhideWhenUsed/>
    <w:qFormat/>
    <w:pPr>
      <w:keepNext/>
      <w:keepLines/>
      <w:spacing w:before="40" w:after="0"/>
      <w:outlineLvl w:val="5"/>
    </w:pPr>
    <w:rPr>
      <w:rFonts w:cstheme="majorBidi"/>
      <w:b/>
      <w:bCs/>
      <w:color w:val="2F5496" w:themeColor="accent1" w:themeShade="BF"/>
    </w:rPr>
  </w:style>
  <w:style w:type="paragraph" w:styleId="7">
    <w:name w:val="heading 7"/>
    <w:basedOn w:val="a"/>
    <w:next w:val="a"/>
    <w:link w:val="7Char"/>
    <w:uiPriority w:val="9"/>
    <w:semiHidden/>
    <w:unhideWhenUsed/>
    <w:qFormat/>
    <w:pPr>
      <w:keepNext/>
      <w:keepLines/>
      <w:spacing w:before="40" w:after="0"/>
      <w:outlineLvl w:val="6"/>
    </w:pPr>
    <w:rPr>
      <w:rFonts w:cstheme="majorBidi"/>
      <w:b/>
      <w:bCs/>
      <w:color w:val="595959" w:themeColor="text1" w:themeTint="A6"/>
    </w:rPr>
  </w:style>
  <w:style w:type="paragraph" w:styleId="8">
    <w:name w:val="heading 8"/>
    <w:basedOn w:val="a"/>
    <w:next w:val="a"/>
    <w:link w:val="8Char"/>
    <w:uiPriority w:val="9"/>
    <w:semiHidden/>
    <w:unhideWhenUsed/>
    <w:qFormat/>
    <w:pPr>
      <w:keepNext/>
      <w:keepLines/>
      <w:spacing w:after="0"/>
      <w:outlineLvl w:val="7"/>
    </w:pPr>
    <w:rPr>
      <w:rFonts w:cstheme="majorBidi"/>
      <w:color w:val="595959" w:themeColor="text1" w:themeTint="A6"/>
    </w:rPr>
  </w:style>
  <w:style w:type="paragraph" w:styleId="9">
    <w:name w:val="heading 9"/>
    <w:basedOn w:val="a"/>
    <w:next w:val="a"/>
    <w:link w:val="9Char"/>
    <w:uiPriority w:val="9"/>
    <w:semiHidden/>
    <w:unhideWhenUsed/>
    <w:qFormat/>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spacing w:line="240" w:lineRule="auto"/>
    </w:pPr>
    <w:rPr>
      <w:sz w:val="18"/>
      <w:szCs w:val="18"/>
    </w:rPr>
  </w:style>
  <w:style w:type="paragraph" w:styleId="a4">
    <w:name w:val="header"/>
    <w:basedOn w:val="a"/>
    <w:link w:val="Char0"/>
    <w:uiPriority w:val="99"/>
    <w:unhideWhenUsed/>
    <w:qFormat/>
    <w:pPr>
      <w:tabs>
        <w:tab w:val="center" w:pos="4153"/>
        <w:tab w:val="right" w:pos="8306"/>
      </w:tabs>
      <w:snapToGrid w:val="0"/>
      <w:spacing w:line="240" w:lineRule="auto"/>
      <w:jc w:val="center"/>
    </w:pPr>
    <w:rPr>
      <w:sz w:val="18"/>
      <w:szCs w:val="18"/>
    </w:rPr>
  </w:style>
  <w:style w:type="paragraph" w:styleId="a5">
    <w:name w:val="Subtitle"/>
    <w:basedOn w:val="a"/>
    <w:next w:val="a"/>
    <w:link w:val="Char1"/>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6">
    <w:name w:val="Title"/>
    <w:basedOn w:val="a"/>
    <w:next w:val="a"/>
    <w:link w:val="Char2"/>
    <w:uiPriority w:val="10"/>
    <w:qFormat/>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1Char">
    <w:name w:val="标题 1 Char"/>
    <w:basedOn w:val="a0"/>
    <w:link w:val="1"/>
    <w:uiPriority w:val="9"/>
    <w:qFormat/>
    <w:rPr>
      <w:rFonts w:asciiTheme="majorHAnsi" w:eastAsiaTheme="majorEastAsia" w:hAnsiTheme="majorHAnsi" w:cstheme="majorBidi"/>
      <w:color w:val="2F5496" w:themeColor="accent1" w:themeShade="BF"/>
      <w:sz w:val="48"/>
      <w:szCs w:val="48"/>
    </w:rPr>
  </w:style>
  <w:style w:type="character" w:customStyle="1" w:styleId="2Char">
    <w:name w:val="标题 2 Char"/>
    <w:basedOn w:val="a0"/>
    <w:link w:val="2"/>
    <w:uiPriority w:val="9"/>
    <w:semiHidden/>
    <w:qFormat/>
    <w:rPr>
      <w:rFonts w:asciiTheme="majorHAnsi" w:eastAsiaTheme="majorEastAsia" w:hAnsiTheme="majorHAnsi" w:cstheme="majorBidi"/>
      <w:color w:val="2F5496" w:themeColor="accent1" w:themeShade="BF"/>
      <w:sz w:val="40"/>
      <w:szCs w:val="40"/>
    </w:rPr>
  </w:style>
  <w:style w:type="character" w:customStyle="1" w:styleId="3Char">
    <w:name w:val="标题 3 Char"/>
    <w:basedOn w:val="a0"/>
    <w:link w:val="3"/>
    <w:uiPriority w:val="9"/>
    <w:semiHidden/>
    <w:qFormat/>
    <w:rPr>
      <w:rFonts w:asciiTheme="majorHAnsi" w:eastAsiaTheme="majorEastAsia" w:hAnsiTheme="majorHAnsi" w:cstheme="majorBidi"/>
      <w:color w:val="2F5496" w:themeColor="accent1" w:themeShade="BF"/>
      <w:sz w:val="32"/>
      <w:szCs w:val="32"/>
    </w:rPr>
  </w:style>
  <w:style w:type="character" w:customStyle="1" w:styleId="4Char">
    <w:name w:val="标题 4 Char"/>
    <w:basedOn w:val="a0"/>
    <w:link w:val="4"/>
    <w:uiPriority w:val="9"/>
    <w:semiHidden/>
    <w:qFormat/>
    <w:rPr>
      <w:rFonts w:cstheme="majorBidi"/>
      <w:color w:val="2F5496" w:themeColor="accent1" w:themeShade="BF"/>
      <w:sz w:val="28"/>
      <w:szCs w:val="28"/>
    </w:rPr>
  </w:style>
  <w:style w:type="character" w:customStyle="1" w:styleId="5Char">
    <w:name w:val="标题 5 Char"/>
    <w:basedOn w:val="a0"/>
    <w:link w:val="5"/>
    <w:uiPriority w:val="9"/>
    <w:semiHidden/>
    <w:qFormat/>
    <w:rPr>
      <w:rFonts w:cstheme="majorBidi"/>
      <w:color w:val="2F5496" w:themeColor="accent1" w:themeShade="BF"/>
      <w:sz w:val="24"/>
    </w:rPr>
  </w:style>
  <w:style w:type="character" w:customStyle="1" w:styleId="6Char">
    <w:name w:val="标题 6 Char"/>
    <w:basedOn w:val="a0"/>
    <w:link w:val="6"/>
    <w:uiPriority w:val="9"/>
    <w:semiHidden/>
    <w:qFormat/>
    <w:rPr>
      <w:rFonts w:cstheme="majorBidi"/>
      <w:b/>
      <w:bCs/>
      <w:color w:val="2F5496" w:themeColor="accent1" w:themeShade="BF"/>
    </w:rPr>
  </w:style>
  <w:style w:type="character" w:customStyle="1" w:styleId="7Char">
    <w:name w:val="标题 7 Char"/>
    <w:basedOn w:val="a0"/>
    <w:link w:val="7"/>
    <w:uiPriority w:val="9"/>
    <w:semiHidden/>
    <w:qFormat/>
    <w:rPr>
      <w:rFonts w:cstheme="majorBidi"/>
      <w:b/>
      <w:bCs/>
      <w:color w:val="595959" w:themeColor="text1" w:themeTint="A6"/>
    </w:rPr>
  </w:style>
  <w:style w:type="character" w:customStyle="1" w:styleId="8Char">
    <w:name w:val="标题 8 Char"/>
    <w:basedOn w:val="a0"/>
    <w:link w:val="8"/>
    <w:uiPriority w:val="9"/>
    <w:semiHidden/>
    <w:qFormat/>
    <w:rPr>
      <w:rFonts w:cstheme="majorBidi"/>
      <w:color w:val="595959" w:themeColor="text1" w:themeTint="A6"/>
    </w:rPr>
  </w:style>
  <w:style w:type="character" w:customStyle="1" w:styleId="9Char">
    <w:name w:val="标题 9 Char"/>
    <w:basedOn w:val="a0"/>
    <w:link w:val="9"/>
    <w:uiPriority w:val="9"/>
    <w:semiHidden/>
    <w:qFormat/>
    <w:rPr>
      <w:rFonts w:eastAsiaTheme="majorEastAsia" w:cstheme="majorBidi"/>
      <w:color w:val="595959" w:themeColor="text1" w:themeTint="A6"/>
    </w:rPr>
  </w:style>
  <w:style w:type="character" w:customStyle="1" w:styleId="Char2">
    <w:name w:val="标题 Char"/>
    <w:basedOn w:val="a0"/>
    <w:link w:val="a6"/>
    <w:uiPriority w:val="10"/>
    <w:qFormat/>
    <w:rPr>
      <w:rFonts w:asciiTheme="majorHAnsi" w:eastAsiaTheme="majorEastAsia" w:hAnsiTheme="majorHAnsi" w:cstheme="majorBidi"/>
      <w:spacing w:val="-10"/>
      <w:kern w:val="28"/>
      <w:sz w:val="56"/>
      <w:szCs w:val="56"/>
    </w:rPr>
  </w:style>
  <w:style w:type="character" w:customStyle="1" w:styleId="Char1">
    <w:name w:val="副标题 Char"/>
    <w:basedOn w:val="a0"/>
    <w:link w:val="a5"/>
    <w:uiPriority w:val="11"/>
    <w:qFormat/>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Char3"/>
    <w:uiPriority w:val="29"/>
    <w:qFormat/>
    <w:pPr>
      <w:spacing w:before="160"/>
      <w:jc w:val="center"/>
    </w:pPr>
    <w:rPr>
      <w:i/>
      <w:iCs/>
      <w:color w:val="404040" w:themeColor="text1" w:themeTint="BF"/>
    </w:rPr>
  </w:style>
  <w:style w:type="character" w:customStyle="1" w:styleId="Char3">
    <w:name w:val="引用 Char"/>
    <w:basedOn w:val="a0"/>
    <w:link w:val="a7"/>
    <w:uiPriority w:val="29"/>
    <w:qFormat/>
    <w:rPr>
      <w:i/>
      <w:iCs/>
      <w:color w:val="404040" w:themeColor="text1" w:themeTint="BF"/>
    </w:rPr>
  </w:style>
  <w:style w:type="paragraph" w:styleId="a8">
    <w:name w:val="List Paragraph"/>
    <w:basedOn w:val="a"/>
    <w:uiPriority w:val="34"/>
    <w:qFormat/>
    <w:pPr>
      <w:ind w:left="720"/>
      <w:contextualSpacing/>
    </w:pPr>
  </w:style>
  <w:style w:type="character" w:customStyle="1" w:styleId="10">
    <w:name w:val="明显强调1"/>
    <w:basedOn w:val="a0"/>
    <w:uiPriority w:val="21"/>
    <w:qFormat/>
    <w:rPr>
      <w:i/>
      <w:iCs/>
      <w:color w:val="2F5496" w:themeColor="accent1" w:themeShade="BF"/>
    </w:rPr>
  </w:style>
  <w:style w:type="paragraph" w:styleId="a9">
    <w:name w:val="Intense Quote"/>
    <w:basedOn w:val="a"/>
    <w:next w:val="a"/>
    <w:link w:val="Char4"/>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4">
    <w:name w:val="明显引用 Char"/>
    <w:basedOn w:val="a0"/>
    <w:link w:val="a9"/>
    <w:uiPriority w:val="30"/>
    <w:qFormat/>
    <w:rPr>
      <w:i/>
      <w:iCs/>
      <w:color w:val="2F5496" w:themeColor="accent1" w:themeShade="BF"/>
    </w:rPr>
  </w:style>
  <w:style w:type="character" w:customStyle="1" w:styleId="11">
    <w:name w:val="明显参考1"/>
    <w:basedOn w:val="a0"/>
    <w:uiPriority w:val="32"/>
    <w:qFormat/>
    <w:rPr>
      <w:b/>
      <w:bCs/>
      <w:smallCaps/>
      <w:color w:val="2F5496" w:themeColor="accent1" w:themeShade="BF"/>
      <w:spacing w:val="5"/>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after="160" w:line="278" w:lineRule="auto"/>
    </w:pPr>
    <w:rPr>
      <w:kern w:val="2"/>
      <w:sz w:val="22"/>
      <w:szCs w:val="24"/>
      <w14:ligatures w14:val="standardContextual"/>
    </w:rPr>
  </w:style>
  <w:style w:type="paragraph" w:styleId="1">
    <w:name w:val="heading 1"/>
    <w:basedOn w:val="a"/>
    <w:next w:val="a"/>
    <w:link w:val="1Char"/>
    <w:uiPriority w:val="9"/>
    <w:qFormat/>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Char"/>
    <w:uiPriority w:val="9"/>
    <w:semiHidden/>
    <w:unhideWhenUsed/>
    <w:qFormat/>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Char"/>
    <w:uiPriority w:val="9"/>
    <w:semiHidden/>
    <w:unhideWhenUsed/>
    <w:qFormat/>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Char"/>
    <w:uiPriority w:val="9"/>
    <w:semiHidden/>
    <w:unhideWhenUsed/>
    <w:qFormat/>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Char"/>
    <w:uiPriority w:val="9"/>
    <w:semiHidden/>
    <w:unhideWhenUsed/>
    <w:qFormat/>
    <w:pPr>
      <w:keepNext/>
      <w:keepLines/>
      <w:spacing w:before="80" w:after="40"/>
      <w:outlineLvl w:val="4"/>
    </w:pPr>
    <w:rPr>
      <w:rFonts w:cstheme="majorBidi"/>
      <w:color w:val="2F5496" w:themeColor="accent1" w:themeShade="BF"/>
      <w:sz w:val="24"/>
    </w:rPr>
  </w:style>
  <w:style w:type="paragraph" w:styleId="6">
    <w:name w:val="heading 6"/>
    <w:basedOn w:val="a"/>
    <w:next w:val="a"/>
    <w:link w:val="6Char"/>
    <w:uiPriority w:val="9"/>
    <w:semiHidden/>
    <w:unhideWhenUsed/>
    <w:qFormat/>
    <w:pPr>
      <w:keepNext/>
      <w:keepLines/>
      <w:spacing w:before="40" w:after="0"/>
      <w:outlineLvl w:val="5"/>
    </w:pPr>
    <w:rPr>
      <w:rFonts w:cstheme="majorBidi"/>
      <w:b/>
      <w:bCs/>
      <w:color w:val="2F5496" w:themeColor="accent1" w:themeShade="BF"/>
    </w:rPr>
  </w:style>
  <w:style w:type="paragraph" w:styleId="7">
    <w:name w:val="heading 7"/>
    <w:basedOn w:val="a"/>
    <w:next w:val="a"/>
    <w:link w:val="7Char"/>
    <w:uiPriority w:val="9"/>
    <w:semiHidden/>
    <w:unhideWhenUsed/>
    <w:qFormat/>
    <w:pPr>
      <w:keepNext/>
      <w:keepLines/>
      <w:spacing w:before="40" w:after="0"/>
      <w:outlineLvl w:val="6"/>
    </w:pPr>
    <w:rPr>
      <w:rFonts w:cstheme="majorBidi"/>
      <w:b/>
      <w:bCs/>
      <w:color w:val="595959" w:themeColor="text1" w:themeTint="A6"/>
    </w:rPr>
  </w:style>
  <w:style w:type="paragraph" w:styleId="8">
    <w:name w:val="heading 8"/>
    <w:basedOn w:val="a"/>
    <w:next w:val="a"/>
    <w:link w:val="8Char"/>
    <w:uiPriority w:val="9"/>
    <w:semiHidden/>
    <w:unhideWhenUsed/>
    <w:qFormat/>
    <w:pPr>
      <w:keepNext/>
      <w:keepLines/>
      <w:spacing w:after="0"/>
      <w:outlineLvl w:val="7"/>
    </w:pPr>
    <w:rPr>
      <w:rFonts w:cstheme="majorBidi"/>
      <w:color w:val="595959" w:themeColor="text1" w:themeTint="A6"/>
    </w:rPr>
  </w:style>
  <w:style w:type="paragraph" w:styleId="9">
    <w:name w:val="heading 9"/>
    <w:basedOn w:val="a"/>
    <w:next w:val="a"/>
    <w:link w:val="9Char"/>
    <w:uiPriority w:val="9"/>
    <w:semiHidden/>
    <w:unhideWhenUsed/>
    <w:qFormat/>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spacing w:line="240" w:lineRule="auto"/>
    </w:pPr>
    <w:rPr>
      <w:sz w:val="18"/>
      <w:szCs w:val="18"/>
    </w:rPr>
  </w:style>
  <w:style w:type="paragraph" w:styleId="a4">
    <w:name w:val="header"/>
    <w:basedOn w:val="a"/>
    <w:link w:val="Char0"/>
    <w:uiPriority w:val="99"/>
    <w:unhideWhenUsed/>
    <w:qFormat/>
    <w:pPr>
      <w:tabs>
        <w:tab w:val="center" w:pos="4153"/>
        <w:tab w:val="right" w:pos="8306"/>
      </w:tabs>
      <w:snapToGrid w:val="0"/>
      <w:spacing w:line="240" w:lineRule="auto"/>
      <w:jc w:val="center"/>
    </w:pPr>
    <w:rPr>
      <w:sz w:val="18"/>
      <w:szCs w:val="18"/>
    </w:rPr>
  </w:style>
  <w:style w:type="paragraph" w:styleId="a5">
    <w:name w:val="Subtitle"/>
    <w:basedOn w:val="a"/>
    <w:next w:val="a"/>
    <w:link w:val="Char1"/>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6">
    <w:name w:val="Title"/>
    <w:basedOn w:val="a"/>
    <w:next w:val="a"/>
    <w:link w:val="Char2"/>
    <w:uiPriority w:val="10"/>
    <w:qFormat/>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1Char">
    <w:name w:val="标题 1 Char"/>
    <w:basedOn w:val="a0"/>
    <w:link w:val="1"/>
    <w:uiPriority w:val="9"/>
    <w:qFormat/>
    <w:rPr>
      <w:rFonts w:asciiTheme="majorHAnsi" w:eastAsiaTheme="majorEastAsia" w:hAnsiTheme="majorHAnsi" w:cstheme="majorBidi"/>
      <w:color w:val="2F5496" w:themeColor="accent1" w:themeShade="BF"/>
      <w:sz w:val="48"/>
      <w:szCs w:val="48"/>
    </w:rPr>
  </w:style>
  <w:style w:type="character" w:customStyle="1" w:styleId="2Char">
    <w:name w:val="标题 2 Char"/>
    <w:basedOn w:val="a0"/>
    <w:link w:val="2"/>
    <w:uiPriority w:val="9"/>
    <w:semiHidden/>
    <w:qFormat/>
    <w:rPr>
      <w:rFonts w:asciiTheme="majorHAnsi" w:eastAsiaTheme="majorEastAsia" w:hAnsiTheme="majorHAnsi" w:cstheme="majorBidi"/>
      <w:color w:val="2F5496" w:themeColor="accent1" w:themeShade="BF"/>
      <w:sz w:val="40"/>
      <w:szCs w:val="40"/>
    </w:rPr>
  </w:style>
  <w:style w:type="character" w:customStyle="1" w:styleId="3Char">
    <w:name w:val="标题 3 Char"/>
    <w:basedOn w:val="a0"/>
    <w:link w:val="3"/>
    <w:uiPriority w:val="9"/>
    <w:semiHidden/>
    <w:qFormat/>
    <w:rPr>
      <w:rFonts w:asciiTheme="majorHAnsi" w:eastAsiaTheme="majorEastAsia" w:hAnsiTheme="majorHAnsi" w:cstheme="majorBidi"/>
      <w:color w:val="2F5496" w:themeColor="accent1" w:themeShade="BF"/>
      <w:sz w:val="32"/>
      <w:szCs w:val="32"/>
    </w:rPr>
  </w:style>
  <w:style w:type="character" w:customStyle="1" w:styleId="4Char">
    <w:name w:val="标题 4 Char"/>
    <w:basedOn w:val="a0"/>
    <w:link w:val="4"/>
    <w:uiPriority w:val="9"/>
    <w:semiHidden/>
    <w:qFormat/>
    <w:rPr>
      <w:rFonts w:cstheme="majorBidi"/>
      <w:color w:val="2F5496" w:themeColor="accent1" w:themeShade="BF"/>
      <w:sz w:val="28"/>
      <w:szCs w:val="28"/>
    </w:rPr>
  </w:style>
  <w:style w:type="character" w:customStyle="1" w:styleId="5Char">
    <w:name w:val="标题 5 Char"/>
    <w:basedOn w:val="a0"/>
    <w:link w:val="5"/>
    <w:uiPriority w:val="9"/>
    <w:semiHidden/>
    <w:qFormat/>
    <w:rPr>
      <w:rFonts w:cstheme="majorBidi"/>
      <w:color w:val="2F5496" w:themeColor="accent1" w:themeShade="BF"/>
      <w:sz w:val="24"/>
    </w:rPr>
  </w:style>
  <w:style w:type="character" w:customStyle="1" w:styleId="6Char">
    <w:name w:val="标题 6 Char"/>
    <w:basedOn w:val="a0"/>
    <w:link w:val="6"/>
    <w:uiPriority w:val="9"/>
    <w:semiHidden/>
    <w:qFormat/>
    <w:rPr>
      <w:rFonts w:cstheme="majorBidi"/>
      <w:b/>
      <w:bCs/>
      <w:color w:val="2F5496" w:themeColor="accent1" w:themeShade="BF"/>
    </w:rPr>
  </w:style>
  <w:style w:type="character" w:customStyle="1" w:styleId="7Char">
    <w:name w:val="标题 7 Char"/>
    <w:basedOn w:val="a0"/>
    <w:link w:val="7"/>
    <w:uiPriority w:val="9"/>
    <w:semiHidden/>
    <w:qFormat/>
    <w:rPr>
      <w:rFonts w:cstheme="majorBidi"/>
      <w:b/>
      <w:bCs/>
      <w:color w:val="595959" w:themeColor="text1" w:themeTint="A6"/>
    </w:rPr>
  </w:style>
  <w:style w:type="character" w:customStyle="1" w:styleId="8Char">
    <w:name w:val="标题 8 Char"/>
    <w:basedOn w:val="a0"/>
    <w:link w:val="8"/>
    <w:uiPriority w:val="9"/>
    <w:semiHidden/>
    <w:qFormat/>
    <w:rPr>
      <w:rFonts w:cstheme="majorBidi"/>
      <w:color w:val="595959" w:themeColor="text1" w:themeTint="A6"/>
    </w:rPr>
  </w:style>
  <w:style w:type="character" w:customStyle="1" w:styleId="9Char">
    <w:name w:val="标题 9 Char"/>
    <w:basedOn w:val="a0"/>
    <w:link w:val="9"/>
    <w:uiPriority w:val="9"/>
    <w:semiHidden/>
    <w:qFormat/>
    <w:rPr>
      <w:rFonts w:eastAsiaTheme="majorEastAsia" w:cstheme="majorBidi"/>
      <w:color w:val="595959" w:themeColor="text1" w:themeTint="A6"/>
    </w:rPr>
  </w:style>
  <w:style w:type="character" w:customStyle="1" w:styleId="Char2">
    <w:name w:val="标题 Char"/>
    <w:basedOn w:val="a0"/>
    <w:link w:val="a6"/>
    <w:uiPriority w:val="10"/>
    <w:qFormat/>
    <w:rPr>
      <w:rFonts w:asciiTheme="majorHAnsi" w:eastAsiaTheme="majorEastAsia" w:hAnsiTheme="majorHAnsi" w:cstheme="majorBidi"/>
      <w:spacing w:val="-10"/>
      <w:kern w:val="28"/>
      <w:sz w:val="56"/>
      <w:szCs w:val="56"/>
    </w:rPr>
  </w:style>
  <w:style w:type="character" w:customStyle="1" w:styleId="Char1">
    <w:name w:val="副标题 Char"/>
    <w:basedOn w:val="a0"/>
    <w:link w:val="a5"/>
    <w:uiPriority w:val="11"/>
    <w:qFormat/>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Char3"/>
    <w:uiPriority w:val="29"/>
    <w:qFormat/>
    <w:pPr>
      <w:spacing w:before="160"/>
      <w:jc w:val="center"/>
    </w:pPr>
    <w:rPr>
      <w:i/>
      <w:iCs/>
      <w:color w:val="404040" w:themeColor="text1" w:themeTint="BF"/>
    </w:rPr>
  </w:style>
  <w:style w:type="character" w:customStyle="1" w:styleId="Char3">
    <w:name w:val="引用 Char"/>
    <w:basedOn w:val="a0"/>
    <w:link w:val="a7"/>
    <w:uiPriority w:val="29"/>
    <w:qFormat/>
    <w:rPr>
      <w:i/>
      <w:iCs/>
      <w:color w:val="404040" w:themeColor="text1" w:themeTint="BF"/>
    </w:rPr>
  </w:style>
  <w:style w:type="paragraph" w:styleId="a8">
    <w:name w:val="List Paragraph"/>
    <w:basedOn w:val="a"/>
    <w:uiPriority w:val="34"/>
    <w:qFormat/>
    <w:pPr>
      <w:ind w:left="720"/>
      <w:contextualSpacing/>
    </w:pPr>
  </w:style>
  <w:style w:type="character" w:customStyle="1" w:styleId="10">
    <w:name w:val="明显强调1"/>
    <w:basedOn w:val="a0"/>
    <w:uiPriority w:val="21"/>
    <w:qFormat/>
    <w:rPr>
      <w:i/>
      <w:iCs/>
      <w:color w:val="2F5496" w:themeColor="accent1" w:themeShade="BF"/>
    </w:rPr>
  </w:style>
  <w:style w:type="paragraph" w:styleId="a9">
    <w:name w:val="Intense Quote"/>
    <w:basedOn w:val="a"/>
    <w:next w:val="a"/>
    <w:link w:val="Char4"/>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4">
    <w:name w:val="明显引用 Char"/>
    <w:basedOn w:val="a0"/>
    <w:link w:val="a9"/>
    <w:uiPriority w:val="30"/>
    <w:qFormat/>
    <w:rPr>
      <w:i/>
      <w:iCs/>
      <w:color w:val="2F5496" w:themeColor="accent1" w:themeShade="BF"/>
    </w:rPr>
  </w:style>
  <w:style w:type="character" w:customStyle="1" w:styleId="11">
    <w:name w:val="明显参考1"/>
    <w:basedOn w:val="a0"/>
    <w:uiPriority w:val="32"/>
    <w:qFormat/>
    <w:rPr>
      <w:b/>
      <w:bCs/>
      <w:smallCaps/>
      <w:color w:val="2F5496" w:themeColor="accent1" w:themeShade="BF"/>
      <w:spacing w:val="5"/>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90</Words>
  <Characters>519</Characters>
  <Application>Microsoft Office Word</Application>
  <DocSecurity>0</DocSecurity>
  <Lines>4</Lines>
  <Paragraphs>1</Paragraphs>
  <ScaleCrop>false</ScaleCrop>
  <Company/>
  <LinksUpToDate>false</LinksUpToDate>
  <CharactersWithSpaces>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张居虎</dc:creator>
  <cp:lastModifiedBy>noname</cp:lastModifiedBy>
  <cp:revision>13</cp:revision>
  <dcterms:created xsi:type="dcterms:W3CDTF">2025-05-22T23:27:00Z</dcterms:created>
  <dcterms:modified xsi:type="dcterms:W3CDTF">2026-01-04T03:57:00Z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2052-11.8.2.12185</vt:lpwstr>
  </property>
  <property fmtid="{D5CDD505-2E9C-101B-9397-08002B2CF9AE}" pid="3" name="ICV">
    <vt:lpwstr>E35C6DFB1FAA9670F66A36683BDE4A09</vt:lpwstr>
  </property>
</Properties>
</file>