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方正小标宋_GBK" w:eastAsia="方正小标宋_GBK" w:cs="方正小标宋_GBK"/>
          <w:sz w:val="44"/>
          <w:szCs w:val="44"/>
          <w:lang w:val="en-US" w:eastAsia="zh-CN"/>
        </w:rPr>
      </w:pPr>
      <w:r>
        <w:rPr>
          <w:rFonts w:hint="eastAsia" w:ascii="Times New Roman" w:hAnsi="方正小标宋_GBK" w:eastAsia="方正小标宋_GBK" w:cs="方正小标宋_GBK"/>
          <w:sz w:val="44"/>
          <w:szCs w:val="44"/>
          <w:lang w:val="en-US" w:eastAsia="zh-CN"/>
        </w:rPr>
        <w:t>武胜县休闲农业与乡村旅游产业带建设</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方正小标宋_GBK" w:eastAsia="方正小标宋_GBK" w:cs="方正小标宋_GBK"/>
          <w:sz w:val="44"/>
          <w:szCs w:val="44"/>
          <w:lang w:val="en-US" w:eastAsia="zh-CN"/>
        </w:rPr>
      </w:pPr>
      <w:r>
        <w:rPr>
          <w:rFonts w:hint="eastAsia" w:ascii="Times New Roman" w:hAnsi="方正小标宋_GBK" w:eastAsia="方正小标宋_GBK" w:cs="方正小标宋_GBK"/>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方正仿宋_GBK"/>
          <w:i w:val="0"/>
          <w:caps w:val="0"/>
          <w:color w:val="333333"/>
          <w:spacing w:val="0"/>
          <w:kern w:val="2"/>
          <w:sz w:val="33"/>
          <w:szCs w:val="33"/>
          <w:shd w:val="clear" w:color="auto" w:fill="FFFFFF"/>
          <w:lang w:val="en" w:eastAsia="zh-CN" w:bidi="ar-SA"/>
        </w:rPr>
      </w:pPr>
    </w:p>
    <w:p>
      <w:pPr>
        <w:keepNext w:val="0"/>
        <w:keepLines w:val="0"/>
        <w:pageBreakBefore w:val="0"/>
        <w:widowControl w:val="0"/>
        <w:kinsoku/>
        <w:wordWrap/>
        <w:topLinePunct w:val="0"/>
        <w:bidi w:val="0"/>
        <w:adjustRightInd/>
        <w:spacing w:line="570" w:lineRule="exact"/>
        <w:ind w:firstLine="660" w:firstLineChars="200"/>
        <w:textAlignment w:val="auto"/>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为</w:t>
      </w:r>
      <w:r>
        <w:rPr>
          <w:rFonts w:hint="eastAsia" w:ascii="方正仿宋_GBK" w:hAnsi="方正仿宋_GBK" w:eastAsia="方正仿宋_GBK" w:cs="方正仿宋_GBK"/>
          <w:sz w:val="33"/>
          <w:szCs w:val="33"/>
          <w:lang w:val="en" w:eastAsia="zh-CN"/>
        </w:rPr>
        <w:t>深入贯彻</w:t>
      </w:r>
      <w:r>
        <w:rPr>
          <w:rFonts w:hint="eastAsia" w:ascii="方正仿宋_GBK" w:hAnsi="方正仿宋_GBK" w:eastAsia="方正仿宋_GBK" w:cs="方正仿宋_GBK"/>
          <w:sz w:val="33"/>
          <w:szCs w:val="33"/>
          <w:lang w:val="en-US" w:eastAsia="zh-CN"/>
        </w:rPr>
        <w:t>中省市农村工作会议</w:t>
      </w:r>
      <w:r>
        <w:rPr>
          <w:rFonts w:hint="eastAsia" w:ascii="方正仿宋_GBK" w:hAnsi="方正仿宋_GBK" w:eastAsia="方正仿宋_GBK" w:cs="方正仿宋_GBK"/>
          <w:sz w:val="33"/>
          <w:szCs w:val="33"/>
          <w:lang w:val="en" w:eastAsia="zh-CN"/>
        </w:rPr>
        <w:t>精神，</w:t>
      </w:r>
      <w:r>
        <w:rPr>
          <w:rFonts w:hint="eastAsia" w:ascii="方正仿宋_GBK" w:hAnsi="方正仿宋_GBK" w:eastAsia="方正仿宋_GBK" w:cs="方正仿宋_GBK"/>
          <w:sz w:val="33"/>
          <w:szCs w:val="33"/>
          <w:lang w:val="en-US" w:eastAsia="zh-CN"/>
        </w:rPr>
        <w:t>大力促进休闲农业与乡村旅游高质量发展，激发农业现代化和休闲农业产业化新动能，形成农文旅融合新格局。结合我县实际，特制定本工作方案。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ascii="Times New Roman" w:hAnsi="Times New Roman" w:eastAsia="方正黑体_GBK" w:cs="Times New Roman"/>
          <w:color w:val="000000" w:themeColor="text1"/>
          <w:kern w:val="2"/>
          <w:sz w:val="33"/>
          <w:szCs w:val="33"/>
          <w:shd w:val="clear" w:color="auto" w:fill="FFFFFF"/>
          <w:lang w:val="en-US" w:eastAsia="zh-CN" w:bidi="ar-SA"/>
          <w14:textFill>
            <w14:solidFill>
              <w14:schemeClr w14:val="tx1"/>
            </w14:solidFill>
          </w14:textFill>
        </w:rPr>
      </w:pPr>
      <w:r>
        <w:rPr>
          <w:rFonts w:hint="eastAsia" w:ascii="Times New Roman" w:hAnsi="Times New Roman" w:eastAsia="方正黑体_GBK" w:cs="Times New Roman"/>
          <w:color w:val="000000" w:themeColor="text1"/>
          <w:kern w:val="2"/>
          <w:sz w:val="33"/>
          <w:szCs w:val="33"/>
          <w:shd w:val="clear" w:color="auto" w:fill="FFFFFF"/>
          <w:lang w:val="en-US" w:eastAsia="zh-CN" w:bidi="ar-SA"/>
          <w14:textFill>
            <w14:solidFill>
              <w14:schemeClr w14:val="tx1"/>
            </w14:solidFill>
          </w14:textFill>
        </w:rPr>
        <w:t>一、</w:t>
      </w:r>
      <w:r>
        <w:rPr>
          <w:rFonts w:hint="eastAsia" w:eastAsia="方正黑体_GBK" w:cs="Times New Roman"/>
          <w:color w:val="000000" w:themeColor="text1"/>
          <w:kern w:val="2"/>
          <w:sz w:val="33"/>
          <w:szCs w:val="33"/>
          <w:shd w:val="clear" w:color="auto" w:fill="FFFFFF"/>
          <w:lang w:val="en-US" w:eastAsia="zh-CN" w:bidi="ar-SA"/>
          <w14:textFill>
            <w14:solidFill>
              <w14:schemeClr w14:val="tx1"/>
            </w14:solidFill>
          </w14:textFill>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default" w:eastAsia="方正黑体_GBK" w:cs="Times New Roman"/>
          <w:color w:val="000000" w:themeColor="text1"/>
          <w:kern w:val="2"/>
          <w:sz w:val="33"/>
          <w:szCs w:val="33"/>
          <w:shd w:val="clear" w:color="auto" w:fill="FFFFFF"/>
          <w:lang w:val="en-US" w:eastAsia="zh-CN" w:bidi="ar-SA"/>
          <w14:textFill>
            <w14:solidFill>
              <w14:schemeClr w14:val="tx1"/>
            </w14:solidFill>
          </w14:textFill>
        </w:rPr>
      </w:pPr>
      <w:r>
        <w:rPr>
          <w:rFonts w:hint="eastAsia" w:eastAsia="方正仿宋_GBK"/>
          <w:color w:val="000000" w:themeColor="text1"/>
          <w:sz w:val="33"/>
          <w:szCs w:val="33"/>
          <w:lang w:val="en-US" w:eastAsia="zh-CN"/>
          <w14:textFill>
            <w14:solidFill>
              <w14:schemeClr w14:val="tx1"/>
            </w14:solidFill>
          </w14:textFill>
        </w:rPr>
        <w:t>坚持以习近平新时代中国特色社会主义思想为指导，以实施乡村振兴战略为统揽，</w:t>
      </w:r>
      <w:r>
        <w:rPr>
          <w:rFonts w:hint="eastAsia" w:ascii="Times New Roman" w:hAnsi="Times New Roman" w:eastAsia="方正仿宋_GBK"/>
          <w:sz w:val="33"/>
          <w:szCs w:val="33"/>
        </w:rPr>
        <w:t>按照产村相融、农旅结合的发展思路</w:t>
      </w:r>
      <w:r>
        <w:rPr>
          <w:rFonts w:hint="eastAsia" w:ascii="Times New Roman" w:hAnsi="Times New Roman" w:eastAsia="方正仿宋_GBK"/>
          <w:sz w:val="33"/>
          <w:szCs w:val="33"/>
          <w:lang w:eastAsia="zh-CN"/>
        </w:rPr>
        <w:t>，</w:t>
      </w:r>
      <w:r>
        <w:rPr>
          <w:rFonts w:hint="eastAsia" w:ascii="Times New Roman" w:hAnsi="Times New Roman" w:eastAsia="方正仿宋_GBK"/>
          <w:sz w:val="33"/>
          <w:szCs w:val="33"/>
        </w:rPr>
        <w:t>坚持高起点规划、大力度推进</w:t>
      </w:r>
      <w:r>
        <w:rPr>
          <w:rFonts w:hint="eastAsia" w:ascii="Times New Roman" w:hAnsi="Times New Roman" w:eastAsia="方正仿宋_GBK"/>
          <w:sz w:val="33"/>
          <w:szCs w:val="33"/>
          <w:lang w:eastAsia="zh-CN"/>
        </w:rPr>
        <w:t>，深入挖掘武胜生态资源、</w:t>
      </w:r>
      <w:r>
        <w:rPr>
          <w:rFonts w:hint="eastAsia" w:ascii="Times New Roman" w:hAnsi="Times New Roman" w:eastAsia="方正仿宋_GBK"/>
          <w:color w:val="000000" w:themeColor="text1"/>
          <w:sz w:val="33"/>
          <w:szCs w:val="33"/>
          <w:lang w:val="en-US" w:eastAsia="zh-CN"/>
          <w14:textFill>
            <w14:solidFill>
              <w14:schemeClr w14:val="tx1"/>
            </w14:solidFill>
          </w14:textFill>
        </w:rPr>
        <w:t>农耕</w:t>
      </w:r>
      <w:r>
        <w:rPr>
          <w:rFonts w:hint="eastAsia" w:ascii="Times New Roman" w:hAnsi="Times New Roman" w:eastAsia="方正仿宋_GBK"/>
          <w:sz w:val="33"/>
          <w:szCs w:val="33"/>
          <w:lang w:eastAsia="zh-CN"/>
        </w:rPr>
        <w:t>文化和民俗风情，</w:t>
      </w:r>
      <w:r>
        <w:rPr>
          <w:rFonts w:hint="eastAsia" w:ascii="Times New Roman" w:hAnsi="Times New Roman" w:eastAsia="方正仿宋_GBK"/>
          <w:sz w:val="33"/>
          <w:szCs w:val="33"/>
        </w:rPr>
        <w:t>加快发展</w:t>
      </w:r>
      <w:r>
        <w:rPr>
          <w:rFonts w:hint="eastAsia" w:ascii="Times New Roman" w:hAnsi="Times New Roman" w:eastAsia="方正仿宋_GBK"/>
          <w:sz w:val="33"/>
          <w:szCs w:val="33"/>
          <w:lang w:val="en-US" w:eastAsia="zh-CN"/>
        </w:rPr>
        <w:t>休闲农业和</w:t>
      </w:r>
      <w:r>
        <w:rPr>
          <w:rFonts w:hint="eastAsia" w:ascii="Times New Roman" w:hAnsi="Times New Roman" w:eastAsia="方正仿宋_GBK"/>
          <w:sz w:val="33"/>
          <w:szCs w:val="33"/>
        </w:rPr>
        <w:t>乡村旅游</w:t>
      </w:r>
      <w:r>
        <w:rPr>
          <w:rFonts w:hint="eastAsia" w:ascii="Times New Roman" w:hAnsi="Times New Roman" w:eastAsia="方正仿宋_GBK"/>
          <w:sz w:val="33"/>
          <w:szCs w:val="33"/>
          <w:lang w:eastAsia="zh-CN"/>
        </w:rPr>
        <w:t>，</w:t>
      </w:r>
      <w:r>
        <w:rPr>
          <w:rFonts w:hint="eastAsia" w:ascii="Times New Roman" w:hAnsi="Times New Roman" w:eastAsia="方正仿宋_GBK"/>
          <w:sz w:val="33"/>
          <w:szCs w:val="33"/>
          <w:lang w:val="en-US" w:eastAsia="zh-CN"/>
        </w:rPr>
        <w:t>助推</w:t>
      </w:r>
      <w:r>
        <w:rPr>
          <w:rFonts w:hint="eastAsia" w:ascii="Times New Roman" w:hAnsi="Times New Roman" w:eastAsia="方正仿宋_GBK"/>
          <w:sz w:val="33"/>
          <w:szCs w:val="33"/>
          <w:lang w:eastAsia="zh-CN"/>
        </w:rPr>
        <w:t>农村经济高质量发展，</w:t>
      </w:r>
      <w:r>
        <w:rPr>
          <w:rFonts w:hint="eastAsia" w:ascii="Times New Roman" w:hAnsi="Times New Roman" w:eastAsia="方正仿宋_GBK"/>
          <w:sz w:val="33"/>
          <w:szCs w:val="33"/>
          <w:lang w:val="en-US" w:eastAsia="zh-CN"/>
        </w:rPr>
        <w:t>全面推动乡村振兴。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jc w:val="both"/>
        <w:textAlignment w:val="auto"/>
        <w:rPr>
          <w:rFonts w:hint="eastAsia" w:eastAsia="方正黑体_GBK" w:cs="Times New Roman"/>
          <w:color w:val="000000" w:themeColor="text1"/>
          <w:kern w:val="2"/>
          <w:sz w:val="33"/>
          <w:szCs w:val="33"/>
          <w:shd w:val="clear" w:color="auto" w:fill="FFFFFF"/>
          <w:lang w:val="en-US" w:eastAsia="zh-CN" w:bidi="ar-SA"/>
          <w14:textFill>
            <w14:solidFill>
              <w14:schemeClr w14:val="tx1"/>
            </w14:solidFill>
          </w14:textFill>
        </w:rPr>
      </w:pPr>
      <w:r>
        <w:rPr>
          <w:rFonts w:hint="eastAsia" w:eastAsia="方正黑体_GBK" w:cs="Times New Roman"/>
          <w:color w:val="000000" w:themeColor="text1"/>
          <w:kern w:val="2"/>
          <w:sz w:val="33"/>
          <w:szCs w:val="33"/>
          <w:shd w:val="clear" w:color="auto" w:fill="FFFFFF"/>
          <w:lang w:val="en-US" w:eastAsia="zh-CN" w:bidi="ar-SA"/>
          <w14:textFill>
            <w14:solidFill>
              <w14:schemeClr w14:val="tx1"/>
            </w14:solidFill>
          </w14:textFill>
        </w:rPr>
        <w:t>二、工作原则</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3"/>
          <w:szCs w:val="33"/>
          <w:lang w:val="en-US" w:eastAsia="zh-CN"/>
          <w14:textFill>
            <w14:solidFill>
              <w14:schemeClr w14:val="tx1"/>
            </w14:solidFill>
          </w14:textFill>
        </w:rPr>
        <w:t>坚持政府引导，优化服务。</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强化政府在规划引领、政策支持、要素保障等方面的作用，整合各类涉农资金、项目资金、结余资金，引导金融和社会资本投向产业带，强化放管服改革，优化发展环境。</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3"/>
          <w:szCs w:val="33"/>
          <w:lang w:val="en-US" w:eastAsia="zh-CN"/>
          <w14:textFill>
            <w14:solidFill>
              <w14:schemeClr w14:val="tx1"/>
            </w14:solidFill>
          </w14:textFill>
        </w:rPr>
        <w:t>坚持市场主导，多方参与。</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充分发挥市场经营主体在休闲农业产业发展、投资建设、产品营销等方面的主导作用，注重发挥企业、专合社和产业化联合体带动作用，发展多种经营模式，形成多方参与产业带建设的良好格局。</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3"/>
          <w:szCs w:val="33"/>
          <w:lang w:val="en-US" w:eastAsia="zh-CN"/>
          <w14:textFill>
            <w14:solidFill>
              <w14:schemeClr w14:val="tx1"/>
            </w14:solidFill>
          </w14:textFill>
        </w:rPr>
        <w:t>坚持科学发展，适度适当。</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高度重视生态保护和文化传承，依据资源禀赋、产业基础、功能定位，科学合理确定产业带建设项目，避免盲目开发、无序开发和破坏性开发，走资源节约型、环境友好型的可持续发展道路。</w:t>
      </w:r>
    </w:p>
    <w:p>
      <w:pPr>
        <w:keepNext w:val="0"/>
        <w:keepLines w:val="0"/>
        <w:pageBreakBefore w:val="0"/>
        <w:widowControl w:val="0"/>
        <w:kinsoku/>
        <w:wordWrap/>
        <w:topLinePunct w:val="0"/>
        <w:bidi w:val="0"/>
        <w:adjustRightInd/>
        <w:spacing w:line="570" w:lineRule="exact"/>
        <w:ind w:firstLine="660" w:firstLineChars="200"/>
        <w:textAlignment w:val="auto"/>
        <w:rPr>
          <w:rFonts w:hint="eastAsia" w:ascii="方正黑体_GBK" w:hAnsi="方正黑体_GBK" w:eastAsia="方正黑体_GBK" w:cs="方正黑体_GBK"/>
          <w:sz w:val="33"/>
          <w:szCs w:val="22"/>
          <w:lang w:val="en-US" w:eastAsia="zh-CN"/>
        </w:rPr>
      </w:pPr>
      <w:r>
        <w:rPr>
          <w:rFonts w:hint="eastAsia" w:ascii="方正黑体_GBK" w:hAnsi="方正黑体_GBK" w:eastAsia="方正黑体_GBK" w:cs="方正黑体_GBK"/>
          <w:sz w:val="33"/>
          <w:szCs w:val="22"/>
          <w:lang w:val="en-US" w:eastAsia="zh-CN"/>
        </w:rPr>
        <w:t>三、工作目标</w:t>
      </w:r>
    </w:p>
    <w:p>
      <w:pPr>
        <w:keepNext w:val="0"/>
        <w:keepLines w:val="0"/>
        <w:pageBreakBefore w:val="0"/>
        <w:widowControl w:val="0"/>
        <w:kinsoku/>
        <w:wordWrap/>
        <w:topLinePunct w:val="0"/>
        <w:bidi w:val="0"/>
        <w:adjustRightInd/>
        <w:spacing w:line="570" w:lineRule="exact"/>
        <w:ind w:firstLine="660" w:firstLineChars="200"/>
        <w:textAlignment w:val="auto"/>
        <w:rPr>
          <w:rFonts w:hint="eastAsia" w:ascii="方正黑体_GBK" w:hAnsi="方正黑体_GBK" w:eastAsia="方正黑体_GBK" w:cs="方正黑体_GBK"/>
          <w:sz w:val="33"/>
          <w:szCs w:val="22"/>
          <w:lang w:val="en-US" w:eastAsia="zh-CN"/>
        </w:rPr>
      </w:pPr>
      <w:r>
        <w:rPr>
          <w:rFonts w:hint="eastAsia" w:ascii="方正仿宋_GBK" w:hAnsi="方正仿宋_GBK" w:eastAsia="方正仿宋_GBK" w:cs="方正仿宋_GBK"/>
          <w:sz w:val="33"/>
          <w:szCs w:val="33"/>
          <w:lang w:eastAsia="zh-CN"/>
        </w:rPr>
        <w:t>把休闲农业和乡村旅游作为转变农业发展方式的新途径和振兴区域经济的突破口，根据武胜自然条件</w:t>
      </w:r>
      <w:r>
        <w:rPr>
          <w:rFonts w:hint="eastAsia" w:ascii="方正仿宋_GBK" w:hAnsi="方正仿宋_GBK" w:eastAsia="方正仿宋_GBK" w:cs="方正仿宋_GBK"/>
          <w:sz w:val="33"/>
          <w:szCs w:val="33"/>
          <w:lang w:val="en-US" w:eastAsia="zh-CN"/>
        </w:rPr>
        <w:t>和资源禀赋</w:t>
      </w:r>
      <w:r>
        <w:rPr>
          <w:rFonts w:hint="eastAsia" w:ascii="方正仿宋_GBK" w:hAnsi="方正仿宋_GBK" w:eastAsia="方正仿宋_GBK" w:cs="方正仿宋_GBK"/>
          <w:sz w:val="33"/>
          <w:szCs w:val="33"/>
          <w:lang w:eastAsia="zh-CN"/>
        </w:rPr>
        <w:t>，结合武胜“</w:t>
      </w:r>
      <w:r>
        <w:rPr>
          <w:rFonts w:hint="default" w:ascii="Times New Roman" w:hAnsi="Times New Roman" w:eastAsia="方正仿宋_GBK" w:cs="Times New Roman"/>
          <w:sz w:val="33"/>
          <w:szCs w:val="33"/>
          <w:lang w:eastAsia="zh-CN"/>
        </w:rPr>
        <w:t>2+3</w:t>
      </w:r>
      <w:r>
        <w:rPr>
          <w:rFonts w:hint="eastAsia" w:ascii="方正仿宋_GBK" w:hAnsi="方正仿宋_GBK" w:eastAsia="方正仿宋_GBK" w:cs="方正仿宋_GBK"/>
          <w:sz w:val="33"/>
          <w:szCs w:val="33"/>
          <w:lang w:eastAsia="zh-CN"/>
        </w:rPr>
        <w:t>”现代农业产业</w:t>
      </w:r>
      <w:r>
        <w:rPr>
          <w:rFonts w:hint="eastAsia" w:ascii="方正仿宋_GBK" w:hAnsi="方正仿宋_GBK" w:eastAsia="方正仿宋_GBK" w:cs="方正仿宋_GBK"/>
          <w:sz w:val="33"/>
          <w:szCs w:val="33"/>
          <w:lang w:val="en-US" w:eastAsia="zh-CN"/>
        </w:rPr>
        <w:t>体系</w:t>
      </w:r>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lang w:val="en-US" w:eastAsia="zh-CN"/>
        </w:rPr>
        <w:t>依托白坪—飞龙乡村旅游渡假区现有优势，丰富产品业态、打造精品工程、加快提档升级，</w:t>
      </w:r>
      <w:r>
        <w:rPr>
          <w:rFonts w:hint="eastAsia" w:ascii="方正仿宋_GBK" w:hAnsi="方正仿宋_GBK" w:eastAsia="方正仿宋_GBK" w:cs="方正仿宋_GBK"/>
          <w:sz w:val="33"/>
          <w:szCs w:val="33"/>
          <w:lang w:eastAsia="zh-CN"/>
        </w:rPr>
        <w:t>因地制宜加以塑造</w:t>
      </w:r>
      <w:r>
        <w:rPr>
          <w:rFonts w:hint="eastAsia" w:ascii="方正仿宋_GBK" w:hAnsi="方正仿宋_GBK" w:eastAsia="方正仿宋_GBK" w:cs="方正仿宋_GBK"/>
          <w:sz w:val="33"/>
          <w:szCs w:val="33"/>
          <w:lang w:val="en-US" w:eastAsia="zh-CN"/>
        </w:rPr>
        <w:t>，在飞龙、三溪、鸣钟建成高质高效的武胜县休闲农业与乡村旅游产业带，</w:t>
      </w:r>
      <w:r>
        <w:rPr>
          <w:rFonts w:hint="eastAsia" w:ascii="方正仿宋_GBK" w:hAnsi="方正仿宋_GBK" w:eastAsia="方正仿宋_GBK" w:cs="方正仿宋_GBK"/>
          <w:sz w:val="33"/>
          <w:szCs w:val="33"/>
          <w:lang w:eastAsia="zh-CN"/>
        </w:rPr>
        <w:t>辐射带动全县</w:t>
      </w:r>
      <w:r>
        <w:rPr>
          <w:rFonts w:hint="eastAsia" w:ascii="方正仿宋_GBK" w:hAnsi="方正仿宋_GBK" w:eastAsia="方正仿宋_GBK" w:cs="方正仿宋_GBK"/>
          <w:sz w:val="33"/>
          <w:szCs w:val="33"/>
          <w:lang w:val="en-US" w:eastAsia="zh-CN"/>
        </w:rPr>
        <w:t>休闲农业与乡村旅游</w:t>
      </w:r>
      <w:r>
        <w:rPr>
          <w:rFonts w:hint="eastAsia" w:ascii="方正仿宋_GBK" w:hAnsi="方正仿宋_GBK" w:eastAsia="方正仿宋_GBK" w:cs="方正仿宋_GBK"/>
          <w:sz w:val="33"/>
          <w:szCs w:val="33"/>
          <w:lang w:eastAsia="zh-CN"/>
        </w:rPr>
        <w:t>持续稳定发展</w:t>
      </w:r>
      <w:r>
        <w:rPr>
          <w:rFonts w:hint="eastAsia" w:ascii="方正仿宋_GBK" w:hAnsi="方正仿宋_GBK" w:eastAsia="方正仿宋_GBK" w:cs="方正仿宋_GBK"/>
          <w:sz w:val="33"/>
          <w:szCs w:val="33"/>
          <w:lang w:val="en-US" w:eastAsia="zh-CN"/>
        </w:rPr>
        <w:t>。促进休闲农业与乡村旅游向特色化、市场化、产业化方向进展，形成“以旅强农、以农促旅、农旅结合、一三互动”的新格局。</w:t>
      </w:r>
    </w:p>
    <w:p>
      <w:pPr>
        <w:keepNext w:val="0"/>
        <w:keepLines w:val="0"/>
        <w:pageBreakBefore w:val="0"/>
        <w:widowControl w:val="0"/>
        <w:kinsoku/>
        <w:wordWrap/>
        <w:topLinePunct w:val="0"/>
        <w:bidi w:val="0"/>
        <w:adjustRightInd/>
        <w:spacing w:line="570" w:lineRule="exact"/>
        <w:ind w:firstLine="660" w:firstLineChars="200"/>
        <w:textAlignment w:val="auto"/>
        <w:rPr>
          <w:rFonts w:hint="eastAsia" w:ascii="方正黑体_GBK" w:hAnsi="方正黑体_GBK" w:eastAsia="方正黑体_GBK" w:cs="方正黑体_GBK"/>
          <w:sz w:val="33"/>
          <w:szCs w:val="22"/>
          <w:lang w:val="en-US" w:eastAsia="zh-CN"/>
        </w:rPr>
      </w:pPr>
      <w:r>
        <w:rPr>
          <w:rFonts w:hint="eastAsia" w:ascii="方正黑体_GBK" w:hAnsi="方正黑体_GBK" w:eastAsia="方正黑体_GBK" w:cs="方正黑体_GBK"/>
          <w:sz w:val="33"/>
          <w:szCs w:val="22"/>
          <w:lang w:val="en-US" w:eastAsia="zh-CN"/>
        </w:rPr>
        <w:t>四、区域布局</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val="0"/>
          <w:bCs w:val="0"/>
          <w:color w:val="000000"/>
          <w:sz w:val="33"/>
          <w:szCs w:val="33"/>
          <w:lang w:val="en-US" w:eastAsia="zh-CN"/>
        </w:rPr>
        <w:t>休闲农业与乡村旅游产业带分布在飞龙镇、三溪镇、鸣钟镇等3个乡镇的33个村，按照“一心三环六区多节点”的空间布局进行建设。</w:t>
      </w:r>
    </w:p>
    <w:p>
      <w:pPr>
        <w:keepNext w:val="0"/>
        <w:keepLines w:val="0"/>
        <w:widowControl/>
        <w:suppressLineNumbers w:val="0"/>
        <w:ind w:firstLine="660" w:firstLineChars="200"/>
        <w:jc w:val="left"/>
        <w:rPr>
          <w:rFonts w:hint="default"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val="0"/>
          <w:bCs w:val="0"/>
          <w:color w:val="000000"/>
          <w:sz w:val="33"/>
          <w:szCs w:val="33"/>
          <w:lang w:val="en-US" w:eastAsia="zh-CN"/>
        </w:rPr>
        <w:t>一心：飞龙红色文化</w:t>
      </w:r>
      <w:r>
        <w:rPr>
          <w:rFonts w:hint="default" w:ascii="Times New Roman" w:hAnsi="Times New Roman" w:eastAsia="方正仿宋_GBK" w:cs="Times New Roman"/>
          <w:b w:val="0"/>
          <w:bCs w:val="0"/>
          <w:color w:val="000000"/>
          <w:sz w:val="33"/>
          <w:szCs w:val="33"/>
          <w:lang w:val="en-US" w:eastAsia="zh-CN"/>
        </w:rPr>
        <w:t>中心</w:t>
      </w:r>
    </w:p>
    <w:p>
      <w:pPr>
        <w:keepNext w:val="0"/>
        <w:keepLines w:val="0"/>
        <w:pageBreakBefore w:val="0"/>
        <w:kinsoku/>
        <w:wordWrap/>
        <w:overflowPunct/>
        <w:topLinePunct w:val="0"/>
        <w:autoSpaceDE/>
        <w:autoSpaceDN/>
        <w:bidi w:val="0"/>
        <w:adjustRightInd/>
        <w:snapToGrid/>
        <w:spacing w:after="0" w:line="590" w:lineRule="exact"/>
        <w:ind w:firstLine="660" w:firstLineChars="200"/>
        <w:textAlignment w:val="auto"/>
        <w:rPr>
          <w:rFonts w:hint="eastAsia"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val="0"/>
          <w:bCs w:val="0"/>
          <w:color w:val="000000"/>
          <w:sz w:val="33"/>
          <w:szCs w:val="33"/>
          <w:lang w:val="en-US" w:eastAsia="zh-CN"/>
        </w:rPr>
        <w:t>三环：内环、中环、外环</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3"/>
          <w:szCs w:val="33"/>
          <w:lang w:val="en-US" w:eastAsia="zh-CN"/>
          <w14:textFill>
            <w14:solidFill>
              <w14:schemeClr w14:val="tx1"/>
            </w14:solidFill>
          </w14:textFill>
        </w:rPr>
        <w:t>①</w:t>
      </w:r>
      <w:r>
        <w:rPr>
          <w:rFonts w:hint="eastAsia" w:ascii="Times New Roman" w:hAnsi="Times New Roman" w:eastAsia="方正仿宋_GBK" w:cs="Times New Roman"/>
          <w:b/>
          <w:bCs/>
          <w:color w:val="000000" w:themeColor="text1"/>
          <w:sz w:val="33"/>
          <w:szCs w:val="33"/>
          <w:lang w:val="en-US" w:eastAsia="zh-CN"/>
          <w14:textFill>
            <w14:solidFill>
              <w14:schemeClr w14:val="tx1"/>
            </w14:solidFill>
          </w14:textFill>
        </w:rPr>
        <w:t>内环：</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红岩文化广场→张家院子→下坝记忆→桔子红了→花儿开了→春天来了→张家院子→乡村干部学校→罗曼蒂克→骑跑基地→蜗牛部落→蚕桑嘉年华→音乐谷→朝门院子→桐子岩观景平台→河尔口田园乐葡萄采摘园→红梅百果园→红岩文化广场；</w:t>
      </w:r>
      <w:r>
        <w:rPr>
          <w:rFonts w:hint="default" w:ascii="Times New Roman" w:hAnsi="Times New Roman" w:eastAsia="方正仿宋_GBK" w:cs="Times New Roman"/>
          <w:b/>
          <w:bCs/>
          <w:color w:val="000000" w:themeColor="text1"/>
          <w:sz w:val="33"/>
          <w:szCs w:val="33"/>
          <w:lang w:val="en-US" w:eastAsia="zh-CN"/>
          <w14:textFill>
            <w14:solidFill>
              <w14:schemeClr w14:val="tx1"/>
            </w14:solidFill>
          </w14:textFill>
        </w:rPr>
        <w:t>②</w:t>
      </w:r>
      <w:r>
        <w:rPr>
          <w:rFonts w:hint="eastAsia" w:ascii="Times New Roman" w:hAnsi="Times New Roman" w:eastAsia="方正仿宋_GBK" w:cs="Times New Roman"/>
          <w:b/>
          <w:bCs/>
          <w:color w:val="000000" w:themeColor="text1"/>
          <w:sz w:val="33"/>
          <w:szCs w:val="33"/>
          <w:lang w:val="en-US" w:eastAsia="zh-CN"/>
          <w14:textFill>
            <w14:solidFill>
              <w14:schemeClr w14:val="tx1"/>
            </w14:solidFill>
          </w14:textFill>
        </w:rPr>
        <w:t>中环：</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红岩文化广场→张家院子→下坝记忆→桔子红了→花儿开了→春天来了→张家院子→乡村干部学校→罗曼蒂克→骑跑基地→蜗牛部落→蚕桑嘉年华→音乐谷→朝门院子→桐子岩观景平台→河尔口田园乐葡萄采摘园→鸣钟镇独巍山传说→小寨村的摩托车山地越野娱乐项目地→樱桃采摘体验园→星河湾农家乐→东环路→县城；</w:t>
      </w:r>
      <w:r>
        <w:rPr>
          <w:rFonts w:hint="default" w:ascii="Times New Roman" w:hAnsi="Times New Roman" w:eastAsia="方正仿宋_GBK" w:cs="Times New Roman"/>
          <w:b/>
          <w:bCs/>
          <w:color w:val="000000" w:themeColor="text1"/>
          <w:sz w:val="33"/>
          <w:szCs w:val="33"/>
          <w:lang w:val="en-US" w:eastAsia="zh-CN"/>
          <w14:textFill>
            <w14:solidFill>
              <w14:schemeClr w14:val="tx1"/>
            </w14:solidFill>
          </w14:textFill>
        </w:rPr>
        <w:t>③</w:t>
      </w:r>
      <w:r>
        <w:rPr>
          <w:rFonts w:hint="eastAsia" w:ascii="Times New Roman" w:hAnsi="Times New Roman" w:eastAsia="方正仿宋_GBK" w:cs="Times New Roman"/>
          <w:b/>
          <w:bCs/>
          <w:color w:val="000000" w:themeColor="text1"/>
          <w:sz w:val="33"/>
          <w:szCs w:val="33"/>
          <w:lang w:val="en-US" w:eastAsia="zh-CN"/>
          <w14:textFill>
            <w14:solidFill>
              <w14:schemeClr w14:val="tx1"/>
            </w14:solidFill>
          </w14:textFill>
        </w:rPr>
        <w:t>外环：</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红岩文化广场→张家院子→下坝记忆→桔子红了→花儿开了→春天来了→张家院子→乡村干部学校→罗曼蒂克→骑跑基地→蜗牛部落→蚕桑嘉年华→音乐谷→蓝梅采摘体验园→一号桥村渡槽文化→鸣钟镇龙庙村李子采摘体验园→鸣钟小寨村大雅柑采摘体验园→樱桃采摘体验园→星河湾农家乐→东环路→县城。）</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val="0"/>
          <w:bCs w:val="0"/>
          <w:color w:val="000000"/>
          <w:sz w:val="33"/>
          <w:szCs w:val="33"/>
          <w:lang w:val="en-US" w:eastAsia="zh-CN"/>
        </w:rPr>
        <w:t>六区：红色文化区、民间艺术区、大地景观区、采摘体验区、运动休闲区、花木观赏区</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val="0"/>
          <w:bCs w:val="0"/>
          <w:color w:val="000000"/>
          <w:sz w:val="33"/>
          <w:szCs w:val="33"/>
          <w:lang w:val="en-US" w:eastAsia="zh-CN"/>
        </w:rPr>
        <w:t>多节点：下坝院子、胡家院子、粮食</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大院、朝门院子、胜天渡槽、蚕桑嘉年华、蜗牛部落等多个旅游景</w:t>
      </w:r>
      <w:r>
        <w:rPr>
          <w:rFonts w:hint="eastAsia" w:ascii="Times New Roman" w:hAnsi="Times New Roman" w:eastAsia="方正仿宋_GBK" w:cs="Times New Roman"/>
          <w:b w:val="0"/>
          <w:bCs w:val="0"/>
          <w:color w:val="000000"/>
          <w:sz w:val="33"/>
          <w:szCs w:val="33"/>
          <w:lang w:val="en-US" w:eastAsia="zh-CN"/>
        </w:rPr>
        <w:t>点</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方正黑体_GBK" w:hAnsi="方正黑体_GBK" w:eastAsia="方正黑体_GBK" w:cs="方正黑体_GBK"/>
          <w:sz w:val="33"/>
          <w:szCs w:val="22"/>
          <w:lang w:val="en-US" w:eastAsia="zh-CN"/>
        </w:rPr>
      </w:pPr>
      <w:r>
        <w:rPr>
          <w:rFonts w:hint="eastAsia" w:ascii="方正黑体_GBK" w:hAnsi="方正黑体_GBK" w:eastAsia="方正黑体_GBK" w:cs="方正黑体_GBK"/>
          <w:sz w:val="33"/>
          <w:szCs w:val="22"/>
          <w:lang w:val="en-US" w:eastAsia="zh-CN"/>
        </w:rPr>
        <w:t>五、建设期限</w:t>
      </w:r>
    </w:p>
    <w:p>
      <w:pPr>
        <w:keepNext w:val="0"/>
        <w:keepLines w:val="0"/>
        <w:pageBreakBefore w:val="0"/>
        <w:widowControl w:val="0"/>
        <w:kinsoku/>
        <w:wordWrap/>
        <w:topLinePunct w:val="0"/>
        <w:bidi w:val="0"/>
        <w:adjustRightInd/>
        <w:spacing w:line="570" w:lineRule="exact"/>
        <w:ind w:firstLine="660" w:firstLineChars="200"/>
        <w:textAlignment w:val="auto"/>
        <w:rPr>
          <w:rFonts w:hint="default"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val="0"/>
          <w:bCs w:val="0"/>
          <w:color w:val="000000"/>
          <w:sz w:val="33"/>
          <w:szCs w:val="33"/>
          <w:lang w:val="en-US" w:eastAsia="zh-CN"/>
        </w:rPr>
        <w:t>2022—2024年。</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方正黑体_GBK" w:hAnsi="方正黑体_GBK" w:eastAsia="方正黑体_GBK" w:cs="方正黑体_GBK"/>
          <w:sz w:val="33"/>
          <w:szCs w:val="22"/>
          <w:lang w:val="en-US" w:eastAsia="zh-CN"/>
        </w:rPr>
      </w:pPr>
      <w:r>
        <w:rPr>
          <w:rFonts w:hint="eastAsia" w:ascii="方正黑体_GBK" w:hAnsi="方正黑体_GBK" w:eastAsia="方正黑体_GBK" w:cs="方正黑体_GBK"/>
          <w:sz w:val="33"/>
          <w:szCs w:val="22"/>
          <w:lang w:val="en-US" w:eastAsia="zh-CN"/>
        </w:rPr>
        <w:t>六、建设内容</w:t>
      </w:r>
    </w:p>
    <w:p>
      <w:pPr>
        <w:spacing w:line="579" w:lineRule="exact"/>
        <w:ind w:firstLine="640" w:firstLineChars="200"/>
        <w:rPr>
          <w:rFonts w:hint="eastAsia" w:ascii="方正楷体_GBK" w:eastAsia="方正楷体_GBK"/>
          <w:sz w:val="32"/>
          <w:szCs w:val="32"/>
          <w:lang w:eastAsia="zh-CN"/>
        </w:rPr>
      </w:pPr>
      <w:r>
        <w:rPr>
          <w:rFonts w:hint="eastAsia" w:ascii="方正楷体_GBK" w:eastAsia="方正楷体_GBK"/>
          <w:sz w:val="32"/>
          <w:szCs w:val="32"/>
          <w:lang w:eastAsia="zh-CN"/>
        </w:rPr>
        <w:t>（一）致力现代农业发展，强农业之本。</w:t>
      </w:r>
    </w:p>
    <w:p>
      <w:pPr>
        <w:keepNext w:val="0"/>
        <w:keepLines w:val="0"/>
        <w:widowControl/>
        <w:suppressLineNumbers w:val="0"/>
        <w:ind w:firstLine="660" w:firstLineChars="200"/>
        <w:jc w:val="left"/>
        <w:rPr>
          <w:rFonts w:hint="eastAsia"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val="0"/>
          <w:bCs w:val="0"/>
          <w:color w:val="000000"/>
          <w:sz w:val="33"/>
          <w:szCs w:val="33"/>
          <w:lang w:val="en-US" w:eastAsia="zh-CN"/>
        </w:rPr>
        <w:t>做好现代农业产业基地的建设和管护，</w:t>
      </w:r>
      <w:r>
        <w:rPr>
          <w:rFonts w:hint="default" w:ascii="Times New Roman" w:hAnsi="Times New Roman" w:eastAsia="方正仿宋_GBK" w:cs="Times New Roman"/>
          <w:color w:val="000000"/>
          <w:kern w:val="0"/>
          <w:sz w:val="33"/>
          <w:szCs w:val="33"/>
        </w:rPr>
        <w:t>为</w:t>
      </w:r>
      <w:r>
        <w:rPr>
          <w:rFonts w:hint="eastAsia" w:ascii="Times New Roman" w:hAnsi="Times New Roman" w:eastAsia="方正仿宋_GBK" w:cs="Times New Roman"/>
          <w:color w:val="000000"/>
          <w:kern w:val="0"/>
          <w:sz w:val="33"/>
          <w:szCs w:val="33"/>
          <w:lang w:val="en-US" w:eastAsia="zh-CN"/>
        </w:rPr>
        <w:t>休闲农业与</w:t>
      </w:r>
      <w:r>
        <w:rPr>
          <w:rFonts w:hint="default" w:ascii="Times New Roman" w:hAnsi="Times New Roman" w:eastAsia="方正仿宋_GBK" w:cs="Times New Roman"/>
          <w:color w:val="000000"/>
          <w:kern w:val="0"/>
          <w:sz w:val="33"/>
          <w:szCs w:val="33"/>
        </w:rPr>
        <w:t>乡村旅游的开发奠定产业基础</w:t>
      </w:r>
      <w:r>
        <w:rPr>
          <w:rFonts w:hint="eastAsia" w:ascii="Times New Roman" w:hAnsi="Times New Roman" w:eastAsia="方正仿宋_GBK" w:cs="Times New Roman"/>
          <w:color w:val="000000"/>
          <w:kern w:val="0"/>
          <w:sz w:val="33"/>
          <w:szCs w:val="33"/>
          <w:lang w:eastAsia="zh-CN"/>
        </w:rPr>
        <w:t>。</w:t>
      </w:r>
    </w:p>
    <w:p>
      <w:pPr>
        <w:keepNext w:val="0"/>
        <w:keepLines w:val="0"/>
        <w:widowControl/>
        <w:suppressLineNumbers w:val="0"/>
        <w:ind w:firstLine="663" w:firstLineChars="200"/>
        <w:jc w:val="left"/>
        <w:rPr>
          <w:rFonts w:hint="default"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bCs/>
          <w:color w:val="auto"/>
          <w:kern w:val="2"/>
          <w:sz w:val="33"/>
          <w:szCs w:val="33"/>
          <w:lang w:val="en-US" w:eastAsia="zh-CN" w:bidi="ar-SA"/>
        </w:rPr>
        <w:t>1.做优粮油基地</w:t>
      </w:r>
      <w:r>
        <w:rPr>
          <w:rFonts w:hint="eastAsia" w:ascii="Times New Roman" w:hAnsi="Times New Roman" w:eastAsia="方正仿宋_GBK" w:cs="Times New Roman"/>
          <w:b w:val="0"/>
          <w:bCs w:val="0"/>
          <w:color w:val="000000"/>
          <w:sz w:val="33"/>
          <w:szCs w:val="33"/>
          <w:lang w:val="en-US" w:eastAsia="zh-CN"/>
        </w:rPr>
        <w:t>。在三溪镇三溪村、花岭村、明灯村、一号桥村、沈家龙村和鸣钟镇华严村、龙庙村、独巍山村（原铁石坳村）等8个村发展优质水稻1万亩、油菜0.5万亩，在三溪镇长深村（原石亭村）</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、箩篼岩村、观音桥村、谷花村（原谷花村、黄明桥村）、飞龙</w:t>
      </w:r>
      <w:r>
        <w:rPr>
          <w:rFonts w:hint="eastAsia" w:ascii="Times New Roman" w:hAnsi="Times New Roman" w:eastAsia="方正仿宋_GBK" w:cs="Times New Roman"/>
          <w:b w:val="0"/>
          <w:bCs w:val="0"/>
          <w:color w:val="000000"/>
          <w:sz w:val="33"/>
          <w:szCs w:val="33"/>
          <w:lang w:val="en-US" w:eastAsia="zh-CN"/>
        </w:rPr>
        <w:t>镇宝塔山村、卢山村、五排水村、五家岩村发展大豆—玉米带状复合种植1万亩，打造金色大地景观。</w:t>
      </w:r>
    </w:p>
    <w:p>
      <w:pPr>
        <w:keepNext w:val="0"/>
        <w:keepLines w:val="0"/>
        <w:widowControl/>
        <w:suppressLineNumbers w:val="0"/>
        <w:ind w:firstLine="663" w:firstLineChars="200"/>
        <w:jc w:val="left"/>
        <w:rPr>
          <w:rFonts w:hint="eastAsia"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bCs/>
          <w:color w:val="auto"/>
          <w:kern w:val="2"/>
          <w:sz w:val="33"/>
          <w:szCs w:val="33"/>
          <w:lang w:val="en-US" w:eastAsia="zh-CN" w:bidi="ar-SA"/>
        </w:rPr>
        <w:t>2.做强柑桔基地。</w:t>
      </w:r>
      <w:r>
        <w:rPr>
          <w:rFonts w:hint="eastAsia" w:ascii="Times New Roman" w:hAnsi="Times New Roman" w:eastAsia="方正仿宋_GBK" w:cs="Times New Roman"/>
          <w:b w:val="0"/>
          <w:bCs w:val="0"/>
          <w:color w:val="000000"/>
          <w:sz w:val="33"/>
          <w:szCs w:val="33"/>
          <w:lang w:val="en-US" w:eastAsia="zh-CN"/>
        </w:rPr>
        <w:t>对三溪柑桔市级现代农业园区（6500亩）、飞龙镇柑桔市级现代农业园区（8100亩）和鸣钟镇柑桔县级现代农业园区（8000亩）进行提档升级，打造橙海阳光景观。</w:t>
      </w:r>
    </w:p>
    <w:p>
      <w:pPr>
        <w:spacing w:line="579" w:lineRule="exact"/>
        <w:ind w:firstLine="640" w:firstLineChars="200"/>
        <w:rPr>
          <w:rFonts w:hint="eastAsia" w:ascii="方正楷体_GBK" w:eastAsia="方正楷体_GBK"/>
          <w:sz w:val="32"/>
          <w:szCs w:val="32"/>
          <w:lang w:eastAsia="zh-CN"/>
        </w:rPr>
      </w:pPr>
      <w:r>
        <w:rPr>
          <w:rFonts w:hint="eastAsia" w:ascii="方正楷体_GBK" w:eastAsia="方正楷体_GBK"/>
          <w:sz w:val="32"/>
          <w:szCs w:val="32"/>
          <w:lang w:eastAsia="zh-CN"/>
        </w:rPr>
        <w:t>（二）推进基础配套建设，夯设施之基。</w:t>
      </w:r>
    </w:p>
    <w:p>
      <w:pPr>
        <w:keepNext w:val="0"/>
        <w:keepLines w:val="0"/>
        <w:pageBreakBefore w:val="0"/>
        <w:kinsoku/>
        <w:wordWrap/>
        <w:overflowPunct/>
        <w:topLinePunct w:val="0"/>
        <w:autoSpaceDE/>
        <w:autoSpaceDN/>
        <w:bidi w:val="0"/>
        <w:adjustRightInd/>
        <w:snapToGrid/>
        <w:spacing w:after="0" w:line="590" w:lineRule="exact"/>
        <w:ind w:firstLine="663" w:firstLineChars="200"/>
        <w:textAlignment w:val="auto"/>
        <w:rPr>
          <w:rFonts w:hint="default" w:eastAsia="方正仿宋_GBK" w:cs="Times New Roman"/>
          <w:b/>
          <w:bCs/>
          <w:color w:val="FF0000"/>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3.道路设施</w:t>
      </w:r>
      <w:r>
        <w:rPr>
          <w:rFonts w:hint="eastAsia" w:eastAsia="方正仿宋_GBK" w:cs="Times New Roman"/>
          <w:b/>
          <w:bCs/>
          <w:color w:val="auto"/>
          <w:kern w:val="2"/>
          <w:sz w:val="33"/>
          <w:szCs w:val="33"/>
          <w:lang w:val="en-US" w:eastAsia="zh-CN" w:bidi="ar-SA"/>
        </w:rPr>
        <w:t>。</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在飞龙镇、三溪镇、鸣钟镇3</w:t>
      </w:r>
      <w:r>
        <w:rPr>
          <w:rFonts w:hint="eastAsia" w:ascii="Times New Roman" w:hAnsi="Times New Roman" w:eastAsia="方正仿宋_GBK" w:cs="Times New Roman"/>
          <w:b w:val="0"/>
          <w:bCs w:val="0"/>
          <w:color w:val="000000" w:themeColor="text1"/>
          <w:kern w:val="2"/>
          <w:sz w:val="33"/>
          <w:szCs w:val="33"/>
          <w:lang w:val="en-US" w:eastAsia="zh-CN" w:bidi="ar-SA"/>
          <w14:textFill>
            <w14:solidFill>
              <w14:schemeClr w14:val="tx1"/>
            </w14:solidFill>
          </w14:textFill>
        </w:rPr>
        <w:t>个乡镇</w:t>
      </w:r>
      <w:r>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t>新</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修宽6米的骨干道路29</w:t>
      </w:r>
      <w:r>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t>公里</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，宽3.5米的生产便道36公里，宽4.5米的乡村公路400米（接通绿源休闲农庄与小寨村主路）。</w:t>
      </w:r>
    </w:p>
    <w:p>
      <w:pPr>
        <w:keepNext w:val="0"/>
        <w:keepLines w:val="0"/>
        <w:pageBreakBefore w:val="0"/>
        <w:kinsoku/>
        <w:wordWrap/>
        <w:overflowPunct/>
        <w:topLinePunct w:val="0"/>
        <w:autoSpaceDE/>
        <w:autoSpaceDN/>
        <w:bidi w:val="0"/>
        <w:adjustRightInd/>
        <w:snapToGrid/>
        <w:spacing w:after="0" w:line="590" w:lineRule="exact"/>
        <w:ind w:firstLine="663" w:firstLineChars="200"/>
        <w:textAlignment w:val="auto"/>
        <w:rPr>
          <w:rFonts w:hint="default" w:eastAsia="方正仿宋_GBK" w:cs="Times New Roman"/>
          <w:b/>
          <w:bCs/>
          <w:color w:val="auto"/>
          <w:kern w:val="2"/>
          <w:sz w:val="33"/>
          <w:szCs w:val="33"/>
          <w:lang w:val="en-US" w:eastAsia="zh-CN" w:bidi="ar-SA"/>
        </w:rPr>
      </w:pPr>
      <w:r>
        <w:rPr>
          <w:rFonts w:hint="eastAsia" w:ascii="Times New Roman" w:hAnsi="Times New Roman" w:eastAsia="方正仿宋_GBK" w:cs="Times New Roman"/>
          <w:b/>
          <w:bCs/>
          <w:color w:val="auto"/>
          <w:kern w:val="2"/>
          <w:sz w:val="33"/>
          <w:szCs w:val="33"/>
          <w:lang w:val="en-US" w:eastAsia="zh-CN" w:bidi="ar-SA"/>
        </w:rPr>
        <w:t>4</w:t>
      </w:r>
      <w:r>
        <w:rPr>
          <w:rFonts w:hint="default" w:ascii="Times New Roman" w:hAnsi="Times New Roman" w:eastAsia="方正仿宋_GBK" w:cs="Times New Roman"/>
          <w:b/>
          <w:bCs/>
          <w:color w:val="auto"/>
          <w:kern w:val="2"/>
          <w:sz w:val="33"/>
          <w:szCs w:val="33"/>
          <w:lang w:val="en-US" w:eastAsia="zh-CN" w:bidi="ar-SA"/>
        </w:rPr>
        <w:t>.</w:t>
      </w:r>
      <w:r>
        <w:rPr>
          <w:rFonts w:hint="eastAsia" w:ascii="Times New Roman" w:hAnsi="Times New Roman" w:eastAsia="方正仿宋_GBK" w:cs="Times New Roman"/>
          <w:b/>
          <w:bCs/>
          <w:color w:val="auto"/>
          <w:kern w:val="2"/>
          <w:sz w:val="33"/>
          <w:szCs w:val="33"/>
          <w:lang w:val="en-US" w:eastAsia="zh-CN" w:bidi="ar-SA"/>
        </w:rPr>
        <w:t>旅游设施</w:t>
      </w:r>
      <w:r>
        <w:rPr>
          <w:rFonts w:hint="eastAsia" w:eastAsia="方正仿宋_GBK" w:cs="Times New Roman"/>
          <w:b/>
          <w:bCs/>
          <w:color w:val="auto"/>
          <w:kern w:val="2"/>
          <w:sz w:val="33"/>
          <w:szCs w:val="33"/>
          <w:lang w:val="en-US" w:eastAsia="zh-CN" w:bidi="ar-SA"/>
        </w:rPr>
        <w:t>。</w:t>
      </w:r>
      <w:r>
        <w:rPr>
          <w:rFonts w:hint="eastAsia" w:ascii="Times New Roman" w:hAnsi="Times New Roman" w:eastAsia="方正仿宋_GBK" w:cs="Times New Roman"/>
          <w:color w:val="000000" w:themeColor="text1"/>
          <w:sz w:val="33"/>
          <w:szCs w:val="28"/>
          <w:lang w:val="en-US" w:eastAsia="zh-CN"/>
          <w14:textFill>
            <w14:solidFill>
              <w14:schemeClr w14:val="tx1"/>
            </w14:solidFill>
          </w14:textFill>
        </w:rPr>
        <w:t>新建停车场1处（鸣钟镇小寨村）、旅游厕所3个（鸣钟镇小寨村、龙鳌村、飞龙镇梅托村）、观景平台1个（鸣钟镇小寨村），</w:t>
      </w:r>
      <w:r>
        <w:rPr>
          <w:rFonts w:hint="default" w:ascii="Times New Roman" w:hAnsi="Times New Roman" w:eastAsia="方正仿宋_GBK" w:cs="Times New Roman"/>
          <w:color w:val="000000" w:themeColor="text1"/>
          <w:sz w:val="33"/>
          <w:szCs w:val="28"/>
          <w:lang w:val="en-US" w:eastAsia="zh-CN"/>
          <w14:textFill>
            <w14:solidFill>
              <w14:schemeClr w14:val="tx1"/>
            </w14:solidFill>
          </w14:textFill>
        </w:rPr>
        <w:t>新增导游全景图、景点介绍牌等旅游标识标牌系统</w:t>
      </w:r>
      <w:r>
        <w:rPr>
          <w:rFonts w:hint="eastAsia" w:ascii="Times New Roman" w:hAnsi="Times New Roman" w:eastAsia="方正仿宋_GBK" w:cs="Times New Roman"/>
          <w:color w:val="000000" w:themeColor="text1"/>
          <w:sz w:val="33"/>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33"/>
          <w:szCs w:val="28"/>
          <w:lang w:val="en-US" w:eastAsia="zh-CN"/>
          <w14:textFill>
            <w14:solidFill>
              <w14:schemeClr w14:val="tx1"/>
            </w14:solidFill>
          </w14:textFill>
        </w:rPr>
        <w:t>套</w:t>
      </w:r>
      <w:r>
        <w:rPr>
          <w:rFonts w:hint="eastAsia" w:ascii="Times New Roman" w:hAnsi="Times New Roman" w:eastAsia="方正仿宋_GBK" w:cs="Times New Roman"/>
          <w:color w:val="000000" w:themeColor="text1"/>
          <w:sz w:val="33"/>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sz w:val="33"/>
          <w:szCs w:val="33"/>
          <w:lang w:val="en-US" w:eastAsia="zh-CN"/>
        </w:rPr>
        <w:t>白坪—飞龙旅游区游客中心</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、三溪镇朝门院子、鸣钟镇小寨村公路入口</w:t>
      </w:r>
      <w:r>
        <w:rPr>
          <w:rFonts w:hint="eastAsia" w:ascii="Times New Roman" w:hAnsi="Times New Roman" w:eastAsia="方正仿宋_GBK" w:cs="Times New Roman"/>
          <w:color w:val="000000" w:themeColor="text1"/>
          <w:sz w:val="33"/>
          <w:szCs w:val="28"/>
          <w:lang w:val="en-US" w:eastAsia="zh-CN"/>
          <w14:textFill>
            <w14:solidFill>
              <w14:schemeClr w14:val="tx1"/>
            </w14:solidFill>
          </w14:textFill>
        </w:rPr>
        <w:t>），制作安装特色水果采摘体验园标识标牌10套（</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飞龙镇五排水村、白坪村、高洞村、红庙村、梅托村、鸣钟镇龙鳌村、龙庙村、小寨村、左家高坡村、三溪镇花翎村</w:t>
      </w:r>
      <w:r>
        <w:rPr>
          <w:rFonts w:hint="eastAsia" w:ascii="Times New Roman" w:hAnsi="Times New Roman" w:eastAsia="方正仿宋_GBK" w:cs="Times New Roman"/>
          <w:color w:val="000000" w:themeColor="text1"/>
          <w:sz w:val="33"/>
          <w:szCs w:val="28"/>
          <w:lang w:val="en-US" w:eastAsia="zh-CN"/>
          <w14:textFill>
            <w14:solidFill>
              <w14:schemeClr w14:val="tx1"/>
            </w14:solidFill>
          </w14:textFill>
        </w:rPr>
        <w:t>）。</w:t>
      </w:r>
    </w:p>
    <w:p>
      <w:pPr>
        <w:spacing w:line="579" w:lineRule="exact"/>
        <w:ind w:firstLine="640" w:firstLineChars="200"/>
        <w:rPr>
          <w:rFonts w:hint="eastAsia" w:ascii="方正楷体_GBK" w:eastAsia="方正楷体_GBK"/>
          <w:sz w:val="32"/>
          <w:szCs w:val="32"/>
          <w:lang w:eastAsia="zh-CN"/>
        </w:rPr>
      </w:pPr>
      <w:r>
        <w:rPr>
          <w:rFonts w:hint="eastAsia" w:ascii="方正楷体_GBK" w:eastAsia="方正楷体_GBK"/>
          <w:sz w:val="32"/>
          <w:szCs w:val="32"/>
          <w:lang w:eastAsia="zh-CN"/>
        </w:rPr>
        <w:t>（三）深挖农耕文明内涵，筑文化之魂。</w:t>
      </w:r>
    </w:p>
    <w:p>
      <w:pPr>
        <w:spacing w:line="579" w:lineRule="exact"/>
        <w:ind w:firstLine="663" w:firstLineChars="200"/>
        <w:rPr>
          <w:rFonts w:hint="default" w:ascii="方正仿宋_GBK" w:eastAsia="方正仿宋_GBK"/>
          <w:sz w:val="32"/>
          <w:szCs w:val="32"/>
          <w:lang w:val="en-US" w:eastAsia="zh-CN"/>
        </w:rPr>
      </w:pPr>
      <w:r>
        <w:rPr>
          <w:rFonts w:hint="eastAsia" w:ascii="Times New Roman" w:hAnsi="Times New Roman" w:eastAsia="方正仿宋_GBK" w:cs="Times New Roman"/>
          <w:b/>
          <w:bCs/>
          <w:color w:val="auto"/>
          <w:kern w:val="2"/>
          <w:sz w:val="33"/>
          <w:szCs w:val="33"/>
          <w:lang w:val="en-US" w:eastAsia="zh-CN" w:bidi="ar-SA"/>
        </w:rPr>
        <w:t>5.</w:t>
      </w:r>
      <w:r>
        <w:rPr>
          <w:rFonts w:hint="eastAsia" w:ascii="方正仿宋_GBK" w:eastAsia="方正仿宋_GBK"/>
          <w:b/>
          <w:bCs/>
          <w:sz w:val="32"/>
          <w:szCs w:val="32"/>
        </w:rPr>
        <w:t>文化院落</w:t>
      </w:r>
      <w:r>
        <w:rPr>
          <w:rFonts w:hint="eastAsia" w:ascii="方正仿宋_GBK" w:eastAsia="方正仿宋_GBK"/>
          <w:b/>
          <w:bCs/>
          <w:sz w:val="32"/>
          <w:szCs w:val="32"/>
          <w:lang w:eastAsia="zh-CN"/>
        </w:rPr>
        <w:t>。</w:t>
      </w:r>
      <w:r>
        <w:rPr>
          <w:rFonts w:hint="eastAsia" w:ascii="方正仿宋_GBK" w:eastAsia="方正仿宋_GBK"/>
          <w:sz w:val="32"/>
          <w:szCs w:val="32"/>
          <w:lang w:val="en-US" w:eastAsia="zh-CN"/>
        </w:rPr>
        <w:t>改造升级以</w:t>
      </w:r>
      <w:r>
        <w:rPr>
          <w:rFonts w:hint="eastAsia" w:ascii="方正仿宋_GBK" w:eastAsia="方正仿宋_GBK"/>
          <w:color w:val="000000" w:themeColor="text1"/>
          <w:sz w:val="32"/>
          <w:szCs w:val="32"/>
          <w:lang w:val="en-US" w:eastAsia="zh-CN"/>
          <w14:textFill>
            <w14:solidFill>
              <w14:schemeClr w14:val="tx1"/>
            </w14:solidFill>
          </w14:textFill>
        </w:rPr>
        <w:t>农耕文化为主题的下坝院子、以剪纸文化为主题的胡家院子、以粮食文化为主题的粮食大院、以民国风情文化为主题的朝门院子</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napToGrid/>
        <w:spacing w:after="0" w:line="590" w:lineRule="exact"/>
        <w:ind w:firstLine="663" w:firstLineChars="200"/>
        <w:textAlignment w:val="auto"/>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auto"/>
          <w:kern w:val="2"/>
          <w:sz w:val="33"/>
          <w:szCs w:val="33"/>
          <w:lang w:val="en-US" w:eastAsia="zh-CN" w:bidi="ar-SA"/>
        </w:rPr>
        <w:t>6.胜天渡槽。</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打造渡槽文化，修复三溪胜天渡槽上已褪色的绘画图案。</w:t>
      </w:r>
    </w:p>
    <w:p>
      <w:pPr>
        <w:keepNext w:val="0"/>
        <w:keepLines w:val="0"/>
        <w:pageBreakBefore w:val="0"/>
        <w:kinsoku/>
        <w:wordWrap/>
        <w:overflowPunct/>
        <w:topLinePunct w:val="0"/>
        <w:autoSpaceDE/>
        <w:autoSpaceDN/>
        <w:bidi w:val="0"/>
        <w:adjustRightInd/>
        <w:snapToGrid/>
        <w:spacing w:after="0" w:line="590" w:lineRule="exact"/>
        <w:ind w:firstLine="663" w:firstLineChars="200"/>
        <w:textAlignment w:val="auto"/>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auto"/>
          <w:kern w:val="2"/>
          <w:sz w:val="33"/>
          <w:szCs w:val="33"/>
          <w:lang w:val="en-US" w:eastAsia="zh-CN" w:bidi="ar-SA"/>
        </w:rPr>
        <w:t>7.独巍山传说。</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挖掘贪婪和尚的传说，清理原漏米石头路段的杂草荆棘，并铺设青石板。</w:t>
      </w:r>
    </w:p>
    <w:p>
      <w:pPr>
        <w:spacing w:line="579" w:lineRule="exact"/>
        <w:ind w:firstLine="640" w:firstLineChars="200"/>
        <w:rPr>
          <w:rFonts w:hint="default" w:ascii="方正楷体_GBK" w:eastAsia="方正楷体_GBK"/>
          <w:sz w:val="32"/>
          <w:szCs w:val="32"/>
          <w:lang w:val="en-US" w:eastAsia="zh-CN"/>
        </w:rPr>
      </w:pPr>
      <w:r>
        <w:rPr>
          <w:rFonts w:hint="eastAsia" w:ascii="方正楷体_GBK" w:eastAsia="方正楷体_GBK"/>
          <w:sz w:val="32"/>
          <w:szCs w:val="32"/>
          <w:lang w:eastAsia="zh-CN"/>
        </w:rPr>
        <w:t>（四）</w:t>
      </w:r>
      <w:r>
        <w:rPr>
          <w:rFonts w:hint="eastAsia" w:ascii="方正楷体_GBK" w:eastAsia="方正楷体_GBK"/>
          <w:sz w:val="32"/>
          <w:szCs w:val="32"/>
          <w:lang w:val="en-US" w:eastAsia="zh-CN"/>
        </w:rPr>
        <w:t>创新农业发展模式，创业态之新</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auto"/>
          <w:kern w:val="2"/>
          <w:sz w:val="33"/>
          <w:szCs w:val="33"/>
          <w:lang w:val="en-US" w:eastAsia="zh-CN" w:bidi="ar-SA"/>
        </w:rPr>
        <w:t>8.蚕桑嘉年华（桑枝菌科技博览园）。</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在飞龙镇梅托村建设桑枝菌主题广场、科普文化馆、桑枝菌采摘、蘑菇城堡等要素聚集的桑枝菌科技博览园，打造国家级桑枝菌科技示范基地和桑枝菌科普实践教育基地。</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auto"/>
          <w:kern w:val="2"/>
          <w:sz w:val="33"/>
          <w:szCs w:val="33"/>
          <w:lang w:val="en-US" w:eastAsia="zh-CN" w:bidi="ar-SA"/>
        </w:rPr>
        <w:t>9.蜗牛部落假日乐园。</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对飞龙镇蜗牛部落假日乐园的基础设施、游乐设施等进行改造升级。</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auto"/>
          <w:kern w:val="2"/>
          <w:sz w:val="33"/>
          <w:szCs w:val="33"/>
          <w:lang w:val="en-US" w:eastAsia="zh-CN" w:bidi="ar-SA"/>
        </w:rPr>
        <w:t>10.农业主题公园。</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以绿色健康休闲为主题，依托鸣钟镇小寨村柑桔、桃李等产业基础，打造花果主题公园1个。在园内新建农耕文化墙（以农耕文化为主要背景，结合武胜本地民间故事，通过实物、图片、文字的方式，展现武胜人民勤劳朴实的精神风貌），新建丰收广场（设置特色农产品展示区、书画作品展陈区）、打造创意集市（武胜大雅柑、爱媛果冻橙、沃柑、李子、樱桃、梨子、蔬菜等土特产品销售中心），打造山地摩托车游乐项目，新建休憩亭1个，</w:t>
      </w:r>
      <w:r>
        <w:rPr>
          <w:rFonts w:hint="eastAsia" w:eastAsia="方正仿宋_GBK"/>
          <w:color w:val="000000" w:themeColor="text1"/>
          <w:sz w:val="33"/>
          <w:szCs w:val="28"/>
          <w:lang w:val="en-US" w:eastAsia="zh-CN"/>
          <w14:textFill>
            <w14:solidFill>
              <w14:schemeClr w14:val="tx1"/>
            </w14:solidFill>
          </w14:textFill>
        </w:rPr>
        <w:t>设置休闲座椅若干</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val="0"/>
          <w:bCs w:val="0"/>
          <w:color w:val="FF0000"/>
          <w:sz w:val="33"/>
          <w:szCs w:val="33"/>
          <w:lang w:val="en-US" w:eastAsia="zh-CN"/>
        </w:rPr>
      </w:pPr>
      <w:r>
        <w:rPr>
          <w:rFonts w:hint="eastAsia" w:ascii="Times New Roman" w:hAnsi="Times New Roman" w:eastAsia="方正仿宋_GBK" w:cs="Times New Roman"/>
          <w:b/>
          <w:bCs/>
          <w:color w:val="auto"/>
          <w:kern w:val="2"/>
          <w:sz w:val="33"/>
          <w:szCs w:val="33"/>
          <w:lang w:val="en-US" w:eastAsia="zh-CN" w:bidi="ar-SA"/>
        </w:rPr>
        <w:t>11.休闲农庄。</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提档升级罗曼蒂克庄园，打造花田、生态餐厅、萌宠乐园等；依托鸣钟绿源家庭农场打造休闲农庄1个，设计装修餐饮雅间8个、可容纳500人的宴会大厅1个、棋牌室12间、客房6间、300平方的多功能会议室1间，设置采摘体验区、休闲垂钓区、厨房烹饪区等。</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auto"/>
          <w:kern w:val="2"/>
          <w:sz w:val="33"/>
          <w:szCs w:val="33"/>
          <w:lang w:val="en-US" w:eastAsia="zh-CN" w:bidi="ar-SA"/>
        </w:rPr>
        <w:t>12.农家乐。</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在飞龙镇张家院子和桔子红了分别打造星级农家乐1家。</w:t>
      </w:r>
    </w:p>
    <w:p>
      <w:pPr>
        <w:spacing w:line="579" w:lineRule="exact"/>
        <w:ind w:firstLine="663" w:firstLineChars="200"/>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pPr>
      <w:r>
        <w:rPr>
          <w:rFonts w:hint="eastAsia" w:ascii="Times New Roman" w:hAnsi="Times New Roman" w:eastAsia="方正仿宋_GBK" w:cs="Times New Roman"/>
          <w:b/>
          <w:bCs/>
          <w:color w:val="auto"/>
          <w:kern w:val="2"/>
          <w:sz w:val="33"/>
          <w:szCs w:val="33"/>
          <w:lang w:val="en-US" w:eastAsia="zh-CN" w:bidi="ar-SA"/>
        </w:rPr>
        <w:t>13.民宿客栈。</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在三溪镇观音桥村打造100个床位的民宿客栈1个。</w:t>
      </w:r>
    </w:p>
    <w:p>
      <w:pPr>
        <w:spacing w:line="579" w:lineRule="exact"/>
        <w:ind w:firstLine="663" w:firstLineChars="200"/>
        <w:rPr>
          <w:rFonts w:hint="eastAsia" w:ascii="方正楷体_GBK" w:eastAsia="方正楷体_GBK"/>
          <w:sz w:val="32"/>
          <w:szCs w:val="32"/>
          <w:lang w:eastAsia="zh-CN"/>
        </w:rPr>
      </w:pPr>
      <w:r>
        <w:rPr>
          <w:rFonts w:hint="eastAsia" w:ascii="Times New Roman" w:hAnsi="Times New Roman" w:eastAsia="方正仿宋_GBK" w:cs="Times New Roman"/>
          <w:b/>
          <w:bCs/>
          <w:color w:val="auto"/>
          <w:kern w:val="2"/>
          <w:sz w:val="33"/>
          <w:szCs w:val="33"/>
          <w:lang w:val="en-US" w:eastAsia="zh-CN" w:bidi="ar-SA"/>
        </w:rPr>
        <w:t>14.</w:t>
      </w:r>
      <w:r>
        <w:rPr>
          <w:rFonts w:hint="eastAsia" w:eastAsia="方正仿宋_GBK" w:cs="Times New Roman"/>
          <w:b/>
          <w:bCs/>
          <w:color w:val="auto"/>
          <w:kern w:val="2"/>
          <w:sz w:val="33"/>
          <w:szCs w:val="33"/>
          <w:lang w:val="en-US" w:eastAsia="zh-CN" w:bidi="ar-SA"/>
        </w:rPr>
        <w:t>电子商务。</w:t>
      </w:r>
      <w:r>
        <w:rPr>
          <w:rFonts w:hint="eastAsia" w:ascii="Times New Roman" w:hAnsi="Times New Roman" w:eastAsia="方正仿宋_GBK" w:cs="Times New Roman"/>
          <w:b w:val="0"/>
          <w:bCs w:val="0"/>
          <w:color w:val="000000"/>
          <w:sz w:val="33"/>
          <w:szCs w:val="33"/>
          <w:lang w:val="en-US" w:eastAsia="zh-CN"/>
        </w:rPr>
        <w:t>鼓励支持企业、专合组织建设电商平台，推行“互联网+品牌”模式</w:t>
      </w:r>
      <w:r>
        <w:rPr>
          <w:rFonts w:hint="default" w:ascii="Times New Roman" w:hAnsi="Times New Roman" w:eastAsia="方正仿宋_GBK" w:cs="Times New Roman"/>
          <w:b w:val="0"/>
          <w:bCs w:val="0"/>
          <w:color w:val="000000"/>
          <w:sz w:val="33"/>
          <w:szCs w:val="33"/>
          <w:lang w:val="en-US" w:eastAsia="zh-CN"/>
        </w:rPr>
        <w:t>，强化益农信息社服务功能，</w:t>
      </w:r>
      <w:r>
        <w:rPr>
          <w:rFonts w:hint="eastAsia" w:ascii="Times New Roman" w:hAnsi="Times New Roman" w:eastAsia="方正仿宋_GBK" w:cs="Times New Roman"/>
          <w:b w:val="0"/>
          <w:bCs w:val="0"/>
          <w:color w:val="000000"/>
          <w:sz w:val="33"/>
          <w:szCs w:val="33"/>
          <w:lang w:val="en-US" w:eastAsia="zh-CN"/>
        </w:rPr>
        <w:t>在大雅柑产业园</w:t>
      </w:r>
      <w:r>
        <w:rPr>
          <w:rFonts w:hint="default" w:ascii="Times New Roman" w:hAnsi="Times New Roman" w:eastAsia="方正仿宋_GBK" w:cs="Times New Roman"/>
          <w:b w:val="0"/>
          <w:bCs w:val="0"/>
          <w:color w:val="000000"/>
          <w:sz w:val="33"/>
          <w:szCs w:val="33"/>
          <w:lang w:val="en-US" w:eastAsia="zh-CN"/>
        </w:rPr>
        <w:t>搭建</w:t>
      </w:r>
      <w:r>
        <w:rPr>
          <w:rFonts w:hint="eastAsia" w:ascii="Times New Roman" w:hAnsi="Times New Roman" w:eastAsia="方正仿宋_GBK" w:cs="Times New Roman"/>
          <w:b w:val="0"/>
          <w:bCs w:val="0"/>
          <w:color w:val="000000"/>
          <w:sz w:val="33"/>
          <w:szCs w:val="33"/>
          <w:lang w:val="en-US" w:eastAsia="zh-CN"/>
        </w:rPr>
        <w:t>农产品</w:t>
      </w:r>
      <w:r>
        <w:rPr>
          <w:rFonts w:hint="default" w:ascii="Times New Roman" w:hAnsi="Times New Roman" w:eastAsia="方正仿宋_GBK" w:cs="Times New Roman"/>
          <w:b w:val="0"/>
          <w:bCs w:val="0"/>
          <w:color w:val="000000"/>
          <w:sz w:val="33"/>
          <w:szCs w:val="33"/>
          <w:lang w:val="en-US" w:eastAsia="zh-CN"/>
        </w:rPr>
        <w:t>电商交易平台1个</w:t>
      </w:r>
      <w:r>
        <w:rPr>
          <w:rFonts w:hint="eastAsia" w:ascii="Times New Roman" w:hAnsi="Times New Roman" w:eastAsia="方正仿宋_GBK" w:cs="Times New Roman"/>
          <w:b w:val="0"/>
          <w:bCs w:val="0"/>
          <w:color w:val="000000"/>
          <w:sz w:val="33"/>
          <w:szCs w:val="33"/>
          <w:lang w:val="en-US" w:eastAsia="zh-CN"/>
        </w:rPr>
        <w:t>（鸣钟镇龙鳌村），建设</w:t>
      </w:r>
      <w:r>
        <w:rPr>
          <w:rFonts w:hint="default" w:ascii="Times New Roman" w:hAnsi="Times New Roman" w:eastAsia="方正仿宋_GBK" w:cs="Times New Roman"/>
          <w:b w:val="0"/>
          <w:bCs w:val="0"/>
          <w:color w:val="000000"/>
          <w:sz w:val="33"/>
          <w:szCs w:val="33"/>
          <w:lang w:val="en-US" w:eastAsia="zh-CN"/>
        </w:rPr>
        <w:t>电商网点</w:t>
      </w:r>
      <w:r>
        <w:rPr>
          <w:rFonts w:hint="eastAsia" w:ascii="Times New Roman" w:hAnsi="Times New Roman" w:eastAsia="方正仿宋_GBK" w:cs="Times New Roman"/>
          <w:b w:val="0"/>
          <w:bCs w:val="0"/>
          <w:color w:val="000000"/>
          <w:sz w:val="33"/>
          <w:szCs w:val="33"/>
          <w:lang w:val="en-US" w:eastAsia="zh-CN"/>
        </w:rPr>
        <w:t>2</w:t>
      </w:r>
      <w:r>
        <w:rPr>
          <w:rFonts w:hint="default" w:ascii="Times New Roman" w:hAnsi="Times New Roman" w:eastAsia="方正仿宋_GBK" w:cs="Times New Roman"/>
          <w:b w:val="0"/>
          <w:bCs w:val="0"/>
          <w:color w:val="000000"/>
          <w:sz w:val="33"/>
          <w:szCs w:val="33"/>
          <w:lang w:val="en-US" w:eastAsia="zh-CN"/>
        </w:rPr>
        <w:t>个</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，打通优质农产品线上销售渠道</w:t>
      </w:r>
      <w:r>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t>。</w:t>
      </w:r>
    </w:p>
    <w:p>
      <w:pPr>
        <w:spacing w:line="579" w:lineRule="exact"/>
        <w:ind w:firstLine="640" w:firstLineChars="200"/>
        <w:rPr>
          <w:rFonts w:ascii="方正仿宋_GBK" w:eastAsia="方正仿宋_GBK"/>
          <w:b/>
          <w:bCs/>
          <w:color w:val="FF0000"/>
          <w:sz w:val="32"/>
          <w:szCs w:val="32"/>
        </w:rPr>
      </w:pPr>
      <w:r>
        <w:rPr>
          <w:rFonts w:hint="eastAsia" w:ascii="方正楷体_GBK" w:eastAsia="方正楷体_GBK"/>
          <w:sz w:val="32"/>
          <w:szCs w:val="32"/>
          <w:lang w:eastAsia="zh-CN"/>
        </w:rPr>
        <w:t>（</w:t>
      </w:r>
      <w:r>
        <w:rPr>
          <w:rFonts w:hint="eastAsia" w:ascii="方正楷体_GBK" w:eastAsia="方正楷体_GBK"/>
          <w:sz w:val="32"/>
          <w:szCs w:val="32"/>
          <w:lang w:val="en-US" w:eastAsia="zh-CN"/>
        </w:rPr>
        <w:t>五</w:t>
      </w:r>
      <w:r>
        <w:rPr>
          <w:rFonts w:hint="eastAsia" w:ascii="方正楷体_GBK" w:eastAsia="方正楷体_GBK"/>
          <w:sz w:val="32"/>
          <w:szCs w:val="32"/>
          <w:lang w:eastAsia="zh-CN"/>
        </w:rPr>
        <w:t>）加强科技人才支撑，树服务之标。</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bCs/>
          <w:color w:val="000000"/>
          <w:sz w:val="33"/>
          <w:szCs w:val="33"/>
          <w:lang w:val="en-US" w:eastAsia="zh-CN"/>
        </w:rPr>
        <w:t>15.农业社会化服务。</w:t>
      </w:r>
      <w:r>
        <w:rPr>
          <w:rFonts w:hint="default" w:ascii="Times New Roman" w:hAnsi="Times New Roman" w:eastAsia="方正仿宋_GBK" w:cs="Times New Roman"/>
          <w:b w:val="0"/>
          <w:bCs w:val="0"/>
          <w:color w:val="000000"/>
          <w:sz w:val="33"/>
          <w:szCs w:val="33"/>
          <w:lang w:val="en-US" w:eastAsia="zh-CN"/>
        </w:rPr>
        <w:t>通过扩大政府购买服务、委托服务的方式，构建</w:t>
      </w:r>
      <w:r>
        <w:rPr>
          <w:rFonts w:hint="eastAsia" w:ascii="Times New Roman" w:hAnsi="Times New Roman" w:eastAsia="方正仿宋_GBK" w:cs="Times New Roman"/>
          <w:b w:val="0"/>
          <w:bCs w:val="0"/>
          <w:color w:val="000000"/>
          <w:sz w:val="33"/>
          <w:szCs w:val="33"/>
          <w:lang w:val="en-US" w:eastAsia="zh-CN"/>
        </w:rPr>
        <w:t>现代农业产业带</w:t>
      </w:r>
      <w:r>
        <w:rPr>
          <w:rFonts w:hint="default" w:ascii="Times New Roman" w:hAnsi="Times New Roman" w:eastAsia="方正仿宋_GBK" w:cs="Times New Roman"/>
          <w:b w:val="0"/>
          <w:bCs w:val="0"/>
          <w:color w:val="000000"/>
          <w:sz w:val="33"/>
          <w:szCs w:val="33"/>
          <w:lang w:val="en-US" w:eastAsia="zh-CN"/>
        </w:rPr>
        <w:t>新型农业服务体系。培育覆盖种养、加工、销售、科技、金融等各环节</w:t>
      </w:r>
      <w:r>
        <w:rPr>
          <w:rFonts w:hint="eastAsia" w:ascii="Times New Roman" w:hAnsi="Times New Roman" w:eastAsia="方正仿宋_GBK" w:cs="Times New Roman"/>
          <w:b w:val="0"/>
          <w:bCs w:val="0"/>
          <w:color w:val="000000"/>
          <w:sz w:val="33"/>
          <w:szCs w:val="33"/>
          <w:lang w:val="en-US" w:eastAsia="zh-CN"/>
        </w:rPr>
        <w:t>的</w:t>
      </w:r>
      <w:r>
        <w:rPr>
          <w:rFonts w:hint="default" w:ascii="Times New Roman" w:hAnsi="Times New Roman" w:eastAsia="方正仿宋_GBK" w:cs="Times New Roman"/>
          <w:b w:val="0"/>
          <w:bCs w:val="0"/>
          <w:color w:val="000000"/>
          <w:sz w:val="33"/>
          <w:szCs w:val="33"/>
          <w:lang w:val="en-US" w:eastAsia="zh-CN"/>
        </w:rPr>
        <w:t>结构多元化的经营性社会化服务组织</w:t>
      </w:r>
      <w:r>
        <w:rPr>
          <w:rFonts w:hint="eastAsia" w:ascii="Times New Roman" w:hAnsi="Times New Roman" w:eastAsia="方正仿宋_GBK" w:cs="Times New Roman"/>
          <w:b w:val="0"/>
          <w:bCs w:val="0"/>
          <w:color w:val="000000"/>
          <w:sz w:val="33"/>
          <w:szCs w:val="33"/>
          <w:lang w:val="en-US" w:eastAsia="zh-CN"/>
        </w:rPr>
        <w:t>1</w:t>
      </w:r>
      <w:r>
        <w:rPr>
          <w:rFonts w:hint="default" w:ascii="Times New Roman" w:hAnsi="Times New Roman" w:eastAsia="方正仿宋_GBK" w:cs="Times New Roman"/>
          <w:b w:val="0"/>
          <w:bCs w:val="0"/>
          <w:color w:val="000000"/>
          <w:sz w:val="33"/>
          <w:szCs w:val="33"/>
          <w:lang w:val="en-US" w:eastAsia="zh-CN"/>
        </w:rPr>
        <w:t>个</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（鸣钟镇响水滩村晋红农业）</w:t>
      </w:r>
      <w:r>
        <w:rPr>
          <w:rFonts w:hint="default" w:ascii="Times New Roman" w:hAnsi="Times New Roman" w:eastAsia="方正仿宋_GBK" w:cs="Times New Roman"/>
          <w:b w:val="0"/>
          <w:bCs w:val="0"/>
          <w:color w:val="000000" w:themeColor="text1"/>
          <w:sz w:val="33"/>
          <w:szCs w:val="33"/>
          <w:lang w:val="en-US" w:eastAsia="zh-CN"/>
          <w14:textFill>
            <w14:solidFill>
              <w14:schemeClr w14:val="tx1"/>
            </w14:solidFill>
          </w14:textFill>
        </w:rPr>
        <w:t>，为</w:t>
      </w:r>
      <w:r>
        <w:rPr>
          <w:rFonts w:hint="eastAsia" w:ascii="Times New Roman" w:hAnsi="Times New Roman" w:eastAsia="方正仿宋_GBK" w:cs="Times New Roman"/>
          <w:b w:val="0"/>
          <w:bCs w:val="0"/>
          <w:color w:val="000000"/>
          <w:sz w:val="33"/>
          <w:szCs w:val="33"/>
          <w:lang w:val="en-US" w:eastAsia="zh-CN"/>
        </w:rPr>
        <w:t>产业带</w:t>
      </w:r>
      <w:r>
        <w:rPr>
          <w:rFonts w:hint="default" w:ascii="Times New Roman" w:hAnsi="Times New Roman" w:eastAsia="方正仿宋_GBK" w:cs="Times New Roman"/>
          <w:b w:val="0"/>
          <w:bCs w:val="0"/>
          <w:color w:val="000000"/>
          <w:sz w:val="33"/>
          <w:szCs w:val="33"/>
          <w:lang w:val="en-US" w:eastAsia="zh-CN"/>
        </w:rPr>
        <w:t>新型农业经营主体</w:t>
      </w:r>
      <w:r>
        <w:rPr>
          <w:rFonts w:hint="eastAsia" w:ascii="Times New Roman" w:hAnsi="Times New Roman" w:eastAsia="方正仿宋_GBK" w:cs="Times New Roman"/>
          <w:b w:val="0"/>
          <w:bCs w:val="0"/>
          <w:color w:val="000000"/>
          <w:sz w:val="33"/>
          <w:szCs w:val="33"/>
          <w:lang w:val="en-US" w:eastAsia="zh-CN"/>
        </w:rPr>
        <w:t>、业主</w:t>
      </w:r>
      <w:r>
        <w:rPr>
          <w:rFonts w:hint="default" w:ascii="Times New Roman" w:hAnsi="Times New Roman" w:eastAsia="方正仿宋_GBK" w:cs="Times New Roman"/>
          <w:b w:val="0"/>
          <w:bCs w:val="0"/>
          <w:color w:val="000000"/>
          <w:sz w:val="33"/>
          <w:szCs w:val="33"/>
          <w:lang w:val="en-US" w:eastAsia="zh-CN"/>
        </w:rPr>
        <w:t>提供全产业、全过程、全方位的保姆式服务。</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3" w:firstLineChars="200"/>
        <w:jc w:val="both"/>
        <w:textAlignment w:val="auto"/>
        <w:rPr>
          <w:rFonts w:hint="default" w:ascii="Times New Roman" w:hAnsi="Times New Roman" w:eastAsia="方正仿宋_GBK" w:cs="Times New Roman"/>
          <w:b w:val="0"/>
          <w:bCs w:val="0"/>
          <w:color w:val="000000"/>
          <w:sz w:val="33"/>
          <w:szCs w:val="33"/>
          <w:lang w:val="en-US" w:eastAsia="zh-CN"/>
        </w:rPr>
      </w:pPr>
      <w:r>
        <w:rPr>
          <w:rFonts w:hint="eastAsia" w:ascii="Times New Roman" w:hAnsi="Times New Roman" w:eastAsia="方正仿宋_GBK" w:cs="Times New Roman"/>
          <w:b/>
          <w:bCs/>
          <w:color w:val="000000"/>
          <w:sz w:val="33"/>
          <w:szCs w:val="33"/>
          <w:lang w:val="en-US" w:eastAsia="zh-CN"/>
        </w:rPr>
        <w:t>16.</w:t>
      </w:r>
      <w:r>
        <w:rPr>
          <w:rFonts w:hint="eastAsia" w:ascii="方正仿宋_GBK" w:eastAsia="方正仿宋_GBK"/>
          <w:b/>
          <w:bCs/>
          <w:sz w:val="32"/>
          <w:szCs w:val="32"/>
        </w:rPr>
        <w:t>人才培养</w:t>
      </w:r>
      <w:r>
        <w:rPr>
          <w:rFonts w:hint="eastAsia" w:ascii="方正仿宋_GBK" w:eastAsia="方正仿宋_GBK"/>
          <w:b/>
          <w:bCs/>
          <w:sz w:val="32"/>
          <w:szCs w:val="32"/>
          <w:lang w:eastAsia="zh-CN"/>
        </w:rPr>
        <w:t>。</w:t>
      </w:r>
      <w:r>
        <w:rPr>
          <w:rFonts w:hint="eastAsia" w:ascii="方正仿宋_GBK" w:eastAsia="方正仿宋_GBK"/>
          <w:sz w:val="32"/>
          <w:szCs w:val="32"/>
          <w:lang w:val="en-US" w:eastAsia="zh-CN"/>
        </w:rPr>
        <w:t>将休闲农业与乡村旅游相关专业知识纳入高素质农民培训内容，开展休闲农业与乡村旅游培训班，</w:t>
      </w:r>
      <w:r>
        <w:rPr>
          <w:rFonts w:hint="eastAsia" w:ascii="方正仿宋_GBK" w:eastAsia="方正仿宋_GBK"/>
          <w:sz w:val="32"/>
          <w:szCs w:val="32"/>
        </w:rPr>
        <w:t>每年</w:t>
      </w:r>
      <w:r>
        <w:rPr>
          <w:rFonts w:hint="eastAsia" w:ascii="方正仿宋_GBK" w:eastAsia="方正仿宋_GBK"/>
          <w:sz w:val="32"/>
          <w:szCs w:val="32"/>
          <w:lang w:val="en-US" w:eastAsia="zh-CN"/>
        </w:rPr>
        <w:t>培训休闲农业专业人才</w:t>
      </w:r>
      <w:r>
        <w:rPr>
          <w:rFonts w:hint="eastAsia" w:ascii="Times New Roman" w:hAnsi="Times New Roman" w:eastAsia="方正仿宋_GBK" w:cs="Times New Roman"/>
          <w:sz w:val="32"/>
          <w:szCs w:val="32"/>
          <w:lang w:val="en-US" w:eastAsia="zh-CN"/>
        </w:rPr>
        <w:t>150</w:t>
      </w:r>
      <w:r>
        <w:rPr>
          <w:rFonts w:hint="eastAsia" w:ascii="方正仿宋_GBK" w:eastAsia="方正仿宋_GBK"/>
          <w:sz w:val="32"/>
          <w:szCs w:val="32"/>
        </w:rPr>
        <w:t>人次。</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default" w:ascii="方正仿宋_GBK" w:eastAsia="方正仿宋_GBK"/>
          <w:b/>
          <w:bCs/>
          <w:sz w:val="32"/>
          <w:szCs w:val="32"/>
          <w:lang w:val="en-US" w:eastAsia="zh-CN"/>
        </w:rPr>
      </w:pPr>
      <w:r>
        <w:rPr>
          <w:rFonts w:hint="eastAsia" w:ascii="方正仿宋_GBK" w:eastAsia="方正仿宋_GBK"/>
          <w:b/>
          <w:bCs/>
          <w:sz w:val="32"/>
          <w:szCs w:val="32"/>
          <w:lang w:val="en-US" w:eastAsia="zh-CN"/>
        </w:rPr>
        <w:t>（六）推进人居环境整治，展乡村之美</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3" w:firstLineChars="200"/>
        <w:jc w:val="both"/>
        <w:textAlignment w:val="auto"/>
        <w:rPr>
          <w:rFonts w:hint="eastAsia" w:ascii="方正仿宋_GBK" w:eastAsia="方正仿宋_GBK"/>
          <w:sz w:val="32"/>
          <w:szCs w:val="32"/>
        </w:rPr>
      </w:pPr>
      <w:r>
        <w:rPr>
          <w:rFonts w:hint="eastAsia" w:ascii="Times New Roman" w:hAnsi="Times New Roman" w:eastAsia="方正仿宋_GBK" w:cs="Times New Roman"/>
          <w:b/>
          <w:bCs/>
          <w:color w:val="000000"/>
          <w:sz w:val="33"/>
          <w:szCs w:val="33"/>
          <w:lang w:val="en-US" w:eastAsia="zh-CN"/>
        </w:rPr>
        <w:t>17.人居环境整治。</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在三溪镇观音桥村、飞龙镇卢山村、鸣钟镇龙鳌村</w:t>
      </w:r>
      <w:r>
        <w:rPr>
          <w:rFonts w:hint="eastAsia" w:ascii="方正仿宋_GBK" w:eastAsia="方正仿宋_GBK"/>
          <w:sz w:val="32"/>
          <w:szCs w:val="32"/>
        </w:rPr>
        <w:t>按“三清一改”协同推进农村人居环境整治</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在</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鸣钟镇小寨村推进美丽乡村建设，整治</w:t>
      </w:r>
      <w:r>
        <w:rPr>
          <w:rFonts w:hint="eastAsia" w:ascii="Times New Roman" w:hAnsi="Times New Roman" w:eastAsia="方正仿宋_GBK" w:cs="Times New Roman"/>
          <w:color w:val="000000" w:themeColor="text1"/>
          <w:sz w:val="33"/>
          <w:szCs w:val="28"/>
          <w:lang w:val="en-US" w:eastAsia="zh-CN"/>
          <w14:textFill>
            <w14:solidFill>
              <w14:schemeClr w14:val="tx1"/>
            </w14:solidFill>
          </w14:textFill>
        </w:rPr>
        <w:t>农户庭院、房前屋后、公路边沟、溪河塘堰沟渠、破旧农房、田间地头、宣传广告等</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重点</w:t>
      </w:r>
      <w:r>
        <w:rPr>
          <w:rFonts w:hint="eastAsia" w:ascii="Times New Roman" w:hAnsi="Times New Roman" w:eastAsia="方正仿宋_GBK" w:cs="Times New Roman"/>
          <w:color w:val="000000" w:themeColor="text1"/>
          <w:sz w:val="33"/>
          <w:szCs w:val="28"/>
          <w:lang w:val="en-US" w:eastAsia="zh-CN"/>
          <w14:textFill>
            <w14:solidFill>
              <w14:schemeClr w14:val="tx1"/>
            </w14:solidFill>
          </w14:textFill>
        </w:rPr>
        <w:t>区域</w:t>
      </w:r>
      <w:r>
        <w:rPr>
          <w:rFonts w:hint="eastAsia" w:ascii="Times New Roman" w:hAnsi="Times New Roman" w:eastAsia="方正仿宋_GBK" w:cs="Times New Roman"/>
          <w:b w:val="0"/>
          <w:bCs w:val="0"/>
          <w:color w:val="000000" w:themeColor="text1"/>
          <w:sz w:val="33"/>
          <w:szCs w:val="33"/>
          <w:lang w:val="en-US" w:eastAsia="zh-CN"/>
          <w14:textFill>
            <w14:solidFill>
              <w14:schemeClr w14:val="tx1"/>
            </w14:solidFill>
          </w14:textFill>
        </w:rPr>
        <w:t>。</w:t>
      </w:r>
    </w:p>
    <w:p>
      <w:pPr>
        <w:keepNext w:val="0"/>
        <w:keepLines w:val="0"/>
        <w:pageBreakBefore w:val="0"/>
        <w:widowControl w:val="0"/>
        <w:tabs>
          <w:tab w:val="left" w:pos="1260"/>
        </w:tabs>
        <w:kinsoku/>
        <w:wordWrap/>
        <w:overflowPunct/>
        <w:topLinePunct w:val="0"/>
        <w:autoSpaceDE/>
        <w:autoSpaceDN/>
        <w:bidi w:val="0"/>
        <w:adjustRightInd/>
        <w:snapToGrid/>
        <w:spacing w:line="670" w:lineRule="exact"/>
        <w:ind w:firstLine="640" w:firstLineChars="200"/>
        <w:textAlignment w:val="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七</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、进度</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安排</w:t>
      </w:r>
    </w:p>
    <w:p>
      <w:pPr>
        <w:pStyle w:val="4"/>
        <w:keepNext w:val="0"/>
        <w:keepLines w:val="0"/>
        <w:pageBreakBefore w:val="0"/>
        <w:widowControl w:val="0"/>
        <w:numPr>
          <w:ilvl w:val="0"/>
          <w:numId w:val="0"/>
        </w:numPr>
        <w:kinsoku/>
        <w:wordWrap/>
        <w:topLinePunct w:val="0"/>
        <w:bidi w:val="0"/>
        <w:adjustRightInd/>
        <w:spacing w:line="570" w:lineRule="exact"/>
        <w:ind w:firstLine="660" w:firstLineChars="200"/>
        <w:textAlignment w:val="auto"/>
        <w:rPr>
          <w:rFonts w:hint="eastAsia" w:ascii="Times New Roman" w:hAnsi="Times New Roman" w:eastAsia="方正仿宋_GBK" w:cs="Times New Roman"/>
          <w:b w:val="0"/>
          <w:bCs w:val="0"/>
          <w:color w:val="000000"/>
          <w:kern w:val="2"/>
          <w:sz w:val="33"/>
          <w:szCs w:val="33"/>
          <w:lang w:val="en-US" w:eastAsia="zh-CN" w:bidi="ar-SA"/>
        </w:rPr>
      </w:pPr>
      <w:r>
        <w:rPr>
          <w:rFonts w:hint="eastAsia" w:ascii="Times New Roman" w:hAnsi="Times New Roman" w:eastAsia="方正仿宋_GBK" w:cs="Times New Roman"/>
          <w:b w:val="0"/>
          <w:bCs w:val="0"/>
          <w:color w:val="000000" w:themeColor="text1"/>
          <w:kern w:val="2"/>
          <w:sz w:val="33"/>
          <w:szCs w:val="33"/>
          <w:lang w:val="en-US" w:eastAsia="zh-CN" w:bidi="ar-SA"/>
          <w14:textFill>
            <w14:solidFill>
              <w14:schemeClr w14:val="tx1"/>
            </w14:solidFill>
          </w14:textFill>
        </w:rPr>
        <w:t>2022年5月，实地调</w:t>
      </w:r>
      <w:r>
        <w:rPr>
          <w:rFonts w:hint="eastAsia" w:ascii="Times New Roman" w:hAnsi="Times New Roman" w:eastAsia="方正仿宋_GBK" w:cs="Times New Roman"/>
          <w:b w:val="0"/>
          <w:bCs w:val="0"/>
          <w:color w:val="000000"/>
          <w:kern w:val="2"/>
          <w:sz w:val="33"/>
          <w:szCs w:val="33"/>
          <w:lang w:val="en-US" w:eastAsia="zh-CN" w:bidi="ar-SA"/>
        </w:rPr>
        <w:t>研休闲农业与乡村旅游产业带，做好产业带前期谋划工作。</w:t>
      </w:r>
    </w:p>
    <w:p>
      <w:pPr>
        <w:ind w:firstLine="660" w:firstLineChars="200"/>
        <w:rPr>
          <w:rFonts w:hint="eastAsia" w:ascii="Times New Roman" w:hAnsi="Times New Roman" w:eastAsia="方正仿宋_GBK" w:cs="Times New Roman"/>
          <w:b w:val="0"/>
          <w:bCs w:val="0"/>
          <w:color w:val="000000"/>
          <w:kern w:val="2"/>
          <w:sz w:val="33"/>
          <w:szCs w:val="33"/>
          <w:lang w:val="en-US" w:eastAsia="zh-CN" w:bidi="ar-SA"/>
        </w:rPr>
      </w:pPr>
      <w:r>
        <w:rPr>
          <w:rFonts w:hint="eastAsia" w:ascii="Times New Roman" w:hAnsi="Times New Roman" w:eastAsia="方正仿宋_GBK" w:cs="Times New Roman"/>
          <w:b w:val="0"/>
          <w:bCs w:val="0"/>
          <w:color w:val="000000"/>
          <w:kern w:val="2"/>
          <w:sz w:val="33"/>
          <w:szCs w:val="33"/>
          <w:lang w:val="en-US" w:eastAsia="zh-CN" w:bidi="ar-SA"/>
        </w:rPr>
        <w:t>2022年6月，编制武胜县休闲农业与乡村旅游产业带建设工作方案。</w:t>
      </w:r>
    </w:p>
    <w:p>
      <w:pPr>
        <w:ind w:firstLine="660" w:firstLineChars="200"/>
        <w:rPr>
          <w:rFonts w:hint="default"/>
          <w:lang w:val="en-US" w:eastAsia="zh-CN"/>
        </w:rPr>
      </w:pPr>
      <w:r>
        <w:rPr>
          <w:rFonts w:hint="eastAsia" w:ascii="Times New Roman" w:hAnsi="Times New Roman" w:eastAsia="方正仿宋_GBK" w:cs="Times New Roman"/>
          <w:b w:val="0"/>
          <w:bCs w:val="0"/>
          <w:color w:val="000000"/>
          <w:kern w:val="2"/>
          <w:sz w:val="33"/>
          <w:szCs w:val="33"/>
          <w:lang w:val="en-US" w:eastAsia="zh-CN" w:bidi="ar-SA"/>
        </w:rPr>
        <w:t>2022年7月—2024年12月，</w:t>
      </w:r>
      <w:r>
        <w:rPr>
          <w:rFonts w:hint="eastAsia" w:ascii="Times New Roman" w:hAnsi="Times New Roman" w:eastAsia="方正仿宋_GBK" w:cs="Times New Roman"/>
          <w:b w:val="0"/>
          <w:bCs w:val="0"/>
          <w:sz w:val="33"/>
          <w:szCs w:val="33"/>
          <w:lang w:eastAsia="zh-CN"/>
        </w:rPr>
        <w:t>对照</w:t>
      </w:r>
      <w:r>
        <w:rPr>
          <w:rFonts w:hint="eastAsia" w:ascii="Times New Roman" w:hAnsi="Times New Roman" w:eastAsia="方正仿宋_GBK" w:cs="Times New Roman"/>
          <w:b w:val="0"/>
          <w:bCs w:val="0"/>
          <w:sz w:val="33"/>
          <w:szCs w:val="33"/>
          <w:lang w:val="en-US" w:eastAsia="zh-CN"/>
        </w:rPr>
        <w:t>产业带</w:t>
      </w:r>
      <w:r>
        <w:rPr>
          <w:rFonts w:hint="eastAsia" w:ascii="Times New Roman" w:hAnsi="Times New Roman" w:eastAsia="方正仿宋_GBK" w:cs="Times New Roman"/>
          <w:b w:val="0"/>
          <w:bCs w:val="0"/>
          <w:sz w:val="33"/>
          <w:szCs w:val="33"/>
          <w:lang w:eastAsia="zh-CN"/>
        </w:rPr>
        <w:t>建设内容，全面完成所有建设任务</w:t>
      </w:r>
      <w:r>
        <w:rPr>
          <w:rFonts w:hint="eastAsia" w:ascii="Times New Roman" w:hAnsi="Times New Roman" w:eastAsia="方正仿宋_GBK" w:cs="Times New Roman"/>
          <w:b w:val="0"/>
          <w:bCs w:val="0"/>
          <w:color w:val="000000"/>
          <w:kern w:val="2"/>
          <w:sz w:val="33"/>
          <w:szCs w:val="33"/>
          <w:lang w:val="en-US" w:eastAsia="zh-CN" w:bidi="ar-SA"/>
        </w:rPr>
        <w:t>。</w:t>
      </w:r>
    </w:p>
    <w:p>
      <w:pPr>
        <w:pStyle w:val="4"/>
        <w:keepNext w:val="0"/>
        <w:keepLines w:val="0"/>
        <w:pageBreakBefore w:val="0"/>
        <w:widowControl w:val="0"/>
        <w:numPr>
          <w:ilvl w:val="0"/>
          <w:numId w:val="0"/>
        </w:numPr>
        <w:kinsoku/>
        <w:wordWrap/>
        <w:topLinePunct w:val="0"/>
        <w:bidi w:val="0"/>
        <w:adjustRightInd/>
        <w:spacing w:line="570" w:lineRule="exact"/>
        <w:ind w:firstLine="660" w:firstLineChars="200"/>
        <w:textAlignment w:val="auto"/>
        <w:rPr>
          <w:rFonts w:hint="eastAsia" w:eastAsia="方正黑体_GBK" w:cs="方正黑体_GBK"/>
          <w:bCs/>
          <w:sz w:val="33"/>
          <w:szCs w:val="33"/>
          <w:lang w:eastAsia="zh-CN"/>
        </w:rPr>
      </w:pPr>
      <w:r>
        <w:rPr>
          <w:rFonts w:hint="eastAsia" w:eastAsia="方正黑体_GBK" w:cs="方正黑体_GBK"/>
          <w:bCs/>
          <w:sz w:val="33"/>
          <w:szCs w:val="33"/>
          <w:lang w:val="en-US" w:eastAsia="zh-CN"/>
        </w:rPr>
        <w:t>八、</w:t>
      </w:r>
      <w:r>
        <w:rPr>
          <w:rFonts w:hint="eastAsia" w:eastAsia="方正黑体_GBK" w:cs="方正黑体_GBK"/>
          <w:bCs/>
          <w:sz w:val="33"/>
          <w:szCs w:val="33"/>
          <w:lang w:eastAsia="zh-CN"/>
        </w:rPr>
        <w:t>保障措施</w:t>
      </w:r>
    </w:p>
    <w:p>
      <w:pPr>
        <w:keepNext w:val="0"/>
        <w:keepLines w:val="0"/>
        <w:pageBreakBefore w:val="0"/>
        <w:widowControl w:val="0"/>
        <w:kinsoku/>
        <w:wordWrap/>
        <w:topLinePunct w:val="0"/>
        <w:autoSpaceDE/>
        <w:autoSpaceDN/>
        <w:bidi w:val="0"/>
        <w:adjustRightInd/>
        <w:spacing w:line="590" w:lineRule="exact"/>
        <w:ind w:firstLine="663" w:firstLineChars="200"/>
        <w:textAlignment w:val="auto"/>
        <w:rPr>
          <w:rFonts w:hint="eastAsia" w:ascii="Times New Roman" w:hAnsi="Times New Roman" w:eastAsia="方正仿宋_GBK" w:cs="方正仿宋_GBK"/>
          <w:sz w:val="33"/>
          <w:szCs w:val="33"/>
          <w:lang w:eastAsia="zh-CN"/>
        </w:rPr>
      </w:pPr>
      <w:r>
        <w:rPr>
          <w:rFonts w:hint="eastAsia" w:ascii="方正楷体_GBK" w:hAnsi="方正楷体_GBK" w:eastAsia="方正楷体_GBK" w:cs="方正楷体_GBK"/>
          <w:b/>
          <w:bCs/>
          <w:sz w:val="33"/>
          <w:szCs w:val="33"/>
          <w:lang w:eastAsia="zh-CN"/>
        </w:rPr>
        <w:t>（一）</w:t>
      </w:r>
      <w:r>
        <w:rPr>
          <w:rFonts w:hint="eastAsia" w:ascii="方正楷体_GBK" w:hAnsi="方正楷体_GBK" w:eastAsia="方正楷体_GBK" w:cs="方正楷体_GBK"/>
          <w:b/>
          <w:bCs/>
          <w:sz w:val="33"/>
          <w:szCs w:val="33"/>
          <w:lang w:val="en-US" w:eastAsia="zh-CN"/>
        </w:rPr>
        <w:t>加强</w:t>
      </w:r>
      <w:r>
        <w:rPr>
          <w:rFonts w:hint="eastAsia" w:ascii="方正楷体_GBK" w:hAnsi="方正楷体_GBK" w:eastAsia="方正楷体_GBK" w:cs="方正楷体_GBK"/>
          <w:b/>
          <w:bCs/>
          <w:sz w:val="33"/>
          <w:szCs w:val="33"/>
          <w:lang w:eastAsia="zh-CN"/>
        </w:rPr>
        <w:t>组织领导。</w:t>
      </w:r>
      <w:r>
        <w:rPr>
          <w:rFonts w:hint="eastAsia" w:ascii="Times New Roman" w:hAnsi="Times New Roman" w:eastAsia="方正仿宋_GBK" w:cs="方正仿宋_GBK"/>
          <w:sz w:val="33"/>
          <w:szCs w:val="33"/>
        </w:rPr>
        <w:t>成立</w:t>
      </w:r>
      <w:r>
        <w:rPr>
          <w:rFonts w:hint="eastAsia" w:ascii="Times New Roman" w:hAnsi="Times New Roman" w:eastAsia="方正仿宋_GBK" w:cs="方正仿宋_GBK"/>
          <w:sz w:val="33"/>
          <w:szCs w:val="33"/>
          <w:lang w:val="en-US" w:eastAsia="zh-CN"/>
        </w:rPr>
        <w:t>武胜县休闲农业与乡村旅游产业带建设</w:t>
      </w:r>
      <w:r>
        <w:rPr>
          <w:rFonts w:hint="eastAsia" w:ascii="Times New Roman" w:hAnsi="Times New Roman" w:eastAsia="方正仿宋_GBK" w:cs="方正仿宋_GBK"/>
          <w:sz w:val="33"/>
          <w:szCs w:val="33"/>
        </w:rPr>
        <w:t>工作领导小组</w:t>
      </w:r>
      <w:r>
        <w:rPr>
          <w:rFonts w:hint="eastAsia" w:ascii="Times New Roman" w:hAnsi="Times New Roman" w:eastAsia="方正仿宋_GBK" w:cs="方正仿宋_GBK"/>
          <w:sz w:val="33"/>
          <w:szCs w:val="33"/>
          <w:lang w:eastAsia="zh-CN"/>
        </w:rPr>
        <w:t>，</w:t>
      </w:r>
      <w:r>
        <w:rPr>
          <w:rFonts w:hint="default" w:ascii="Times New Roman" w:hAnsi="Times New Roman" w:eastAsia="方正仿宋_GBK" w:cs="Times New Roman"/>
          <w:color w:val="000000" w:themeColor="text1"/>
          <w:kern w:val="0"/>
          <w:sz w:val="33"/>
          <w:szCs w:val="33"/>
          <w:lang w:val="zh-CN" w:eastAsia="zh-CN"/>
          <w14:textFill>
            <w14:solidFill>
              <w14:schemeClr w14:val="tx1"/>
            </w14:solidFill>
          </w14:textFill>
        </w:rPr>
        <w:t>县</w:t>
      </w:r>
      <w:r>
        <w:rPr>
          <w:rFonts w:hint="eastAsia" w:eastAsia="方正仿宋_GBK" w:cs="Times New Roman"/>
          <w:color w:val="000000" w:themeColor="text1"/>
          <w:kern w:val="0"/>
          <w:sz w:val="33"/>
          <w:szCs w:val="33"/>
          <w:lang w:val="en-US" w:eastAsia="zh-CN"/>
          <w14:textFill>
            <w14:solidFill>
              <w14:schemeClr w14:val="tx1"/>
            </w14:solidFill>
          </w14:textFill>
        </w:rPr>
        <w:t>委副书记</w:t>
      </w:r>
      <w:r>
        <w:rPr>
          <w:rFonts w:hint="eastAsia" w:ascii="Times New Roman" w:hAnsi="Times New Roman" w:eastAsia="方正仿宋_GBK" w:cs="方正仿宋_GBK"/>
          <w:sz w:val="33"/>
          <w:szCs w:val="33"/>
        </w:rPr>
        <w:t>任组长</w:t>
      </w:r>
      <w:r>
        <w:rPr>
          <w:rFonts w:hint="eastAsia" w:ascii="Times New Roman" w:hAnsi="Times New Roman" w:eastAsia="方正仿宋_GBK" w:cs="方正仿宋_GBK"/>
          <w:sz w:val="33"/>
          <w:szCs w:val="33"/>
          <w:lang w:eastAsia="zh-CN"/>
        </w:rPr>
        <w:t>，</w:t>
      </w:r>
      <w:r>
        <w:rPr>
          <w:rFonts w:hint="eastAsia" w:eastAsia="方正仿宋_GBK" w:cs="Times New Roman"/>
          <w:color w:val="000000" w:themeColor="text1"/>
          <w:kern w:val="0"/>
          <w:sz w:val="33"/>
          <w:szCs w:val="33"/>
          <w:lang w:val="en-US" w:eastAsia="zh-CN"/>
          <w14:textFill>
            <w14:solidFill>
              <w14:schemeClr w14:val="tx1"/>
            </w14:solidFill>
          </w14:textFill>
        </w:rPr>
        <w:t>县</w:t>
      </w:r>
      <w:r>
        <w:rPr>
          <w:rFonts w:hint="default" w:ascii="Times New Roman" w:hAnsi="Times New Roman" w:eastAsia="方正仿宋_GBK" w:cs="Times New Roman"/>
          <w:color w:val="000000" w:themeColor="text1"/>
          <w:kern w:val="0"/>
          <w:sz w:val="33"/>
          <w:szCs w:val="33"/>
          <w:lang w:eastAsia="zh-CN"/>
          <w14:textFill>
            <w14:solidFill>
              <w14:schemeClr w14:val="tx1"/>
            </w14:solidFill>
          </w14:textFill>
        </w:rPr>
        <w:t>政府</w:t>
      </w:r>
      <w:r>
        <w:rPr>
          <w:rFonts w:hint="eastAsia" w:eastAsia="方正仿宋_GBK" w:cs="Times New Roman"/>
          <w:color w:val="000000" w:themeColor="text1"/>
          <w:kern w:val="0"/>
          <w:sz w:val="33"/>
          <w:szCs w:val="33"/>
          <w:lang w:val="en-US" w:eastAsia="zh-CN"/>
          <w14:textFill>
            <w14:solidFill>
              <w14:schemeClr w14:val="tx1"/>
            </w14:solidFill>
          </w14:textFill>
        </w:rPr>
        <w:t>分管</w:t>
      </w:r>
      <w:r>
        <w:rPr>
          <w:rFonts w:hint="default" w:ascii="Times New Roman" w:hAnsi="Times New Roman" w:eastAsia="方正仿宋_GBK" w:cs="Times New Roman"/>
          <w:color w:val="000000" w:themeColor="text1"/>
          <w:kern w:val="0"/>
          <w:sz w:val="33"/>
          <w:szCs w:val="33"/>
          <w:lang w:eastAsia="zh-CN"/>
          <w14:textFill>
            <w14:solidFill>
              <w14:schemeClr w14:val="tx1"/>
            </w14:solidFill>
          </w14:textFill>
        </w:rPr>
        <w:t>副县长任</w:t>
      </w:r>
      <w:r>
        <w:rPr>
          <w:rFonts w:hint="eastAsia" w:eastAsia="方正仿宋_GBK" w:cs="Times New Roman"/>
          <w:color w:val="000000" w:themeColor="text1"/>
          <w:kern w:val="0"/>
          <w:sz w:val="33"/>
          <w:szCs w:val="33"/>
          <w:lang w:val="en-US" w:eastAsia="zh-CN"/>
          <w14:textFill>
            <w14:solidFill>
              <w14:schemeClr w14:val="tx1"/>
            </w14:solidFill>
          </w14:textFill>
        </w:rPr>
        <w:t>副</w:t>
      </w:r>
      <w:r>
        <w:rPr>
          <w:rFonts w:hint="default" w:ascii="Times New Roman" w:hAnsi="Times New Roman" w:eastAsia="方正仿宋_GBK" w:cs="Times New Roman"/>
          <w:color w:val="000000" w:themeColor="text1"/>
          <w:kern w:val="0"/>
          <w:sz w:val="33"/>
          <w:szCs w:val="33"/>
          <w:lang w:eastAsia="zh-CN"/>
          <w14:textFill>
            <w14:solidFill>
              <w14:schemeClr w14:val="tx1"/>
            </w14:solidFill>
          </w14:textFill>
        </w:rPr>
        <w:t>组长</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w:t>
      </w:r>
      <w:r>
        <w:rPr>
          <w:rFonts w:hint="eastAsia" w:ascii="Times New Roman" w:hAnsi="Times New Roman" w:eastAsia="方正仿宋_GBK" w:cs="方正仿宋_GBK"/>
          <w:sz w:val="33"/>
          <w:szCs w:val="33"/>
          <w:lang w:val="en-US" w:eastAsia="zh-CN"/>
        </w:rPr>
        <w:t>发改局、财政局、农业农村局、交运局、文广旅局、</w:t>
      </w:r>
      <w:r>
        <w:rPr>
          <w:rFonts w:hint="eastAsia" w:ascii="Times New Roman" w:hAnsi="Times New Roman" w:eastAsia="方正仿宋_GBK" w:cs="Times New Roman"/>
          <w:color w:val="0C0C0C"/>
          <w:kern w:val="0"/>
          <w:sz w:val="33"/>
          <w:szCs w:val="33"/>
          <w:lang w:val="en-US" w:eastAsia="zh-CN"/>
        </w:rPr>
        <w:t>现代农业园区管委会</w:t>
      </w:r>
      <w:r>
        <w:rPr>
          <w:rFonts w:hint="eastAsia" w:ascii="Times New Roman" w:hAnsi="Times New Roman" w:eastAsia="方正仿宋_GBK" w:cs="方正仿宋_GBK"/>
          <w:sz w:val="33"/>
          <w:szCs w:val="33"/>
        </w:rPr>
        <w:t>等相关部门主要负责人</w:t>
      </w:r>
      <w:r>
        <w:rPr>
          <w:rFonts w:hint="eastAsia" w:ascii="Times New Roman" w:hAnsi="Times New Roman" w:eastAsia="方正仿宋_GBK" w:cs="方正仿宋_GBK"/>
          <w:sz w:val="33"/>
          <w:szCs w:val="33"/>
          <w:lang w:val="en-US" w:eastAsia="zh-CN"/>
        </w:rPr>
        <w:t>以及相关乡镇的乡镇长为成员。</w:t>
      </w:r>
      <w:r>
        <w:rPr>
          <w:rFonts w:hint="eastAsia" w:ascii="Times New Roman" w:hAnsi="Times New Roman" w:eastAsia="方正仿宋_GBK"/>
          <w:color w:val="000000"/>
          <w:sz w:val="33"/>
          <w:szCs w:val="24"/>
        </w:rPr>
        <w:t>领导小组下设办公室于</w:t>
      </w:r>
      <w:r>
        <w:rPr>
          <w:rFonts w:hint="eastAsia" w:ascii="Times New Roman" w:hAnsi="Times New Roman" w:eastAsia="方正仿宋_GBK" w:cs="方正仿宋_GBK"/>
          <w:sz w:val="33"/>
          <w:szCs w:val="33"/>
          <w:lang w:val="en-US" w:eastAsia="zh-CN"/>
        </w:rPr>
        <w:t>农业农村局，由</w:t>
      </w:r>
      <w:r>
        <w:rPr>
          <w:rFonts w:hint="eastAsia" w:ascii="Times New Roman" w:hAnsi="Times New Roman" w:eastAsia="方正仿宋_GBK" w:cs="方正仿宋_GBK"/>
          <w:color w:val="0C0C0C"/>
          <w:kern w:val="0"/>
          <w:sz w:val="33"/>
          <w:szCs w:val="33"/>
          <w:lang w:val="en-US" w:eastAsia="zh-CN"/>
        </w:rPr>
        <w:t>县委农办专职副主任</w:t>
      </w:r>
      <w:r>
        <w:rPr>
          <w:rFonts w:hint="eastAsia" w:ascii="Times New Roman" w:hAnsi="Times New Roman" w:eastAsia="方正仿宋_GBK" w:cs="方正仿宋_GBK"/>
          <w:sz w:val="33"/>
          <w:szCs w:val="33"/>
          <w:lang w:val="en-US" w:eastAsia="zh-CN"/>
        </w:rPr>
        <w:t>兼任办公室主任，负责日常工作，同时，明确职能职责，分解细化任务，层层压实责任，确保工作顺利推进。</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b w:val="0"/>
          <w:bCs w:val="0"/>
          <w:color w:val="0C0C0C"/>
          <w:kern w:val="0"/>
          <w:sz w:val="33"/>
          <w:szCs w:val="33"/>
          <w:lang w:val="en-US" w:eastAsia="zh-CN"/>
        </w:rPr>
      </w:pPr>
      <w:r>
        <w:rPr>
          <w:rFonts w:hint="eastAsia" w:ascii="方正楷体_GBK" w:hAnsi="方正楷体_GBK" w:eastAsia="方正楷体_GBK" w:cs="方正楷体_GBK"/>
          <w:b/>
          <w:bCs/>
          <w:sz w:val="33"/>
          <w:szCs w:val="33"/>
          <w:lang w:eastAsia="zh-CN"/>
        </w:rPr>
        <w:t>（</w:t>
      </w:r>
      <w:r>
        <w:rPr>
          <w:rFonts w:hint="eastAsia" w:ascii="方正楷体_GBK" w:hAnsi="方正楷体_GBK" w:eastAsia="方正楷体_GBK" w:cs="方正楷体_GBK"/>
          <w:b/>
          <w:bCs/>
          <w:sz w:val="33"/>
          <w:szCs w:val="33"/>
          <w:lang w:val="en-US" w:eastAsia="zh-CN"/>
        </w:rPr>
        <w:t>二</w:t>
      </w:r>
      <w:r>
        <w:rPr>
          <w:rFonts w:hint="eastAsia" w:ascii="方正楷体_GBK" w:hAnsi="方正楷体_GBK" w:eastAsia="方正楷体_GBK" w:cs="方正楷体_GBK"/>
          <w:b/>
          <w:bCs/>
          <w:sz w:val="33"/>
          <w:szCs w:val="33"/>
          <w:lang w:eastAsia="zh-CN"/>
        </w:rPr>
        <w:t>）</w:t>
      </w:r>
      <w:r>
        <w:rPr>
          <w:rFonts w:hint="eastAsia" w:ascii="方正楷体_GBK" w:hAnsi="方正楷体_GBK" w:eastAsia="方正楷体_GBK" w:cs="方正楷体_GBK"/>
          <w:b/>
          <w:bCs/>
          <w:sz w:val="33"/>
          <w:szCs w:val="33"/>
          <w:lang w:val="en-US" w:eastAsia="zh-CN"/>
        </w:rPr>
        <w:t>强化</w:t>
      </w:r>
      <w:r>
        <w:rPr>
          <w:rFonts w:hint="default" w:ascii="方正楷体_GBK" w:hAnsi="方正楷体_GBK" w:eastAsia="方正楷体_GBK" w:cs="方正楷体_GBK"/>
          <w:b/>
          <w:bCs/>
          <w:sz w:val="33"/>
          <w:szCs w:val="33"/>
          <w:lang w:val="en-US" w:eastAsia="zh-CN"/>
        </w:rPr>
        <w:t>资金保障</w:t>
      </w:r>
      <w:r>
        <w:rPr>
          <w:rFonts w:hint="eastAsia" w:ascii="方正楷体_GBK" w:hAnsi="方正楷体_GBK" w:eastAsia="方正楷体_GBK" w:cs="方正楷体_GBK"/>
          <w:b/>
          <w:bCs/>
          <w:sz w:val="33"/>
          <w:szCs w:val="33"/>
          <w:lang w:val="en-US" w:eastAsia="zh-CN"/>
        </w:rPr>
        <w:t>。</w:t>
      </w:r>
      <w:r>
        <w:rPr>
          <w:rFonts w:hint="eastAsia" w:ascii="Times New Roman" w:hAnsi="Times New Roman" w:eastAsia="方正仿宋_GBK" w:cs="Times New Roman"/>
          <w:b w:val="0"/>
          <w:bCs w:val="0"/>
          <w:color w:val="000000"/>
          <w:sz w:val="33"/>
          <w:szCs w:val="33"/>
          <w:lang w:val="en-US" w:eastAsia="zh-CN"/>
        </w:rPr>
        <w:t>出台相关奖励扶持政策，积极引导工商资本、社会资本和返乡人员投资发展武胜县</w:t>
      </w:r>
      <w:r>
        <w:rPr>
          <w:rFonts w:hint="eastAsia" w:ascii="Times New Roman" w:hAnsi="Times New Roman" w:eastAsia="方正仿宋_GBK" w:cs="方正仿宋_GBK"/>
          <w:sz w:val="33"/>
          <w:szCs w:val="33"/>
          <w:lang w:val="en-US" w:eastAsia="zh-CN"/>
        </w:rPr>
        <w:t>休闲农业与乡村旅游产业</w:t>
      </w:r>
      <w:r>
        <w:rPr>
          <w:rFonts w:hint="eastAsia" w:ascii="Times New Roman" w:hAnsi="Times New Roman" w:eastAsia="方正仿宋_GBK" w:cs="Times New Roman"/>
          <w:b w:val="0"/>
          <w:bCs w:val="0"/>
          <w:color w:val="000000"/>
          <w:sz w:val="33"/>
          <w:szCs w:val="33"/>
          <w:lang w:val="en-US" w:eastAsia="zh-CN"/>
        </w:rPr>
        <w:t>。县发改、农业、文旅、水利、交通、财政等部门落实休闲农业与乡村旅游发展要素集聚要求，统筹安排项目，在</w:t>
      </w:r>
      <w:r>
        <w:rPr>
          <w:rFonts w:hint="eastAsia" w:ascii="Times New Roman" w:hAnsi="Times New Roman" w:eastAsia="方正仿宋_GBK" w:cs="方正仿宋_GBK"/>
          <w:sz w:val="33"/>
          <w:szCs w:val="33"/>
          <w:lang w:val="en-US" w:eastAsia="zh-CN"/>
        </w:rPr>
        <w:t>武胜县休闲农业与乡村旅游产业带</w:t>
      </w:r>
      <w:r>
        <w:rPr>
          <w:rFonts w:hint="eastAsia" w:ascii="Times New Roman" w:hAnsi="Times New Roman" w:eastAsia="方正仿宋_GBK" w:cs="Times New Roman"/>
          <w:b w:val="0"/>
          <w:bCs w:val="0"/>
          <w:color w:val="000000"/>
          <w:sz w:val="33"/>
          <w:szCs w:val="33"/>
          <w:lang w:val="en-US" w:eastAsia="zh-CN"/>
        </w:rPr>
        <w:t>建设提质增效相关环节给予资金扶持。</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jc w:val="both"/>
        <w:textAlignment w:val="auto"/>
        <w:rPr>
          <w:rFonts w:hint="eastAsia" w:ascii="仿宋_GB2312" w:hAnsi="仿宋" w:eastAsia="仿宋_GB2312"/>
          <w:sz w:val="32"/>
          <w:szCs w:val="32"/>
        </w:rPr>
      </w:pPr>
      <w:r>
        <w:rPr>
          <w:rFonts w:hint="eastAsia" w:ascii="方正楷体_GBK" w:eastAsia="方正楷体_GBK"/>
          <w:b/>
          <w:bCs/>
          <w:sz w:val="33"/>
          <w:szCs w:val="33"/>
        </w:rPr>
        <w:t>（</w:t>
      </w:r>
      <w:r>
        <w:rPr>
          <w:rFonts w:hint="eastAsia" w:ascii="方正楷体_GBK" w:eastAsia="方正楷体_GBK"/>
          <w:b/>
          <w:bCs/>
          <w:sz w:val="33"/>
          <w:szCs w:val="33"/>
          <w:lang w:val="en-US" w:eastAsia="zh-CN"/>
        </w:rPr>
        <w:t>三</w:t>
      </w:r>
      <w:r>
        <w:rPr>
          <w:rFonts w:hint="eastAsia" w:ascii="方正楷体_GBK" w:eastAsia="方正楷体_GBK"/>
          <w:b/>
          <w:bCs/>
          <w:sz w:val="33"/>
          <w:szCs w:val="33"/>
        </w:rPr>
        <w:t>）强化目标管理。</w:t>
      </w:r>
      <w:r>
        <w:rPr>
          <w:rFonts w:hint="eastAsia" w:ascii="方正仿宋_GBK" w:hAnsi="Times New Roman" w:eastAsia="方正仿宋_GBK"/>
          <w:kern w:val="0"/>
          <w:sz w:val="33"/>
          <w:szCs w:val="33"/>
        </w:rPr>
        <w:t>为促进我县休闲农业</w:t>
      </w:r>
      <w:r>
        <w:rPr>
          <w:rFonts w:hint="eastAsia" w:ascii="方正仿宋_GBK" w:hAnsi="Times New Roman" w:eastAsia="方正仿宋_GBK"/>
          <w:kern w:val="0"/>
          <w:sz w:val="33"/>
          <w:szCs w:val="33"/>
          <w:lang w:val="en-US" w:eastAsia="zh-CN"/>
        </w:rPr>
        <w:t>与乡村旅游</w:t>
      </w:r>
      <w:r>
        <w:rPr>
          <w:rFonts w:hint="eastAsia" w:ascii="方正仿宋_GBK" w:hAnsi="Times New Roman" w:eastAsia="方正仿宋_GBK"/>
          <w:kern w:val="0"/>
          <w:sz w:val="33"/>
          <w:szCs w:val="33"/>
        </w:rPr>
        <w:t>快速健康发展，按照目标任务，把</w:t>
      </w:r>
      <w:r>
        <w:rPr>
          <w:rFonts w:hint="eastAsia" w:ascii="方正仿宋_GBK" w:hAnsi="Times New Roman" w:eastAsia="方正仿宋_GBK"/>
          <w:kern w:val="0"/>
          <w:sz w:val="33"/>
          <w:szCs w:val="33"/>
          <w:lang w:val="en-US" w:eastAsia="zh-CN"/>
        </w:rPr>
        <w:t>武胜县</w:t>
      </w:r>
      <w:r>
        <w:rPr>
          <w:rFonts w:hint="eastAsia" w:ascii="Times New Roman" w:hAnsi="Times New Roman" w:eastAsia="方正仿宋_GBK" w:cs="方正仿宋_GBK"/>
          <w:sz w:val="33"/>
          <w:szCs w:val="33"/>
          <w:lang w:val="en-US" w:eastAsia="zh-CN"/>
        </w:rPr>
        <w:t>休闲农业与乡村旅游产业带</w:t>
      </w:r>
      <w:r>
        <w:rPr>
          <w:rFonts w:hint="eastAsia" w:ascii="Times New Roman" w:hAnsi="Times New Roman" w:eastAsia="方正仿宋_GBK" w:cs="Times New Roman"/>
          <w:b w:val="0"/>
          <w:bCs w:val="0"/>
          <w:color w:val="000000"/>
          <w:sz w:val="33"/>
          <w:szCs w:val="33"/>
          <w:lang w:val="en-US" w:eastAsia="zh-CN"/>
        </w:rPr>
        <w:t>建设</w:t>
      </w:r>
      <w:r>
        <w:rPr>
          <w:rFonts w:hint="eastAsia" w:ascii="方正仿宋_GBK" w:hAnsi="Times New Roman" w:eastAsia="方正仿宋_GBK"/>
          <w:kern w:val="0"/>
          <w:sz w:val="33"/>
          <w:szCs w:val="33"/>
        </w:rPr>
        <w:t>工作纳入</w:t>
      </w:r>
      <w:r>
        <w:rPr>
          <w:rFonts w:hint="eastAsia" w:ascii="方正仿宋_GBK" w:hAnsi="Times New Roman" w:eastAsia="方正仿宋_GBK"/>
          <w:kern w:val="0"/>
          <w:sz w:val="33"/>
          <w:szCs w:val="33"/>
          <w:lang w:val="en-US" w:eastAsia="zh-CN"/>
        </w:rPr>
        <w:t>相关单位和乡镇</w:t>
      </w:r>
      <w:r>
        <w:rPr>
          <w:rFonts w:hint="eastAsia" w:ascii="方正仿宋_GBK" w:hAnsi="Times New Roman" w:eastAsia="方正仿宋_GBK"/>
          <w:kern w:val="0"/>
          <w:sz w:val="33"/>
          <w:szCs w:val="33"/>
        </w:rPr>
        <w:t>年度工作目标考核。同时采取</w:t>
      </w:r>
      <w:r>
        <w:rPr>
          <w:rFonts w:hint="eastAsia" w:ascii="Times New Roman" w:hAnsi="Times New Roman" w:eastAsia="方正仿宋_GBK"/>
          <w:kern w:val="0"/>
          <w:sz w:val="33"/>
          <w:szCs w:val="33"/>
        </w:rPr>
        <w:t>“定期抽查、重点督查”方式跟踪督导，对工作不力、进度滞后的部门和乡（镇），从严问责追责，</w:t>
      </w:r>
      <w:r>
        <w:rPr>
          <w:rFonts w:hint="eastAsia" w:ascii="仿宋_GB2312" w:hAnsi="仿宋" w:eastAsia="仿宋_GB2312"/>
          <w:sz w:val="32"/>
          <w:szCs w:val="32"/>
        </w:rPr>
        <w:t>确保</w:t>
      </w:r>
      <w:r>
        <w:rPr>
          <w:rFonts w:hint="eastAsia" w:ascii="Times New Roman" w:hAnsi="Times New Roman" w:eastAsia="方正仿宋_GBK" w:cs="方正仿宋_GBK"/>
          <w:sz w:val="33"/>
          <w:szCs w:val="33"/>
          <w:lang w:val="en-US" w:eastAsia="zh-CN"/>
        </w:rPr>
        <w:t>休闲农业与乡村旅游产业带</w:t>
      </w:r>
      <w:r>
        <w:rPr>
          <w:rFonts w:hint="eastAsia" w:ascii="Times New Roman" w:hAnsi="Times New Roman" w:eastAsia="方正仿宋_GBK" w:cs="Times New Roman"/>
          <w:b w:val="0"/>
          <w:bCs w:val="0"/>
          <w:color w:val="000000"/>
          <w:sz w:val="33"/>
          <w:szCs w:val="33"/>
          <w:lang w:val="en-US" w:eastAsia="zh-CN"/>
        </w:rPr>
        <w:t>建设</w:t>
      </w:r>
      <w:r>
        <w:rPr>
          <w:rFonts w:hint="eastAsia" w:ascii="方正仿宋_GBK" w:hAnsi="Times New Roman" w:eastAsia="方正仿宋_GBK"/>
          <w:kern w:val="0"/>
          <w:sz w:val="33"/>
          <w:szCs w:val="33"/>
        </w:rPr>
        <w:t>工作</w:t>
      </w:r>
      <w:r>
        <w:rPr>
          <w:rFonts w:hint="eastAsia" w:ascii="仿宋_GB2312" w:hAnsi="仿宋" w:eastAsia="仿宋_GB2312"/>
          <w:sz w:val="32"/>
          <w:szCs w:val="32"/>
        </w:rPr>
        <w:t>有序有效开展。</w:t>
      </w: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ind w:left="960" w:hanging="960" w:hangingChars="300"/>
        <w:jc w:val="both"/>
        <w:rPr>
          <w:rFonts w:hint="eastAsia" w:ascii="Times New Roman" w:hAnsi="Times New Roman" w:eastAsia="方正仿宋_GBK" w:cs="方正仿宋_GBK"/>
          <w:sz w:val="33"/>
          <w:szCs w:val="33"/>
        </w:rPr>
      </w:pPr>
      <w:r>
        <w:rPr>
          <w:rFonts w:hint="eastAsia" w:ascii="仿宋_GB2312" w:hAnsi="仿宋" w:eastAsia="仿宋_GB2312"/>
          <w:sz w:val="32"/>
          <w:szCs w:val="32"/>
          <w:lang w:val="en-US" w:eastAsia="zh-CN"/>
        </w:rPr>
        <w:t>附件：1.</w:t>
      </w:r>
      <w:r>
        <w:rPr>
          <w:rFonts w:hint="eastAsia" w:ascii="Times New Roman" w:hAnsi="Times New Roman" w:eastAsia="方正仿宋_GBK" w:cs="方正仿宋_GBK"/>
          <w:sz w:val="33"/>
          <w:szCs w:val="33"/>
          <w:lang w:val="en-US" w:eastAsia="zh-CN"/>
        </w:rPr>
        <w:t>武胜县休闲农业与乡村旅游产业带建设</w:t>
      </w:r>
      <w:r>
        <w:rPr>
          <w:rFonts w:hint="eastAsia" w:ascii="Times New Roman" w:hAnsi="Times New Roman" w:eastAsia="方正仿宋_GBK" w:cs="方正仿宋_GBK"/>
          <w:sz w:val="33"/>
          <w:szCs w:val="33"/>
        </w:rPr>
        <w:t>工作领导小组</w:t>
      </w:r>
    </w:p>
    <w:p>
      <w:pPr>
        <w:pStyle w:val="2"/>
        <w:ind w:left="989" w:leftChars="471" w:firstLine="0" w:firstLineChars="0"/>
        <w:jc w:val="both"/>
        <w:rPr>
          <w:rFonts w:hint="eastAsia" w:ascii="Times New Roman" w:hAnsi="Times New Roman" w:eastAsia="方正仿宋_GBK" w:cs="方正仿宋_GBK"/>
          <w:sz w:val="33"/>
          <w:szCs w:val="33"/>
          <w:lang w:val="en-US" w:eastAsia="zh-CN"/>
        </w:rPr>
      </w:pPr>
      <w:r>
        <w:rPr>
          <w:rFonts w:hint="eastAsia" w:ascii="Times New Roman" w:hAnsi="Times New Roman" w:eastAsia="方正仿宋_GBK" w:cs="方正仿宋_GBK"/>
          <w:sz w:val="33"/>
          <w:szCs w:val="33"/>
          <w:lang w:val="en-US" w:eastAsia="zh-CN"/>
        </w:rPr>
        <w:t>2.2021年武胜县休闲农业与乡村旅游产业带</w:t>
      </w:r>
      <w:r>
        <w:rPr>
          <w:rFonts w:hint="eastAsia" w:ascii="Times New Roman" w:hAnsi="Times New Roman" w:eastAsia="方正仿宋_GBK" w:cs="Times New Roman"/>
          <w:b w:val="0"/>
          <w:bCs w:val="0"/>
          <w:color w:val="000000"/>
          <w:sz w:val="33"/>
          <w:szCs w:val="33"/>
          <w:lang w:val="en-US" w:eastAsia="zh-CN"/>
        </w:rPr>
        <w:t>建设</w:t>
      </w:r>
      <w:r>
        <w:rPr>
          <w:rFonts w:hint="eastAsia" w:ascii="Times New Roman" w:hAnsi="Times New Roman" w:eastAsia="方正仿宋_GBK" w:cs="方正仿宋_GBK"/>
          <w:sz w:val="33"/>
          <w:szCs w:val="33"/>
          <w:lang w:val="en-US" w:eastAsia="zh-CN"/>
        </w:rPr>
        <w:t>任务清单</w:t>
      </w:r>
    </w:p>
    <w:p>
      <w:pPr>
        <w:rPr>
          <w:rFonts w:hint="eastAsia" w:ascii="Times New Roman" w:hAnsi="Times New Roman" w:eastAsia="方正仿宋_GBK" w:cs="方正仿宋_GBK"/>
          <w:sz w:val="33"/>
          <w:szCs w:val="33"/>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96" w:lineRule="exact"/>
        <w:textAlignment w:val="auto"/>
        <w:rPr>
          <w:rFonts w:hint="eastAsia" w:ascii="方正黑体_GBK" w:hAnsi="方正黑体_GBK" w:eastAsia="方正黑体_GBK" w:cs="方正黑体_GBK"/>
          <w:spacing w:val="-6"/>
          <w:sz w:val="33"/>
          <w:szCs w:val="33"/>
          <w:lang w:val="en-US" w:eastAsia="zh-CN"/>
        </w:rPr>
      </w:pPr>
      <w:r>
        <w:rPr>
          <w:rFonts w:hint="eastAsia" w:ascii="方正黑体_GBK" w:hAnsi="方正黑体_GBK" w:eastAsia="方正黑体_GBK" w:cs="方正黑体_GBK"/>
          <w:spacing w:val="-6"/>
          <w:sz w:val="33"/>
          <w:szCs w:val="33"/>
          <w:lang w:val="en-US" w:eastAsia="zh-CN"/>
        </w:rPr>
        <w:t>附件</w:t>
      </w:r>
      <w:r>
        <w:rPr>
          <w:rFonts w:hint="eastAsia" w:ascii="Times New Roman" w:hAnsi="Times New Roman" w:eastAsia="方正黑体_GBK" w:cs="Times New Roman"/>
          <w:spacing w:val="-6"/>
          <w:sz w:val="33"/>
          <w:szCs w:val="33"/>
          <w:lang w:val="en-US" w:eastAsia="zh-CN"/>
        </w:rPr>
        <w:t>1</w:t>
      </w:r>
      <w:r>
        <w:rPr>
          <w:rFonts w:hint="eastAsia" w:ascii="方正黑体_GBK" w:hAnsi="方正黑体_GBK" w:eastAsia="方正黑体_GBK" w:cs="方正黑体_GBK"/>
          <w:spacing w:val="-6"/>
          <w:sz w:val="33"/>
          <w:szCs w:val="33"/>
          <w:lang w:val="en-US" w:eastAsia="zh-CN"/>
        </w:rPr>
        <w:t>：</w:t>
      </w:r>
    </w:p>
    <w:p>
      <w:pPr>
        <w:keepNext w:val="0"/>
        <w:keepLines w:val="0"/>
        <w:pageBreakBefore w:val="0"/>
        <w:kinsoku/>
        <w:wordWrap/>
        <w:overflowPunct/>
        <w:topLinePunct w:val="0"/>
        <w:autoSpaceDE/>
        <w:autoSpaceDN/>
        <w:bidi w:val="0"/>
        <w:adjustRightInd/>
        <w:snapToGrid/>
        <w:spacing w:line="596" w:lineRule="exact"/>
        <w:jc w:val="center"/>
        <w:textAlignment w:val="auto"/>
        <w:rPr>
          <w:rFonts w:ascii="Times New Roman" w:hAnsi="仿宋" w:eastAsia="仿宋" w:cs="Times New Roman"/>
          <w:color w:val="0C0C0C"/>
          <w:spacing w:val="-6"/>
          <w:kern w:val="0"/>
          <w:sz w:val="33"/>
          <w:szCs w:val="33"/>
        </w:rPr>
      </w:pPr>
      <w:r>
        <w:rPr>
          <w:rFonts w:hint="eastAsia" w:ascii="Times New Roman" w:hAnsi="方正小标宋_GBK" w:eastAsia="方正小标宋_GBK" w:cs="方正小标宋_GBK"/>
          <w:spacing w:val="-6"/>
          <w:sz w:val="44"/>
          <w:szCs w:val="44"/>
          <w:lang w:val="en-US" w:eastAsia="zh-CN"/>
        </w:rPr>
        <w:t>武胜县休闲农业与乡村旅游产业带建设</w:t>
      </w:r>
      <w:r>
        <w:rPr>
          <w:rFonts w:hint="eastAsia" w:ascii="Times New Roman" w:hAnsi="方正小标宋_GBK" w:eastAsia="方正小标宋_GBK" w:cs="方正小标宋_GBK"/>
          <w:spacing w:val="-6"/>
          <w:sz w:val="44"/>
          <w:szCs w:val="44"/>
        </w:rPr>
        <w:t>工作领导小组</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60" w:firstLineChars="200"/>
        <w:textAlignment w:val="auto"/>
        <w:outlineLvl w:val="9"/>
        <w:rPr>
          <w:rFonts w:hint="eastAsia" w:ascii="Times New Roman" w:hAnsi="Times New Roman" w:eastAsia="方正仿宋_GBK" w:cs="方正仿宋_GBK"/>
          <w:color w:val="0C0C0C"/>
          <w:kern w:val="0"/>
          <w:sz w:val="33"/>
          <w:szCs w:val="33"/>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C0C0C"/>
          <w:kern w:val="0"/>
          <w:sz w:val="33"/>
          <w:szCs w:val="33"/>
          <w:lang w:val="en-US" w:eastAsia="zh-CN"/>
        </w:rPr>
      </w:pPr>
      <w:r>
        <w:rPr>
          <w:rFonts w:hint="eastAsia" w:ascii="黑体" w:hAnsi="黑体" w:eastAsia="黑体" w:cs="方正仿宋_GBK"/>
          <w:b w:val="0"/>
          <w:kern w:val="2"/>
          <w:sz w:val="33"/>
          <w:szCs w:val="33"/>
          <w:lang w:val="en-US" w:eastAsia="zh-CN" w:bidi="ar-SA"/>
        </w:rPr>
        <w:t>组  长：</w:t>
      </w:r>
      <w:r>
        <w:rPr>
          <w:rFonts w:hint="eastAsia" w:ascii="Times New Roman" w:hAnsi="Times New Roman" w:eastAsia="方正仿宋_GBK" w:cs="方正仿宋_GBK"/>
          <w:color w:val="0C0C0C"/>
          <w:kern w:val="0"/>
          <w:sz w:val="33"/>
          <w:szCs w:val="33"/>
          <w:lang w:val="en-US" w:eastAsia="zh-CN"/>
        </w:rPr>
        <w:t>李青松   县委常委、副书记</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Times New Roman"/>
          <w:color w:val="0C0C0C"/>
          <w:kern w:val="0"/>
          <w:sz w:val="33"/>
          <w:szCs w:val="33"/>
          <w:lang w:val="en-US" w:eastAsia="zh-CN"/>
        </w:rPr>
      </w:pPr>
      <w:r>
        <w:rPr>
          <w:rFonts w:hint="eastAsia" w:ascii="黑体" w:hAnsi="黑体" w:eastAsia="黑体" w:cs="方正仿宋_GBK"/>
          <w:b w:val="0"/>
          <w:kern w:val="2"/>
          <w:sz w:val="33"/>
          <w:szCs w:val="33"/>
          <w:lang w:val="en-US" w:eastAsia="zh-CN" w:bidi="ar-SA"/>
        </w:rPr>
        <w:t>副组长：</w:t>
      </w:r>
      <w:r>
        <w:rPr>
          <w:rFonts w:hint="eastAsia" w:ascii="Times New Roman" w:hAnsi="Times New Roman" w:eastAsia="方正仿宋_GBK" w:cs="方正仿宋_GBK"/>
          <w:color w:val="0C0C0C"/>
          <w:kern w:val="0"/>
          <w:sz w:val="33"/>
          <w:szCs w:val="33"/>
          <w:lang w:val="en-US" w:eastAsia="zh-CN"/>
        </w:rPr>
        <w:t>张安民</w:t>
      </w:r>
      <w:r>
        <w:rPr>
          <w:rFonts w:ascii="Times New Roman" w:hAnsi="Times New Roman" w:eastAsia="方正仿宋_GBK" w:cs="Times New Roman"/>
          <w:color w:val="0C0C0C"/>
          <w:kern w:val="0"/>
          <w:sz w:val="33"/>
          <w:szCs w:val="33"/>
        </w:rPr>
        <w:t xml:space="preserve">   </w:t>
      </w:r>
      <w:r>
        <w:rPr>
          <w:rFonts w:hint="eastAsia" w:ascii="Times New Roman" w:hAnsi="Times New Roman" w:eastAsia="方正仿宋_GBK" w:cs="Times New Roman"/>
          <w:color w:val="0C0C0C"/>
          <w:kern w:val="0"/>
          <w:sz w:val="33"/>
          <w:szCs w:val="33"/>
          <w:lang w:val="en-US" w:eastAsia="zh-CN"/>
        </w:rPr>
        <w:t>副县长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0" w:firstLineChars="200"/>
        <w:textAlignment w:val="auto"/>
        <w:outlineLvl w:val="9"/>
        <w:rPr>
          <w:rFonts w:ascii="Times New Roman" w:hAnsi="Times New Roman" w:eastAsia="方正仿宋_GBK" w:cs="Times New Roman"/>
          <w:color w:val="0C0C0C"/>
          <w:kern w:val="0"/>
          <w:sz w:val="33"/>
          <w:szCs w:val="33"/>
        </w:rPr>
      </w:pPr>
      <w:r>
        <w:rPr>
          <w:rFonts w:hint="eastAsia" w:ascii="黑体" w:hAnsi="黑体" w:eastAsia="黑体" w:cs="方正仿宋_GBK"/>
          <w:b w:val="0"/>
          <w:kern w:val="2"/>
          <w:sz w:val="33"/>
          <w:szCs w:val="33"/>
          <w:lang w:val="en-US" w:eastAsia="zh-CN" w:bidi="ar-SA"/>
        </w:rPr>
        <w:t>成  员：</w:t>
      </w:r>
      <w:r>
        <w:rPr>
          <w:rFonts w:hint="eastAsia" w:ascii="Times New Roman" w:hAnsi="Times New Roman" w:eastAsia="方正仿宋_GBK" w:cs="Times New Roman"/>
          <w:color w:val="000000" w:themeColor="text1"/>
          <w:kern w:val="0"/>
          <w:sz w:val="33"/>
          <w:szCs w:val="33"/>
          <w14:textFill>
            <w14:solidFill>
              <w14:schemeClr w14:val="tx1"/>
            </w14:solidFill>
          </w14:textFill>
        </w:rPr>
        <w:t>何小燕</w:t>
      </w:r>
      <w:r>
        <w:rPr>
          <w:rFonts w:ascii="Times New Roman" w:hAnsi="Times New Roman" w:eastAsia="方正仿宋_GBK" w:cs="Times New Roman"/>
          <w:color w:val="000000" w:themeColor="text1"/>
          <w:kern w:val="0"/>
          <w:sz w:val="33"/>
          <w:szCs w:val="33"/>
          <w14:textFill>
            <w14:solidFill>
              <w14:schemeClr w14:val="tx1"/>
            </w14:solidFill>
          </w14:textFill>
        </w:rPr>
        <w:t xml:space="preserve">   </w:t>
      </w:r>
      <w:r>
        <w:rPr>
          <w:rFonts w:hint="eastAsia" w:ascii="Times New Roman" w:hAnsi="Times New Roman" w:eastAsia="方正仿宋_GBK" w:cs="方正仿宋_GBK"/>
          <w:color w:val="000000" w:themeColor="text1"/>
          <w:kern w:val="0"/>
          <w:sz w:val="33"/>
          <w:szCs w:val="33"/>
          <w14:textFill>
            <w14:solidFill>
              <w14:schemeClr w14:val="tx1"/>
            </w14:solidFill>
          </w14:textFill>
        </w:rPr>
        <w:t>县</w:t>
      </w:r>
      <w:r>
        <w:rPr>
          <w:rFonts w:hint="eastAsia" w:ascii="Times New Roman" w:hAnsi="Times New Roman" w:eastAsia="方正仿宋_GBK" w:cs="方正仿宋_GBK"/>
          <w:color w:val="0C0C0C"/>
          <w:kern w:val="0"/>
          <w:sz w:val="33"/>
          <w:szCs w:val="33"/>
        </w:rPr>
        <w:t>发改局局长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80" w:firstLineChars="600"/>
        <w:textAlignment w:val="auto"/>
        <w:outlineLvl w:val="9"/>
        <w:rPr>
          <w:rFonts w:ascii="Times New Roman" w:hAnsi="Times New Roman" w:eastAsia="方正仿宋_GBK" w:cs="Times New Roman"/>
          <w:color w:val="0C0C0C"/>
          <w:kern w:val="0"/>
          <w:sz w:val="33"/>
          <w:szCs w:val="33"/>
        </w:rPr>
      </w:pPr>
      <w:r>
        <w:rPr>
          <w:rFonts w:hint="eastAsia" w:ascii="Times New Roman" w:hAnsi="Times New Roman" w:eastAsia="方正仿宋_GBK" w:cs="Times New Roman"/>
          <w:b w:val="0"/>
          <w:bCs/>
          <w:color w:val="000000"/>
          <w:kern w:val="2"/>
          <w:sz w:val="33"/>
          <w:szCs w:val="33"/>
          <w:highlight w:val="none"/>
          <w:lang w:val="en-US" w:eastAsia="zh-CN" w:bidi="ar"/>
        </w:rPr>
        <w:t>朱  涛</w:t>
      </w:r>
      <w:r>
        <w:rPr>
          <w:rFonts w:ascii="Times New Roman" w:hAnsi="Times New Roman" w:eastAsia="方正仿宋_GBK" w:cs="Times New Roman"/>
          <w:color w:val="0C0C0C"/>
          <w:kern w:val="0"/>
          <w:sz w:val="33"/>
          <w:szCs w:val="33"/>
        </w:rPr>
        <w:t xml:space="preserve">   </w:t>
      </w:r>
      <w:r>
        <w:rPr>
          <w:rFonts w:hint="eastAsia" w:ascii="Times New Roman" w:hAnsi="Times New Roman" w:eastAsia="方正仿宋_GBK" w:cs="方正仿宋_GBK"/>
          <w:color w:val="0C0C0C"/>
          <w:kern w:val="0"/>
          <w:sz w:val="33"/>
          <w:szCs w:val="33"/>
        </w:rPr>
        <w:t>县财政局局长</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1980" w:firstLineChars="600"/>
        <w:textAlignment w:val="auto"/>
        <w:outlineLvl w:val="9"/>
        <w:rPr>
          <w:rFonts w:ascii="Times New Roman" w:hAnsi="Times New Roman" w:eastAsia="方正仿宋_GBK" w:cs="Times New Roman"/>
          <w:color w:val="000000"/>
          <w:kern w:val="0"/>
          <w:sz w:val="33"/>
          <w:szCs w:val="33"/>
        </w:rPr>
      </w:pPr>
      <w:r>
        <w:rPr>
          <w:rFonts w:hint="eastAsia" w:ascii="Times New Roman" w:hAnsi="Times New Roman" w:eastAsia="方正仿宋_GBK" w:cs="方正仿宋_GBK"/>
          <w:color w:val="0C0C0C"/>
          <w:kern w:val="0"/>
          <w:sz w:val="33"/>
          <w:szCs w:val="33"/>
          <w:lang w:val="en-US" w:eastAsia="zh-CN"/>
        </w:rPr>
        <w:t>陈  澜</w:t>
      </w:r>
      <w:r>
        <w:rPr>
          <w:rFonts w:ascii="Times New Roman" w:hAnsi="Times New Roman" w:eastAsia="方正仿宋_GBK" w:cs="Times New Roman"/>
          <w:color w:val="0C0C0C"/>
          <w:kern w:val="0"/>
          <w:sz w:val="33"/>
          <w:szCs w:val="33"/>
        </w:rPr>
        <w:t xml:space="preserve">   </w:t>
      </w:r>
      <w:r>
        <w:rPr>
          <w:rFonts w:hint="eastAsia" w:ascii="Times New Roman" w:hAnsi="Times New Roman" w:eastAsia="方正仿宋_GBK" w:cs="方正仿宋_GBK"/>
          <w:color w:val="0C0C0C"/>
          <w:kern w:val="0"/>
          <w:sz w:val="33"/>
          <w:szCs w:val="33"/>
          <w:lang w:val="en-US" w:eastAsia="zh-CN"/>
        </w:rPr>
        <w:t>县农业农村局局长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80" w:firstLineChars="600"/>
        <w:textAlignment w:val="auto"/>
        <w:outlineLvl w:val="9"/>
        <w:rPr>
          <w:rFonts w:ascii="Times New Roman" w:hAnsi="Times New Roman" w:eastAsia="方正仿宋_GBK" w:cs="Times New Roman"/>
          <w:color w:val="0C0C0C"/>
          <w:kern w:val="0"/>
          <w:sz w:val="33"/>
          <w:szCs w:val="33"/>
        </w:rPr>
      </w:pPr>
      <w:r>
        <w:rPr>
          <w:rFonts w:hint="eastAsia" w:ascii="Times New Roman" w:hAnsi="Times New Roman" w:eastAsia="方正仿宋_GBK" w:cs="方正仿宋_GBK"/>
          <w:color w:val="0C0C0C"/>
          <w:kern w:val="0"/>
          <w:sz w:val="33"/>
          <w:szCs w:val="33"/>
          <w:lang w:val="en-US" w:eastAsia="zh-CN"/>
        </w:rPr>
        <w:t>吴卫华</w:t>
      </w:r>
      <w:r>
        <w:rPr>
          <w:rFonts w:ascii="Times New Roman" w:hAnsi="Times New Roman" w:eastAsia="方正仿宋_GBK" w:cs="Times New Roman"/>
          <w:color w:val="0C0C0C"/>
          <w:kern w:val="0"/>
          <w:sz w:val="33"/>
          <w:szCs w:val="33"/>
        </w:rPr>
        <w:t xml:space="preserve">   </w:t>
      </w:r>
      <w:r>
        <w:rPr>
          <w:rFonts w:hint="eastAsia" w:ascii="Times New Roman" w:hAnsi="Times New Roman" w:eastAsia="方正仿宋_GBK" w:cs="方正仿宋_GBK"/>
          <w:color w:val="0C0C0C"/>
          <w:kern w:val="0"/>
          <w:sz w:val="33"/>
          <w:szCs w:val="33"/>
        </w:rPr>
        <w:t>县交运局局长</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60" w:firstLineChars="200"/>
        <w:textAlignment w:val="auto"/>
        <w:outlineLvl w:val="9"/>
        <w:rPr>
          <w:rFonts w:hint="default" w:ascii="Times New Roman" w:hAnsi="Times New Roman" w:eastAsia="方正仿宋_GBK" w:cs="方正仿宋_GBK"/>
          <w:color w:val="0C0C0C"/>
          <w:kern w:val="0"/>
          <w:sz w:val="33"/>
          <w:szCs w:val="33"/>
          <w:lang w:val="en-US" w:eastAsia="zh-CN"/>
        </w:rPr>
      </w:pPr>
      <w:r>
        <w:rPr>
          <w:rFonts w:hint="eastAsia" w:ascii="黑体" w:hAnsi="黑体" w:eastAsia="黑体" w:cs="方正仿宋_GBK"/>
          <w:b w:val="0"/>
          <w:kern w:val="2"/>
          <w:sz w:val="33"/>
          <w:szCs w:val="33"/>
          <w:lang w:val="en-US" w:eastAsia="zh-CN" w:bidi="ar-SA"/>
        </w:rPr>
        <w:t xml:space="preserve">       </w:t>
      </w:r>
      <w:r>
        <w:rPr>
          <w:rFonts w:hint="eastAsia" w:ascii="Times New Roman" w:hAnsi="Times New Roman" w:eastAsia="方正仿宋_GBK" w:cs="方正仿宋_GBK"/>
          <w:color w:val="0C0C0C"/>
          <w:kern w:val="0"/>
          <w:sz w:val="33"/>
          <w:szCs w:val="33"/>
          <w:lang w:val="en-US" w:eastAsia="zh-CN"/>
        </w:rPr>
        <w:t xml:space="preserve"> 聂  涛   县文广旅局局长</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1980" w:firstLineChars="600"/>
        <w:textAlignment w:val="auto"/>
        <w:outlineLvl w:val="9"/>
        <w:rPr>
          <w:rFonts w:hint="default" w:ascii="Times New Roman" w:hAnsi="Times New Roman" w:eastAsia="方正仿宋_GBK" w:cs="Times New Roman"/>
          <w:color w:val="0C0C0C"/>
          <w:kern w:val="0"/>
          <w:sz w:val="33"/>
          <w:szCs w:val="33"/>
          <w:lang w:val="en-US" w:eastAsia="zh-CN"/>
        </w:rPr>
      </w:pPr>
      <w:r>
        <w:rPr>
          <w:rFonts w:hint="eastAsia" w:ascii="Times New Roman" w:hAnsi="Times New Roman" w:eastAsia="方正仿宋_GBK" w:cs="方正仿宋_GBK"/>
          <w:color w:val="0C0C0C"/>
          <w:kern w:val="0"/>
          <w:sz w:val="33"/>
          <w:szCs w:val="33"/>
          <w:lang w:val="en-US" w:eastAsia="zh-CN"/>
        </w:rPr>
        <w:t>卢双红</w:t>
      </w:r>
      <w:r>
        <w:rPr>
          <w:rFonts w:ascii="Times New Roman" w:hAnsi="Times New Roman" w:eastAsia="方正仿宋_GBK" w:cs="Times New Roman"/>
          <w:color w:val="0C0C0C"/>
          <w:kern w:val="0"/>
          <w:sz w:val="33"/>
          <w:szCs w:val="33"/>
        </w:rPr>
        <w:t xml:space="preserve">   </w:t>
      </w:r>
      <w:r>
        <w:rPr>
          <w:rFonts w:hint="eastAsia" w:ascii="Times New Roman" w:hAnsi="Times New Roman" w:eastAsia="方正仿宋_GBK" w:cs="Times New Roman"/>
          <w:color w:val="0C0C0C"/>
          <w:kern w:val="0"/>
          <w:sz w:val="33"/>
          <w:szCs w:val="33"/>
          <w:lang w:val="en-US" w:eastAsia="zh-CN"/>
        </w:rPr>
        <w:t>县现代农业园区管委会主任</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1980" w:firstLineChars="600"/>
        <w:textAlignment w:val="auto"/>
        <w:outlineLvl w:val="9"/>
        <w:rPr>
          <w:rFonts w:hint="default" w:ascii="Times New Roman" w:hAnsi="Times New Roman" w:eastAsia="方正仿宋_GBK" w:cs="方正仿宋_GBK"/>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3"/>
          <w:szCs w:val="33"/>
          <w:lang w:val="en-US" w:eastAsia="zh-CN"/>
          <w14:textFill>
            <w14:solidFill>
              <w14:schemeClr w14:val="tx1"/>
            </w14:solidFill>
          </w14:textFill>
        </w:rPr>
        <w:t>张海洋   飞龙镇镇长</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3"/>
          <w:szCs w:val="33"/>
          <w:lang w:val="en-US" w:eastAsia="zh-CN"/>
          <w14:textFill>
            <w14:solidFill>
              <w14:schemeClr w14:val="tx1"/>
            </w14:solidFill>
          </w14:textFill>
        </w:rPr>
        <w:t xml:space="preserve">        张  浩   三溪镇镇长</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1980" w:firstLineChars="600"/>
        <w:textAlignment w:val="auto"/>
        <w:outlineLvl w:val="9"/>
        <w:rPr>
          <w:rFonts w:hint="default" w:ascii="Times New Roman" w:hAnsi="Times New Roman" w:eastAsia="方正仿宋_GBK" w:cs="方正仿宋_GBK"/>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3"/>
          <w:szCs w:val="33"/>
          <w:lang w:val="en-US" w:eastAsia="zh-CN"/>
          <w14:textFill>
            <w14:solidFill>
              <w14:schemeClr w14:val="tx1"/>
            </w14:solidFill>
          </w14:textFill>
        </w:rPr>
        <w:t xml:space="preserve">何金钟   鸣钟镇镇长  </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0C0C0C"/>
          <w:kern w:val="0"/>
          <w:sz w:val="33"/>
          <w:szCs w:val="33"/>
          <w:lang w:val="en-US" w:eastAsia="zh-CN"/>
        </w:rPr>
      </w:pPr>
      <w:r>
        <w:rPr>
          <w:rFonts w:hint="eastAsia" w:ascii="Times New Roman" w:hAnsi="Times New Roman" w:eastAsia="方正仿宋_GBK" w:cs="方正仿宋_GBK"/>
          <w:color w:val="0C0C0C"/>
          <w:kern w:val="0"/>
          <w:sz w:val="33"/>
          <w:szCs w:val="33"/>
          <w:lang w:val="en-US" w:eastAsia="zh-CN"/>
        </w:rPr>
        <w:t>领导小组下设办公室于农业农村局，县委农办专职副主任兼任办公室主任，负责创建日常工作。</w:t>
      </w:r>
    </w:p>
    <w:p>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spacing w:line="700" w:lineRule="exact"/>
        <w:rPr>
          <w:rFonts w:hint="eastAsia" w:ascii="方正黑体_GBK" w:hAnsi="方正黑体_GBK" w:eastAsia="方正黑体_GBK" w:cs="方正黑体_GBK"/>
          <w:spacing w:val="-6"/>
          <w:sz w:val="33"/>
          <w:szCs w:val="33"/>
          <w:lang w:val="en-US" w:eastAsia="zh-CN"/>
        </w:rPr>
      </w:pPr>
      <w:r>
        <w:rPr>
          <w:rFonts w:hint="eastAsia" w:ascii="方正黑体_GBK" w:hAnsi="方正黑体_GBK" w:eastAsia="方正黑体_GBK" w:cs="方正黑体_GBK"/>
          <w:spacing w:val="-6"/>
          <w:sz w:val="33"/>
          <w:szCs w:val="33"/>
          <w:lang w:val="en-US" w:eastAsia="zh-CN"/>
        </w:rPr>
        <w:t>附件</w:t>
      </w:r>
      <w:r>
        <w:rPr>
          <w:rFonts w:hint="default" w:ascii="Times New Roman" w:hAnsi="Times New Roman" w:eastAsia="方正黑体_GBK" w:cs="Times New Roman"/>
          <w:spacing w:val="-6"/>
          <w:sz w:val="33"/>
          <w:szCs w:val="33"/>
          <w:lang w:val="en-US" w:eastAsia="zh-CN"/>
        </w:rPr>
        <w:t>2</w:t>
      </w:r>
      <w:r>
        <w:rPr>
          <w:rFonts w:hint="eastAsia" w:ascii="方正黑体_GBK" w:hAnsi="方正黑体_GBK" w:eastAsia="方正黑体_GBK" w:cs="方正黑体_GBK"/>
          <w:spacing w:val="-6"/>
          <w:sz w:val="33"/>
          <w:szCs w:val="33"/>
          <w:lang w:val="en-US" w:eastAsia="zh-CN"/>
        </w:rPr>
        <w:t>：</w:t>
      </w:r>
    </w:p>
    <w:p>
      <w:pPr>
        <w:pStyle w:val="2"/>
        <w:rPr>
          <w:rFonts w:hint="default"/>
          <w:lang w:val="en-US" w:eastAsia="zh-CN"/>
        </w:rPr>
      </w:pPr>
      <w:r>
        <w:rPr>
          <w:rFonts w:hint="default"/>
          <w:lang w:val="en-US" w:eastAsia="zh-CN"/>
        </w:rPr>
        <w:t>2021年武胜县休闲农业与乡村旅游产业带建设任务清单</w:t>
      </w:r>
    </w:p>
    <w:tbl>
      <w:tblPr>
        <w:tblStyle w:val="7"/>
        <w:tblW w:w="5276" w:type="pct"/>
        <w:tblInd w:w="-408" w:type="dxa"/>
        <w:tblLayout w:type="fixed"/>
        <w:tblCellMar>
          <w:top w:w="0" w:type="dxa"/>
          <w:left w:w="108" w:type="dxa"/>
          <w:bottom w:w="0" w:type="dxa"/>
          <w:right w:w="108" w:type="dxa"/>
        </w:tblCellMar>
      </w:tblPr>
      <w:tblGrid>
        <w:gridCol w:w="729"/>
        <w:gridCol w:w="1253"/>
        <w:gridCol w:w="2693"/>
        <w:gridCol w:w="896"/>
        <w:gridCol w:w="1104"/>
        <w:gridCol w:w="1104"/>
        <w:gridCol w:w="1125"/>
        <w:gridCol w:w="2928"/>
        <w:gridCol w:w="1446"/>
        <w:gridCol w:w="1143"/>
        <w:gridCol w:w="536"/>
      </w:tblGrid>
      <w:tr>
        <w:tblPrEx>
          <w:tblCellMar>
            <w:top w:w="0" w:type="dxa"/>
            <w:left w:w="108" w:type="dxa"/>
            <w:bottom w:w="0" w:type="dxa"/>
            <w:right w:w="108" w:type="dxa"/>
          </w:tblCellMar>
        </w:tblPrEx>
        <w:trPr>
          <w:trHeight w:val="90" w:hRule="atLeast"/>
        </w:trPr>
        <w:tc>
          <w:tcPr>
            <w:tcW w:w="198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黑体" w:hAnsi="黑体" w:eastAsia="黑体" w:cs="黑体"/>
                <w:b/>
                <w:bCs/>
                <w:color w:val="000000"/>
                <w:kern w:val="0"/>
                <w:sz w:val="20"/>
                <w:szCs w:val="20"/>
                <w:lang w:val="en-US" w:eastAsia="zh-CN" w:bidi="ar"/>
              </w:rPr>
            </w:pPr>
            <w:r>
              <w:rPr>
                <w:rFonts w:hint="eastAsia" w:ascii="黑体" w:hAnsi="黑体" w:eastAsia="黑体" w:cs="黑体"/>
                <w:b/>
                <w:bCs/>
                <w:color w:val="000000"/>
                <w:kern w:val="0"/>
                <w:sz w:val="20"/>
                <w:szCs w:val="20"/>
                <w:lang w:val="en-US" w:eastAsia="zh-CN" w:bidi="ar"/>
              </w:rPr>
              <w:t>项目</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黑体" w:hAnsi="黑体" w:eastAsia="黑体" w:cs="黑体"/>
                <w:b/>
                <w:bCs/>
                <w:color w:val="000000"/>
                <w:kern w:val="0"/>
                <w:sz w:val="20"/>
                <w:szCs w:val="20"/>
                <w:lang w:val="en-US" w:eastAsia="zh-CN" w:bidi="ar"/>
              </w:rPr>
            </w:pPr>
            <w:r>
              <w:rPr>
                <w:rFonts w:hint="eastAsia" w:ascii="黑体" w:hAnsi="黑体" w:eastAsia="黑体" w:cs="黑体"/>
                <w:b/>
                <w:bCs/>
                <w:color w:val="000000"/>
                <w:kern w:val="0"/>
                <w:sz w:val="20"/>
                <w:szCs w:val="20"/>
                <w:lang w:val="en-US" w:eastAsia="zh-CN" w:bidi="ar"/>
              </w:rPr>
              <w:t>建设内容</w:t>
            </w:r>
          </w:p>
        </w:tc>
        <w:tc>
          <w:tcPr>
            <w:tcW w:w="8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黑体" w:hAnsi="黑体" w:eastAsia="黑体" w:cs="黑体"/>
                <w:b/>
                <w:bCs/>
                <w:color w:val="000000"/>
                <w:kern w:val="0"/>
                <w:sz w:val="20"/>
                <w:szCs w:val="20"/>
                <w:lang w:val="en-US" w:eastAsia="zh-CN" w:bidi="ar"/>
              </w:rPr>
            </w:pPr>
            <w:r>
              <w:rPr>
                <w:rFonts w:hint="eastAsia" w:ascii="黑体" w:hAnsi="黑体" w:eastAsia="黑体" w:cs="黑体"/>
                <w:b/>
                <w:bCs/>
                <w:color w:val="000000"/>
                <w:kern w:val="0"/>
                <w:sz w:val="20"/>
                <w:szCs w:val="20"/>
                <w:lang w:val="en-US" w:eastAsia="zh-CN" w:bidi="ar"/>
              </w:rPr>
              <w:t>资金估算（万元）</w:t>
            </w:r>
          </w:p>
        </w:tc>
        <w:tc>
          <w:tcPr>
            <w:tcW w:w="333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Times New Roman" w:hAnsi="Times New Roman" w:eastAsia="黑体"/>
                <w:kern w:val="0"/>
                <w:sz w:val="22"/>
                <w:szCs w:val="22"/>
                <w:lang w:val="en-US" w:eastAsia="zh-CN" w:bidi="ar"/>
              </w:rPr>
            </w:pPr>
            <w:r>
              <w:rPr>
                <w:rFonts w:hint="eastAsia" w:ascii="黑体" w:hAnsi="黑体" w:eastAsia="黑体" w:cs="黑体"/>
                <w:b/>
                <w:bCs/>
                <w:color w:val="000000"/>
                <w:kern w:val="0"/>
                <w:sz w:val="20"/>
                <w:szCs w:val="20"/>
                <w:lang w:val="en-US" w:eastAsia="zh-CN" w:bidi="ar"/>
              </w:rPr>
              <w:t>资金来源</w:t>
            </w:r>
          </w:p>
        </w:tc>
        <w:tc>
          <w:tcPr>
            <w:tcW w:w="292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黑体" w:hAnsi="黑体" w:eastAsia="黑体" w:cs="黑体"/>
                <w:b/>
                <w:bCs/>
                <w:color w:val="000000"/>
                <w:kern w:val="0"/>
                <w:sz w:val="20"/>
                <w:szCs w:val="20"/>
                <w:lang w:val="en-US" w:eastAsia="zh-CN" w:bidi="ar"/>
              </w:rPr>
            </w:pPr>
            <w:r>
              <w:rPr>
                <w:rFonts w:hint="eastAsia" w:ascii="黑体" w:hAnsi="黑体" w:eastAsia="黑体" w:cs="黑体"/>
                <w:b/>
                <w:bCs/>
                <w:color w:val="000000"/>
                <w:kern w:val="0"/>
                <w:sz w:val="20"/>
                <w:szCs w:val="20"/>
                <w:lang w:val="en-US" w:eastAsia="zh-CN" w:bidi="ar"/>
              </w:rPr>
              <w:t>建设地点</w:t>
            </w:r>
          </w:p>
        </w:tc>
        <w:tc>
          <w:tcPr>
            <w:tcW w:w="144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黑体" w:hAnsi="黑体" w:eastAsia="黑体" w:cs="黑体"/>
                <w:b/>
                <w:bCs/>
                <w:color w:val="000000"/>
                <w:kern w:val="0"/>
                <w:sz w:val="20"/>
                <w:szCs w:val="20"/>
                <w:lang w:val="en-US" w:eastAsia="zh-CN" w:bidi="ar"/>
              </w:rPr>
            </w:pPr>
            <w:r>
              <w:rPr>
                <w:rFonts w:hint="eastAsia" w:ascii="黑体" w:hAnsi="黑体" w:eastAsia="黑体" w:cs="黑体"/>
                <w:b/>
                <w:bCs/>
                <w:color w:val="000000"/>
                <w:kern w:val="0"/>
                <w:sz w:val="20"/>
                <w:szCs w:val="20"/>
                <w:lang w:val="en-US" w:eastAsia="zh-CN" w:bidi="ar"/>
              </w:rPr>
              <w:t>建设时限</w:t>
            </w:r>
          </w:p>
        </w:tc>
        <w:tc>
          <w:tcPr>
            <w:tcW w:w="114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bCs/>
                <w:color w:val="000000"/>
                <w:kern w:val="0"/>
                <w:sz w:val="20"/>
                <w:szCs w:val="20"/>
                <w:lang w:val="en-US" w:eastAsia="zh-CN" w:bidi="ar"/>
              </w:rPr>
            </w:pPr>
            <w:r>
              <w:rPr>
                <w:rFonts w:hint="eastAsia" w:ascii="黑体" w:hAnsi="黑体" w:eastAsia="黑体" w:cs="黑体"/>
                <w:b/>
                <w:bCs/>
                <w:color w:val="000000"/>
                <w:kern w:val="0"/>
                <w:sz w:val="20"/>
                <w:szCs w:val="20"/>
                <w:lang w:val="en-US" w:eastAsia="zh-CN" w:bidi="ar"/>
              </w:rPr>
              <w:t>责任单位</w:t>
            </w:r>
          </w:p>
        </w:tc>
        <w:tc>
          <w:tcPr>
            <w:tcW w:w="53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color w:val="000000"/>
                <w:kern w:val="0"/>
                <w:sz w:val="20"/>
                <w:szCs w:val="20"/>
                <w:lang w:val="en-US" w:eastAsia="zh-CN" w:bidi="ar"/>
              </w:rPr>
            </w:pPr>
            <w:r>
              <w:rPr>
                <w:rFonts w:hint="eastAsia" w:ascii="黑体" w:hAnsi="黑体" w:eastAsia="黑体" w:cs="黑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460" w:hRule="atLeast"/>
        </w:trPr>
        <w:tc>
          <w:tcPr>
            <w:tcW w:w="198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黑体"/>
                <w:sz w:val="22"/>
                <w:szCs w:val="22"/>
                <w:lang w:val="en-US" w:eastAsia="zh-CN"/>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Times New Roman" w:hAnsi="Times New Roman" w:eastAsia="黑体"/>
                <w:kern w:val="0"/>
                <w:sz w:val="22"/>
                <w:szCs w:val="22"/>
                <w:lang w:val="en-US" w:eastAsia="zh-CN" w:bidi="ar"/>
              </w:rPr>
            </w:pPr>
          </w:p>
        </w:tc>
        <w:tc>
          <w:tcPr>
            <w:tcW w:w="8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kern w:val="0"/>
                <w:sz w:val="22"/>
                <w:szCs w:val="22"/>
                <w:lang w:val="en-US" w:eastAsia="zh-CN" w:bidi="ar"/>
              </w:rPr>
            </w:pPr>
          </w:p>
        </w:tc>
        <w:tc>
          <w:tcPr>
            <w:tcW w:w="11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kern w:val="0"/>
                <w:sz w:val="22"/>
                <w:szCs w:val="22"/>
                <w:lang w:val="en-US" w:eastAsia="zh-CN" w:bidi="ar"/>
              </w:rPr>
            </w:pPr>
            <w:r>
              <w:rPr>
                <w:rFonts w:hint="eastAsia" w:ascii="黑体" w:hAnsi="黑体" w:eastAsia="黑体" w:cs="黑体"/>
                <w:b/>
                <w:bCs/>
                <w:color w:val="000000"/>
                <w:kern w:val="0"/>
                <w:sz w:val="20"/>
                <w:szCs w:val="20"/>
                <w:lang w:val="en-US" w:eastAsia="zh-CN" w:bidi="ar"/>
              </w:rPr>
              <w:t>中省资金（万元）</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sz w:val="22"/>
                <w:szCs w:val="22"/>
                <w:lang w:val="en-US" w:eastAsia="zh-CN"/>
              </w:rPr>
            </w:pPr>
            <w:r>
              <w:rPr>
                <w:rFonts w:hint="eastAsia" w:ascii="黑体" w:hAnsi="黑体" w:eastAsia="黑体" w:cs="黑体"/>
                <w:b/>
                <w:bCs/>
                <w:color w:val="000000"/>
                <w:kern w:val="0"/>
                <w:sz w:val="20"/>
                <w:szCs w:val="20"/>
                <w:lang w:val="en-US" w:eastAsia="zh-CN" w:bidi="ar"/>
              </w:rPr>
              <w:t>县级配套（万元）</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sz w:val="22"/>
                <w:szCs w:val="22"/>
                <w:lang w:val="en-US" w:eastAsia="zh-CN"/>
              </w:rPr>
            </w:pPr>
            <w:r>
              <w:rPr>
                <w:rFonts w:hint="eastAsia" w:ascii="黑体" w:hAnsi="黑体" w:eastAsia="黑体" w:cs="黑体"/>
                <w:b/>
                <w:bCs/>
                <w:color w:val="000000"/>
                <w:kern w:val="0"/>
                <w:sz w:val="20"/>
                <w:szCs w:val="20"/>
                <w:lang w:val="en-US" w:eastAsia="zh-CN" w:bidi="ar"/>
              </w:rPr>
              <w:t>业主自筹（万元）</w:t>
            </w:r>
          </w:p>
        </w:tc>
        <w:tc>
          <w:tcPr>
            <w:tcW w:w="292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Times New Roman" w:hAnsi="Times New Roman" w:eastAsia="黑体"/>
                <w:kern w:val="0"/>
                <w:sz w:val="24"/>
                <w:lang w:val="en-US" w:eastAsia="zh-CN" w:bidi="ar"/>
              </w:rPr>
            </w:pPr>
          </w:p>
        </w:tc>
        <w:tc>
          <w:tcPr>
            <w:tcW w:w="144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Times New Roman" w:hAnsi="Times New Roman" w:eastAsia="黑体"/>
                <w:kern w:val="0"/>
                <w:sz w:val="24"/>
                <w:lang w:val="en-US" w:eastAsia="zh-CN" w:bidi="ar"/>
              </w:rPr>
            </w:pPr>
          </w:p>
        </w:tc>
        <w:tc>
          <w:tcPr>
            <w:tcW w:w="114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eastAsia="黑体"/>
                <w:kern w:val="0"/>
                <w:sz w:val="24"/>
                <w:lang w:val="en-US" w:eastAsia="zh-CN" w:bidi="ar"/>
              </w:rPr>
            </w:pPr>
          </w:p>
        </w:tc>
        <w:tc>
          <w:tcPr>
            <w:tcW w:w="53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eastAsia="黑体"/>
                <w:kern w:val="0"/>
                <w:sz w:val="24"/>
                <w:lang w:val="en-US" w:eastAsia="zh-CN" w:bidi="ar"/>
              </w:rPr>
            </w:pPr>
          </w:p>
        </w:tc>
      </w:tr>
      <w:tr>
        <w:tblPrEx>
          <w:tblCellMar>
            <w:top w:w="0" w:type="dxa"/>
            <w:left w:w="108" w:type="dxa"/>
            <w:bottom w:w="0" w:type="dxa"/>
            <w:right w:w="108" w:type="dxa"/>
          </w:tblCellMar>
        </w:tblPrEx>
        <w:trPr>
          <w:trHeight w:val="666" w:hRule="atLeast"/>
        </w:trPr>
        <w:tc>
          <w:tcPr>
            <w:tcW w:w="729"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产业基地</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优质粮油产业基地</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发展优质水稻</w:t>
            </w:r>
            <w:r>
              <w:rPr>
                <w:rStyle w:val="11"/>
                <w:rFonts w:eastAsia="方正仿宋_GBK"/>
                <w:sz w:val="20"/>
                <w:szCs w:val="20"/>
                <w:lang w:val="en-US" w:eastAsia="zh-CN" w:bidi="ar"/>
              </w:rPr>
              <w:t>1</w:t>
            </w:r>
            <w:r>
              <w:rPr>
                <w:rStyle w:val="12"/>
                <w:sz w:val="20"/>
                <w:szCs w:val="20"/>
                <w:lang w:val="en-US" w:eastAsia="zh-CN" w:bidi="ar"/>
              </w:rPr>
              <w:t>万亩、油菜</w:t>
            </w:r>
            <w:r>
              <w:rPr>
                <w:rStyle w:val="11"/>
                <w:rFonts w:eastAsia="方正仿宋_GBK"/>
                <w:sz w:val="20"/>
                <w:szCs w:val="20"/>
                <w:lang w:val="en-US" w:eastAsia="zh-CN" w:bidi="ar"/>
              </w:rPr>
              <w:t>0.5</w:t>
            </w:r>
            <w:r>
              <w:rPr>
                <w:rStyle w:val="12"/>
                <w:sz w:val="20"/>
                <w:szCs w:val="20"/>
                <w:lang w:val="en-US" w:eastAsia="zh-CN" w:bidi="ar"/>
              </w:rPr>
              <w:t>万亩</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三溪镇三溪村、花岭村、明灯村、一号桥村、沈家龙村和鸣钟镇华严村、龙庙村、独巍山村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2022—2024</w:t>
            </w:r>
            <w:r>
              <w:rPr>
                <w:rFonts w:hint="default" w:ascii="方正仿宋_GBK" w:hAnsi="方正仿宋_GBK" w:eastAsia="方正仿宋_GBK" w:cs="方正仿宋_GBK"/>
                <w:i w:val="0"/>
                <w:iCs w:val="0"/>
                <w:color w:val="000000"/>
                <w:kern w:val="0"/>
                <w:sz w:val="20"/>
                <w:szCs w:val="20"/>
                <w:u w:val="none"/>
                <w:lang w:val="en-US" w:eastAsia="zh-CN" w:bidi="ar"/>
              </w:rPr>
              <w:t>年</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农业农村局</w:t>
            </w:r>
          </w:p>
        </w:tc>
        <w:tc>
          <w:tcPr>
            <w:tcW w:w="536" w:type="dxa"/>
            <w:vMerge w:val="restart"/>
            <w:tcBorders>
              <w:top w:val="single" w:color="auto" w:sz="4" w:space="0"/>
              <w:left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产业政策已补</w:t>
            </w:r>
          </w:p>
        </w:tc>
      </w:tr>
      <w:tr>
        <w:tblPrEx>
          <w:tblCellMar>
            <w:top w:w="0" w:type="dxa"/>
            <w:left w:w="108" w:type="dxa"/>
            <w:bottom w:w="0" w:type="dxa"/>
            <w:right w:w="108" w:type="dxa"/>
          </w:tblCellMar>
        </w:tblPrEx>
        <w:trPr>
          <w:trHeight w:val="688" w:hRule="atLeast"/>
        </w:trPr>
        <w:tc>
          <w:tcPr>
            <w:tcW w:w="72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大豆—</w:t>
            </w:r>
            <w:r>
              <w:rPr>
                <w:rStyle w:val="12"/>
                <w:sz w:val="20"/>
                <w:szCs w:val="20"/>
                <w:lang w:val="en-US" w:eastAsia="zh-CN" w:bidi="ar"/>
              </w:rPr>
              <w:t>玉米带状复合种植基地</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发展大豆—玉米带状复合种植</w:t>
            </w:r>
            <w:r>
              <w:rPr>
                <w:rStyle w:val="11"/>
                <w:rFonts w:eastAsia="方正仿宋_GBK"/>
                <w:sz w:val="20"/>
                <w:szCs w:val="20"/>
                <w:lang w:val="en-US" w:eastAsia="zh-CN" w:bidi="ar"/>
              </w:rPr>
              <w:t>1</w:t>
            </w:r>
            <w:r>
              <w:rPr>
                <w:rStyle w:val="12"/>
                <w:sz w:val="20"/>
                <w:szCs w:val="20"/>
                <w:lang w:val="en-US" w:eastAsia="zh-CN" w:bidi="ar"/>
              </w:rPr>
              <w:t>万亩，打造金色大地景观</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三溪镇长深村、箩篼岩村、观音桥村、谷花村、飞龙镇宝塔山村、卢山村、五排水村、五家岩村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2022—2024</w:t>
            </w:r>
            <w:r>
              <w:rPr>
                <w:rFonts w:hint="default" w:ascii="方正仿宋_GBK" w:hAnsi="方正仿宋_GBK" w:eastAsia="方正仿宋_GBK" w:cs="方正仿宋_GBK"/>
                <w:i w:val="0"/>
                <w:iCs w:val="0"/>
                <w:color w:val="000000"/>
                <w:kern w:val="0"/>
                <w:sz w:val="20"/>
                <w:szCs w:val="20"/>
                <w:u w:val="none"/>
                <w:lang w:val="en-US" w:eastAsia="zh-CN" w:bidi="ar"/>
              </w:rPr>
              <w:t>年</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农业农村局</w:t>
            </w:r>
          </w:p>
        </w:tc>
        <w:tc>
          <w:tcPr>
            <w:tcW w:w="536" w:type="dxa"/>
            <w:vMerge w:val="continue"/>
            <w:tcBorders>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319" w:hRule="atLeast"/>
        </w:trPr>
        <w:tc>
          <w:tcPr>
            <w:tcW w:w="729"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晚熟柑桔产业基地</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对柑桔现代农业园区进行提档升级，打造橙海阳光景观</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sz w:val="20"/>
                <w:szCs w:val="15"/>
                <w:lang w:val="en-US" w:eastAsia="zh-CN"/>
              </w:rPr>
            </w:pPr>
            <w:r>
              <w:rPr>
                <w:rFonts w:hint="eastAsia" w:ascii="Times New Roman" w:hAnsi="Times New Roman" w:eastAsia="方正仿宋_GBK"/>
                <w:sz w:val="20"/>
                <w:szCs w:val="15"/>
                <w:lang w:val="en-US" w:eastAsia="zh-CN"/>
              </w:rPr>
              <w:t>452</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sz w:val="20"/>
                <w:szCs w:val="15"/>
                <w:lang w:val="en-US" w:eastAsia="zh-CN"/>
              </w:rPr>
            </w:pPr>
            <w:r>
              <w:rPr>
                <w:rFonts w:hint="eastAsia" w:ascii="Times New Roman" w:hAnsi="Times New Roman" w:eastAsia="方正仿宋_GBK"/>
                <w:sz w:val="20"/>
                <w:szCs w:val="15"/>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sz w:val="20"/>
                <w:szCs w:val="15"/>
                <w:lang w:val="en-US" w:eastAsia="zh-CN"/>
              </w:rPr>
            </w:pPr>
            <w:r>
              <w:rPr>
                <w:rFonts w:hint="eastAsia" w:ascii="Times New Roman" w:hAnsi="Times New Roman" w:eastAsia="方正仿宋_GBK"/>
                <w:sz w:val="20"/>
                <w:szCs w:val="15"/>
                <w:lang w:val="en-US" w:eastAsia="zh-CN"/>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r>
              <w:rPr>
                <w:rFonts w:hint="eastAsia" w:ascii="Times New Roman" w:hAnsi="Times New Roman" w:eastAsia="方正仿宋_GBK"/>
                <w:sz w:val="20"/>
                <w:szCs w:val="15"/>
                <w:lang w:val="en-US" w:eastAsia="zh-CN"/>
              </w:rPr>
              <w:t>452</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三溪镇、飞龙镇、鸣钟镇</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2022—2024</w:t>
            </w:r>
            <w:r>
              <w:rPr>
                <w:rFonts w:hint="default" w:ascii="方正仿宋_GBK" w:hAnsi="方正仿宋_GBK" w:eastAsia="方正仿宋_GBK" w:cs="方正仿宋_GBK"/>
                <w:i w:val="0"/>
                <w:iCs w:val="0"/>
                <w:color w:val="000000"/>
                <w:kern w:val="0"/>
                <w:sz w:val="20"/>
                <w:szCs w:val="20"/>
                <w:u w:val="none"/>
                <w:lang w:val="en-US" w:eastAsia="zh-CN" w:bidi="ar"/>
              </w:rPr>
              <w:t>年</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农业农村局</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201" w:hRule="atLeast"/>
        </w:trPr>
        <w:tc>
          <w:tcPr>
            <w:tcW w:w="729"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小计</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r>
              <w:rPr>
                <w:rFonts w:hint="default" w:ascii="Times New Roman" w:hAnsi="Times New Roman" w:eastAsia="方正仿宋_GBK"/>
                <w:b/>
                <w:bCs/>
                <w:sz w:val="20"/>
                <w:szCs w:val="15"/>
                <w:lang w:val="en-US" w:eastAsia="zh-CN"/>
              </w:rPr>
              <w:t>452</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r>
              <w:rPr>
                <w:rFonts w:hint="default" w:ascii="Times New Roman" w:hAnsi="Times New Roman" w:eastAsia="方正仿宋_GBK"/>
                <w:b/>
                <w:bCs/>
                <w:sz w:val="20"/>
                <w:szCs w:val="15"/>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r>
              <w:rPr>
                <w:rFonts w:hint="default" w:ascii="Times New Roman" w:hAnsi="Times New Roman" w:eastAsia="方正仿宋_GBK"/>
                <w:b/>
                <w:bCs/>
                <w:sz w:val="20"/>
                <w:szCs w:val="15"/>
                <w:lang w:val="en-US" w:eastAsia="zh-CN"/>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r>
              <w:rPr>
                <w:rFonts w:hint="default" w:ascii="Times New Roman" w:hAnsi="Times New Roman" w:eastAsia="方正仿宋_GBK"/>
                <w:b/>
                <w:bCs/>
                <w:sz w:val="20"/>
                <w:szCs w:val="15"/>
                <w:lang w:val="en-US" w:eastAsia="zh-CN"/>
              </w:rPr>
              <w:t>452</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r>
      <w:tr>
        <w:tblPrEx>
          <w:tblCellMar>
            <w:top w:w="0" w:type="dxa"/>
            <w:left w:w="108" w:type="dxa"/>
            <w:bottom w:w="0" w:type="dxa"/>
            <w:right w:w="108" w:type="dxa"/>
          </w:tblCellMar>
        </w:tblPrEx>
        <w:trPr>
          <w:trHeight w:val="688" w:hRule="atLeast"/>
        </w:trPr>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基础设施</w:t>
            </w: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道路设施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在</w:t>
            </w:r>
            <w:r>
              <w:rPr>
                <w:rStyle w:val="11"/>
                <w:rFonts w:eastAsia="方正仿宋_GBK"/>
                <w:sz w:val="20"/>
                <w:szCs w:val="20"/>
                <w:lang w:val="en-US" w:eastAsia="zh-CN" w:bidi="ar"/>
              </w:rPr>
              <w:t>3</w:t>
            </w:r>
            <w:r>
              <w:rPr>
                <w:rStyle w:val="12"/>
                <w:sz w:val="20"/>
                <w:szCs w:val="20"/>
                <w:lang w:val="en-US" w:eastAsia="zh-CN" w:bidi="ar"/>
              </w:rPr>
              <w:t>个乡镇新建宽</w:t>
            </w:r>
            <w:r>
              <w:rPr>
                <w:rStyle w:val="11"/>
                <w:rFonts w:eastAsia="方正仿宋_GBK"/>
                <w:sz w:val="20"/>
                <w:szCs w:val="20"/>
                <w:lang w:val="en-US" w:eastAsia="zh-CN" w:bidi="ar"/>
              </w:rPr>
              <w:t>6</w:t>
            </w:r>
            <w:r>
              <w:rPr>
                <w:rStyle w:val="12"/>
                <w:sz w:val="20"/>
                <w:szCs w:val="20"/>
                <w:lang w:val="en-US" w:eastAsia="zh-CN" w:bidi="ar"/>
              </w:rPr>
              <w:t>米的骨干道路</w:t>
            </w:r>
            <w:r>
              <w:rPr>
                <w:rStyle w:val="11"/>
                <w:rFonts w:eastAsia="方正仿宋_GBK"/>
                <w:sz w:val="20"/>
                <w:szCs w:val="20"/>
                <w:lang w:val="en-US" w:eastAsia="zh-CN" w:bidi="ar"/>
              </w:rPr>
              <w:t>29</w:t>
            </w:r>
            <w:r>
              <w:rPr>
                <w:rStyle w:val="12"/>
                <w:sz w:val="20"/>
                <w:szCs w:val="20"/>
                <w:lang w:val="en-US" w:eastAsia="zh-CN" w:bidi="ar"/>
              </w:rPr>
              <w:t>公里，宽</w:t>
            </w:r>
            <w:r>
              <w:rPr>
                <w:rStyle w:val="11"/>
                <w:rFonts w:eastAsia="方正仿宋_GBK"/>
                <w:sz w:val="20"/>
                <w:szCs w:val="20"/>
                <w:lang w:val="en-US" w:eastAsia="zh-CN" w:bidi="ar"/>
              </w:rPr>
              <w:t>3.5</w:t>
            </w:r>
            <w:r>
              <w:rPr>
                <w:rStyle w:val="12"/>
                <w:sz w:val="20"/>
                <w:szCs w:val="20"/>
                <w:lang w:val="en-US" w:eastAsia="zh-CN" w:bidi="ar"/>
              </w:rPr>
              <w:t>米的生产便道</w:t>
            </w:r>
            <w:r>
              <w:rPr>
                <w:rStyle w:val="11"/>
                <w:rFonts w:eastAsia="方正仿宋_GBK"/>
                <w:sz w:val="20"/>
                <w:szCs w:val="20"/>
                <w:lang w:val="en-US" w:eastAsia="zh-CN" w:bidi="ar"/>
              </w:rPr>
              <w:t>36</w:t>
            </w:r>
            <w:r>
              <w:rPr>
                <w:rStyle w:val="12"/>
                <w:sz w:val="20"/>
                <w:szCs w:val="20"/>
                <w:lang w:val="en-US" w:eastAsia="zh-CN" w:bidi="ar"/>
              </w:rPr>
              <w:t>公里</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5970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4350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1620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飞龙镇、三溪镇、鸣钟镇</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2022—2024</w:t>
            </w:r>
            <w:r>
              <w:rPr>
                <w:rFonts w:hint="default" w:ascii="方正仿宋_GBK" w:hAnsi="方正仿宋_GBK" w:eastAsia="方正仿宋_GBK" w:cs="方正仿宋_GBK"/>
                <w:i w:val="0"/>
                <w:iCs w:val="0"/>
                <w:color w:val="000000"/>
                <w:kern w:val="0"/>
                <w:sz w:val="20"/>
                <w:szCs w:val="20"/>
                <w:u w:val="none"/>
                <w:lang w:val="en-US" w:eastAsia="zh-CN" w:bidi="ar"/>
              </w:rPr>
              <w:t>年</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交运局</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220"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宽</w:t>
            </w:r>
            <w:r>
              <w:rPr>
                <w:rStyle w:val="11"/>
                <w:rFonts w:eastAsia="方正仿宋_GBK"/>
                <w:sz w:val="20"/>
                <w:szCs w:val="20"/>
                <w:lang w:val="en-US" w:eastAsia="zh-CN" w:bidi="ar"/>
              </w:rPr>
              <w:t>4.5</w:t>
            </w:r>
            <w:r>
              <w:rPr>
                <w:rStyle w:val="12"/>
                <w:sz w:val="20"/>
                <w:szCs w:val="20"/>
                <w:lang w:val="en-US" w:eastAsia="zh-CN" w:bidi="ar"/>
              </w:rPr>
              <w:t>米的公路</w:t>
            </w:r>
            <w:r>
              <w:rPr>
                <w:rStyle w:val="11"/>
                <w:rFonts w:eastAsia="方正仿宋_GBK"/>
                <w:sz w:val="20"/>
                <w:szCs w:val="20"/>
                <w:lang w:val="en-US" w:eastAsia="zh-CN" w:bidi="ar"/>
              </w:rPr>
              <w:t>400</w:t>
            </w:r>
            <w:r>
              <w:rPr>
                <w:rStyle w:val="12"/>
                <w:sz w:val="20"/>
                <w:szCs w:val="20"/>
                <w:lang w:val="en-US" w:eastAsia="zh-CN" w:bidi="ar"/>
              </w:rPr>
              <w:t>米</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鸣钟镇小寨村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2023</w:t>
            </w:r>
            <w:r>
              <w:rPr>
                <w:rStyle w:val="13"/>
                <w:color w:val="000000" w:themeColor="text1"/>
                <w:sz w:val="20"/>
                <w:szCs w:val="20"/>
                <w:lang w:val="en-US" w:eastAsia="zh-CN" w:bidi="ar"/>
                <w14:textFill>
                  <w14:solidFill>
                    <w14:schemeClr w14:val="tx1"/>
                  </w14:solidFill>
                </w14:textFill>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themeColor="text1"/>
                <w:sz w:val="20"/>
                <w:szCs w:val="20"/>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0"/>
                <w:szCs w:val="20"/>
                <w:u w:val="none"/>
                <w:lang w:val="en-US" w:eastAsia="zh-CN" w:bidi="ar"/>
                <w14:textFill>
                  <w14:solidFill>
                    <w14:schemeClr w14:val="tx1"/>
                  </w14:solidFill>
                </w14:textFill>
              </w:rPr>
              <w:t>鸣钟镇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274"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旅游设施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新建停车场</w:t>
            </w:r>
            <w:r>
              <w:rPr>
                <w:rStyle w:val="11"/>
                <w:rFonts w:eastAsia="方正仿宋_GBK"/>
                <w:sz w:val="20"/>
                <w:szCs w:val="20"/>
                <w:lang w:val="en-US" w:eastAsia="zh-CN" w:bidi="ar"/>
              </w:rPr>
              <w:t>1</w:t>
            </w:r>
            <w:r>
              <w:rPr>
                <w:rStyle w:val="12"/>
                <w:sz w:val="20"/>
                <w:szCs w:val="20"/>
                <w:lang w:val="en-US" w:eastAsia="zh-CN" w:bidi="ar"/>
              </w:rPr>
              <w:t>处</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鸣钟镇小寨村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2023</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341"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新建旅游厕所</w:t>
            </w:r>
            <w:r>
              <w:rPr>
                <w:rStyle w:val="11"/>
                <w:rFonts w:eastAsia="方正仿宋_GBK"/>
                <w:sz w:val="20"/>
                <w:szCs w:val="20"/>
                <w:lang w:val="en-US" w:eastAsia="zh-CN" w:bidi="ar"/>
              </w:rPr>
              <w:t>3</w:t>
            </w:r>
            <w:r>
              <w:rPr>
                <w:rStyle w:val="12"/>
                <w:sz w:val="20"/>
                <w:szCs w:val="20"/>
                <w:lang w:val="en-US" w:eastAsia="zh-CN" w:bidi="ar"/>
              </w:rPr>
              <w:t>个</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鸣钟镇小寨村、龙鳌村、飞龙镇梅托村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2023</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鸣钟镇、飞龙镇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284"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新建观景平台</w:t>
            </w:r>
            <w:r>
              <w:rPr>
                <w:rStyle w:val="11"/>
                <w:rFonts w:eastAsia="方正仿宋_GBK"/>
                <w:sz w:val="20"/>
                <w:szCs w:val="20"/>
                <w:lang w:val="en-US" w:eastAsia="zh-CN" w:bidi="ar"/>
              </w:rPr>
              <w:t>1</w:t>
            </w:r>
            <w:r>
              <w:rPr>
                <w:rStyle w:val="12"/>
                <w:sz w:val="20"/>
                <w:szCs w:val="20"/>
                <w:lang w:val="en-US" w:eastAsia="zh-CN" w:bidi="ar"/>
              </w:rPr>
              <w:t>个</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鸣钟镇小寨村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2023</w:t>
            </w:r>
            <w:r>
              <w:rPr>
                <w:rFonts w:hint="default"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517"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新增导游全景图、景点介绍牌等旅游标识标牌系统</w:t>
            </w:r>
            <w:r>
              <w:rPr>
                <w:rStyle w:val="11"/>
                <w:rFonts w:eastAsia="方正仿宋_GBK"/>
                <w:sz w:val="20"/>
                <w:szCs w:val="20"/>
                <w:lang w:val="en-US" w:eastAsia="zh-CN" w:bidi="ar"/>
              </w:rPr>
              <w:t>3</w:t>
            </w:r>
            <w:r>
              <w:rPr>
                <w:rStyle w:val="12"/>
                <w:sz w:val="20"/>
                <w:szCs w:val="20"/>
                <w:lang w:val="en-US" w:eastAsia="zh-CN" w:bidi="ar"/>
              </w:rPr>
              <w:t>套</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白坪—飞龙旅游区游客中心、三溪镇朝门院子、鸣钟镇小寨村公路入口</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default" w:ascii="方正仿宋_GBK" w:hAnsi="方正仿宋_GBK" w:eastAsia="方正仿宋_GBK" w:cs="方正仿宋_GBK"/>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-2023</w:t>
            </w:r>
            <w:r>
              <w:rPr>
                <w:rFonts w:hint="default" w:ascii="方正仿宋_GBK" w:hAnsi="方正仿宋_GBK" w:eastAsia="方正仿宋_GBK" w:cs="方正仿宋_GBK"/>
                <w:i w:val="0"/>
                <w:iCs w:val="0"/>
                <w:color w:val="000000"/>
                <w:kern w:val="0"/>
                <w:sz w:val="20"/>
                <w:szCs w:val="20"/>
                <w:u w:val="none"/>
                <w:lang w:val="en-US" w:eastAsia="zh-CN" w:bidi="ar"/>
              </w:rPr>
              <w:t>年</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飞龙镇、三溪镇、鸣钟镇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683"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制作安装特色水果采摘体验园标识标牌</w:t>
            </w:r>
            <w:r>
              <w:rPr>
                <w:rStyle w:val="11"/>
                <w:rFonts w:eastAsia="方正仿宋_GBK"/>
                <w:sz w:val="20"/>
                <w:szCs w:val="20"/>
                <w:lang w:val="en-US" w:eastAsia="zh-CN" w:bidi="ar"/>
              </w:rPr>
              <w:t>10</w:t>
            </w:r>
            <w:r>
              <w:rPr>
                <w:rStyle w:val="12"/>
                <w:rFonts w:hint="eastAsia"/>
                <w:sz w:val="20"/>
                <w:szCs w:val="20"/>
                <w:lang w:val="en-US" w:eastAsia="zh-CN" w:bidi="ar"/>
              </w:rPr>
              <w:t>套</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飞龙镇五排水村、白坪村、高洞村、红庙村、梅托村、鸣钟镇龙鳌村、龙庙村、小寨村、左家高坡村、三溪镇花翎村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default"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飞龙镇、鸣钟镇、三溪镇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241"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eastAsia" w:ascii="方正仿宋_GBK" w:hAnsi="方正仿宋_GBK" w:eastAsia="方正仿宋_GBK" w:cs="方正仿宋_GBK"/>
                <w:b/>
                <w:bCs/>
                <w:i w:val="0"/>
                <w:iCs w:val="0"/>
                <w:color w:val="000000"/>
                <w:kern w:val="0"/>
                <w:sz w:val="20"/>
                <w:szCs w:val="20"/>
                <w:u w:val="none"/>
                <w:lang w:val="en-US" w:eastAsia="zh-CN" w:bidi="ar"/>
              </w:rPr>
              <w:t>小计</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方正仿宋_GBK"/>
                <w:b/>
                <w:bCs/>
                <w:sz w:val="20"/>
                <w:szCs w:val="15"/>
                <w:lang w:val="en-US" w:eastAsia="zh-CN"/>
              </w:rPr>
            </w:pP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6143</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4350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1793</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r>
      <w:tr>
        <w:tblPrEx>
          <w:tblCellMar>
            <w:top w:w="0" w:type="dxa"/>
            <w:left w:w="108" w:type="dxa"/>
            <w:bottom w:w="0" w:type="dxa"/>
            <w:right w:w="108" w:type="dxa"/>
          </w:tblCellMar>
        </w:tblPrEx>
        <w:trPr>
          <w:trHeight w:val="724" w:hRule="atLeast"/>
        </w:trPr>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文化打造</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文化院落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改造升级下坝院子、胡家院子、粮食大院、朝门院子</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飞龙镇高洞村、卢山村、三溪镇观音桥村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2022</w:t>
            </w:r>
            <w:r>
              <w:rPr>
                <w:rStyle w:val="12"/>
                <w:sz w:val="20"/>
                <w:szCs w:val="20"/>
                <w:lang w:val="en-US" w:eastAsia="zh-CN" w:bidi="ar"/>
              </w:rPr>
              <w:t>—</w:t>
            </w:r>
            <w:r>
              <w:rPr>
                <w:rStyle w:val="11"/>
                <w:rFonts w:eastAsia="宋体"/>
                <w:sz w:val="20"/>
                <w:szCs w:val="20"/>
                <w:lang w:val="en-US" w:eastAsia="zh-CN" w:bidi="ar"/>
              </w:rPr>
              <w:t>2024</w:t>
            </w:r>
            <w:r>
              <w:rPr>
                <w:rFonts w:hint="default" w:ascii="方正仿宋_GBK" w:hAnsi="方正仿宋_GBK" w:eastAsia="方正仿宋_GBK" w:cs="方正仿宋_GBK"/>
                <w:i w:val="0"/>
                <w:iCs w:val="0"/>
                <w:color w:val="000000"/>
                <w:kern w:val="0"/>
                <w:sz w:val="20"/>
                <w:szCs w:val="20"/>
                <w:u w:val="none"/>
                <w:lang w:val="en-US" w:eastAsia="zh-CN" w:bidi="ar"/>
              </w:rPr>
              <w:t>年</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园区管委会、飞龙镇、三溪镇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465"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胜天渡槽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打造渡槽文化，修复三溪胜天渡槽上已褪色的绘画图案</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三溪镇一号桥村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2022</w:t>
            </w:r>
            <w:r>
              <w:rPr>
                <w:rStyle w:val="12"/>
                <w:sz w:val="20"/>
                <w:szCs w:val="20"/>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园区管委会</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635"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独巍山传说</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挖掘贪婪和尚的传说，清理到原漏米石路段的杂草荆棘，并铺设青石板</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鸣钟镇独巍山村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2022</w:t>
            </w:r>
            <w:r>
              <w:rPr>
                <w:rStyle w:val="12"/>
                <w:sz w:val="20"/>
                <w:szCs w:val="20"/>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306"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eastAsia" w:ascii="方正仿宋_GBK" w:hAnsi="方正仿宋_GBK" w:eastAsia="方正仿宋_GBK" w:cs="方正仿宋_GBK"/>
                <w:b/>
                <w:bCs/>
                <w:i w:val="0"/>
                <w:iCs w:val="0"/>
                <w:color w:val="000000"/>
                <w:kern w:val="0"/>
                <w:sz w:val="20"/>
                <w:szCs w:val="20"/>
                <w:u w:val="none"/>
                <w:lang w:val="en-US" w:eastAsia="zh-CN" w:bidi="ar"/>
              </w:rPr>
              <w:t>小计</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方正仿宋_GBK"/>
                <w:b/>
                <w:bCs/>
                <w:sz w:val="20"/>
                <w:szCs w:val="15"/>
                <w:lang w:val="en-US" w:eastAsia="zh-CN"/>
              </w:rPr>
            </w:pP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46.9</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46.9</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eastAsia" w:ascii="Times New Roman" w:hAnsi="Times New Roman" w:eastAsia="宋体" w:cs="Times New Roman"/>
                <w:b/>
                <w:bCs/>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r>
      <w:tr>
        <w:tblPrEx>
          <w:tblCellMar>
            <w:top w:w="0" w:type="dxa"/>
            <w:left w:w="108" w:type="dxa"/>
            <w:bottom w:w="0" w:type="dxa"/>
            <w:right w:w="108" w:type="dxa"/>
          </w:tblCellMar>
        </w:tblPrEx>
        <w:trPr>
          <w:trHeight w:val="746" w:hRule="atLeast"/>
        </w:trPr>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农业新业态</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蚕桑嘉年华</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建设桑枝菌主题广场、科普文化馆、桑枝菌采摘、蘑菇城堡等要素聚集的桑枝菌科技博览园</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飞龙镇梅托村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2023</w:t>
            </w:r>
            <w:r>
              <w:rPr>
                <w:rStyle w:val="12"/>
                <w:sz w:val="20"/>
                <w:szCs w:val="20"/>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themeColor="text1"/>
                <w:kern w:val="0"/>
                <w:sz w:val="20"/>
                <w:szCs w:val="20"/>
                <w:u w:val="none"/>
                <w:lang w:val="en-US" w:eastAsia="zh-CN" w:bidi="ar"/>
                <w14:textFill>
                  <w14:solidFill>
                    <w14:schemeClr w14:val="tx1"/>
                  </w14:solidFill>
                </w14:textFill>
              </w:rPr>
              <w:t>农机和蚕桑服务中心、四川芝皇农业开发有限公司</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255"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蜗牛部落假日乐园</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对蜗牛部落的基础设施、游乐设施等进行改造升级</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2000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飞龙镇</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2023</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农投公司</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858"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农业主题公园</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打造花果主题公园</w:t>
            </w:r>
            <w:r>
              <w:rPr>
                <w:rStyle w:val="16"/>
                <w:rFonts w:eastAsia="方正仿宋_GBK"/>
                <w:sz w:val="20"/>
                <w:szCs w:val="20"/>
                <w:lang w:val="en-US" w:eastAsia="zh-CN" w:bidi="ar"/>
              </w:rPr>
              <w:t>1</w:t>
            </w:r>
            <w:r>
              <w:rPr>
                <w:rStyle w:val="15"/>
                <w:sz w:val="20"/>
                <w:szCs w:val="20"/>
                <w:lang w:val="en-US" w:eastAsia="zh-CN" w:bidi="ar"/>
              </w:rPr>
              <w:t>个。在园内新建农耕文化墙、丰收广场、创意集市，打造山地摩托车游乐项目，新建休憩亭</w:t>
            </w:r>
            <w:r>
              <w:rPr>
                <w:rStyle w:val="16"/>
                <w:rFonts w:eastAsia="方正仿宋_GBK"/>
                <w:sz w:val="20"/>
                <w:szCs w:val="20"/>
                <w:lang w:val="en-US" w:eastAsia="zh-CN" w:bidi="ar"/>
              </w:rPr>
              <w:t>1</w:t>
            </w:r>
            <w:r>
              <w:rPr>
                <w:rStyle w:val="15"/>
                <w:sz w:val="20"/>
                <w:szCs w:val="20"/>
                <w:lang w:val="en-US" w:eastAsia="zh-CN" w:bidi="ar"/>
              </w:rPr>
              <w:t>个，设置休闲座椅若干</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鸣钟镇小寨村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2023</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602"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休闲农庄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提档升级罗曼蒂克庄园</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飞龙镇卢山村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2023</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themeColor="text1"/>
                <w:kern w:val="0"/>
                <w:sz w:val="20"/>
                <w:szCs w:val="20"/>
                <w:u w:val="none"/>
                <w:lang w:val="en-US" w:eastAsia="zh-CN" w:bidi="ar"/>
                <w14:textFill>
                  <w14:solidFill>
                    <w14:schemeClr w14:val="tx1"/>
                  </w14:solidFill>
                </w14:textFill>
              </w:rPr>
              <w:t>四川木井园林绿化有限公司</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1787"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打造绿源山庄，设计装修餐饮雅间</w:t>
            </w:r>
            <w:r>
              <w:rPr>
                <w:rStyle w:val="16"/>
                <w:rFonts w:eastAsia="方正仿宋_GBK"/>
                <w:sz w:val="20"/>
                <w:szCs w:val="20"/>
                <w:lang w:val="en-US" w:eastAsia="zh-CN" w:bidi="ar"/>
              </w:rPr>
              <w:t>8</w:t>
            </w:r>
            <w:r>
              <w:rPr>
                <w:rStyle w:val="15"/>
                <w:sz w:val="20"/>
                <w:szCs w:val="20"/>
                <w:lang w:val="en-US" w:eastAsia="zh-CN" w:bidi="ar"/>
              </w:rPr>
              <w:t>个，可容纳</w:t>
            </w:r>
            <w:r>
              <w:rPr>
                <w:rStyle w:val="16"/>
                <w:rFonts w:eastAsia="方正仿宋_GBK"/>
                <w:sz w:val="20"/>
                <w:szCs w:val="20"/>
                <w:lang w:val="en-US" w:eastAsia="zh-CN" w:bidi="ar"/>
              </w:rPr>
              <w:t>500</w:t>
            </w:r>
            <w:r>
              <w:rPr>
                <w:rStyle w:val="15"/>
                <w:sz w:val="20"/>
                <w:szCs w:val="20"/>
                <w:lang w:val="en-US" w:eastAsia="zh-CN" w:bidi="ar"/>
              </w:rPr>
              <w:t>人的宴会大厅</w:t>
            </w:r>
            <w:r>
              <w:rPr>
                <w:rStyle w:val="16"/>
                <w:rFonts w:eastAsia="方正仿宋_GBK"/>
                <w:sz w:val="20"/>
                <w:szCs w:val="20"/>
                <w:lang w:val="en-US" w:eastAsia="zh-CN" w:bidi="ar"/>
              </w:rPr>
              <w:t>1</w:t>
            </w:r>
            <w:r>
              <w:rPr>
                <w:rStyle w:val="15"/>
                <w:sz w:val="20"/>
                <w:szCs w:val="20"/>
                <w:lang w:val="en-US" w:eastAsia="zh-CN" w:bidi="ar"/>
              </w:rPr>
              <w:t>个，棋牌室</w:t>
            </w:r>
            <w:r>
              <w:rPr>
                <w:rStyle w:val="16"/>
                <w:rFonts w:eastAsia="方正仿宋_GBK"/>
                <w:sz w:val="20"/>
                <w:szCs w:val="20"/>
                <w:lang w:val="en-US" w:eastAsia="zh-CN" w:bidi="ar"/>
              </w:rPr>
              <w:t>12</w:t>
            </w:r>
            <w:r>
              <w:rPr>
                <w:rStyle w:val="15"/>
                <w:sz w:val="20"/>
                <w:szCs w:val="20"/>
                <w:lang w:val="en-US" w:eastAsia="zh-CN" w:bidi="ar"/>
              </w:rPr>
              <w:t>间，客房</w:t>
            </w:r>
            <w:r>
              <w:rPr>
                <w:rStyle w:val="16"/>
                <w:rFonts w:eastAsia="方正仿宋_GBK"/>
                <w:sz w:val="20"/>
                <w:szCs w:val="20"/>
                <w:lang w:val="en-US" w:eastAsia="zh-CN" w:bidi="ar"/>
              </w:rPr>
              <w:t>6</w:t>
            </w:r>
            <w:r>
              <w:rPr>
                <w:rStyle w:val="15"/>
                <w:sz w:val="20"/>
                <w:szCs w:val="20"/>
                <w:lang w:val="en-US" w:eastAsia="zh-CN" w:bidi="ar"/>
              </w:rPr>
              <w:t>间，</w:t>
            </w:r>
            <w:r>
              <w:rPr>
                <w:rStyle w:val="16"/>
                <w:rFonts w:eastAsia="方正仿宋_GBK"/>
                <w:sz w:val="20"/>
                <w:szCs w:val="20"/>
                <w:lang w:val="en-US" w:eastAsia="zh-CN" w:bidi="ar"/>
              </w:rPr>
              <w:t>300</w:t>
            </w:r>
            <w:r>
              <w:rPr>
                <w:rStyle w:val="15"/>
                <w:sz w:val="20"/>
                <w:szCs w:val="20"/>
                <w:lang w:val="en-US" w:eastAsia="zh-CN" w:bidi="ar"/>
              </w:rPr>
              <w:t>平方的多功能会议室</w:t>
            </w:r>
            <w:r>
              <w:rPr>
                <w:rStyle w:val="16"/>
                <w:rFonts w:eastAsia="方正仿宋_GBK"/>
                <w:sz w:val="20"/>
                <w:szCs w:val="20"/>
                <w:lang w:val="en-US" w:eastAsia="zh-CN" w:bidi="ar"/>
              </w:rPr>
              <w:t>1</w:t>
            </w:r>
            <w:r>
              <w:rPr>
                <w:rStyle w:val="15"/>
                <w:sz w:val="20"/>
                <w:szCs w:val="20"/>
                <w:lang w:val="en-US" w:eastAsia="zh-CN" w:bidi="ar"/>
              </w:rPr>
              <w:t>间，设置采摘体验区、休闲垂钓区、厨房烹饪区等</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鸣钟镇小寨村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2023</w:t>
            </w:r>
            <w:r>
              <w:rPr>
                <w:rFonts w:hint="default"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绿源家庭农场</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341"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农家乐</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打造星级农家乐</w:t>
            </w:r>
            <w:r>
              <w:rPr>
                <w:rStyle w:val="16"/>
                <w:rFonts w:eastAsia="方正仿宋_GBK"/>
                <w:sz w:val="20"/>
                <w:szCs w:val="20"/>
                <w:lang w:val="en-US" w:eastAsia="zh-CN" w:bidi="ar"/>
              </w:rPr>
              <w:t>2</w:t>
            </w:r>
            <w:r>
              <w:rPr>
                <w:rStyle w:val="15"/>
                <w:sz w:val="20"/>
                <w:szCs w:val="20"/>
                <w:lang w:val="en-US" w:eastAsia="zh-CN" w:bidi="ar"/>
              </w:rPr>
              <w:t>家</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飞龙镇张家院子和桔子红了</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园区管委会、飞龙镇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498"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民宿客栈</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打造</w:t>
            </w:r>
            <w:r>
              <w:rPr>
                <w:rStyle w:val="16"/>
                <w:rFonts w:eastAsia="方正仿宋_GBK"/>
                <w:sz w:val="20"/>
                <w:szCs w:val="20"/>
                <w:lang w:val="en-US" w:eastAsia="zh-CN" w:bidi="ar"/>
              </w:rPr>
              <w:t>100</w:t>
            </w:r>
            <w:r>
              <w:rPr>
                <w:rStyle w:val="15"/>
                <w:sz w:val="20"/>
                <w:szCs w:val="20"/>
                <w:lang w:val="en-US" w:eastAsia="zh-CN" w:bidi="ar"/>
              </w:rPr>
              <w:t>个床位的民宿客栈</w:t>
            </w:r>
            <w:r>
              <w:rPr>
                <w:rStyle w:val="16"/>
                <w:rFonts w:eastAsia="方正仿宋_GBK"/>
                <w:sz w:val="20"/>
                <w:szCs w:val="20"/>
                <w:lang w:val="en-US" w:eastAsia="zh-CN" w:bidi="ar"/>
              </w:rPr>
              <w:t>1</w:t>
            </w:r>
            <w:r>
              <w:rPr>
                <w:rStyle w:val="15"/>
                <w:sz w:val="20"/>
                <w:szCs w:val="20"/>
                <w:lang w:val="en-US" w:eastAsia="zh-CN" w:bidi="ar"/>
              </w:rPr>
              <w:t>个</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三溪镇观音桥村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三溪镇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317"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电子商务</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搭建农产品电商交易平台</w:t>
            </w:r>
            <w:r>
              <w:rPr>
                <w:rStyle w:val="16"/>
                <w:rFonts w:eastAsia="方正仿宋_GBK"/>
                <w:sz w:val="20"/>
                <w:szCs w:val="20"/>
                <w:lang w:val="en-US" w:eastAsia="zh-CN" w:bidi="ar"/>
              </w:rPr>
              <w:t>1</w:t>
            </w:r>
            <w:r>
              <w:rPr>
                <w:rStyle w:val="15"/>
                <w:sz w:val="20"/>
                <w:szCs w:val="20"/>
                <w:lang w:val="en-US" w:eastAsia="zh-CN" w:bidi="ar"/>
              </w:rPr>
              <w:t>个，建设电商网点</w:t>
            </w:r>
            <w:r>
              <w:rPr>
                <w:rStyle w:val="16"/>
                <w:rFonts w:eastAsia="方正仿宋_GBK"/>
                <w:sz w:val="20"/>
                <w:szCs w:val="20"/>
                <w:lang w:val="en-US" w:eastAsia="zh-CN" w:bidi="ar"/>
              </w:rPr>
              <w:t>2</w:t>
            </w:r>
            <w:r>
              <w:rPr>
                <w:rStyle w:val="15"/>
                <w:sz w:val="20"/>
                <w:szCs w:val="20"/>
                <w:lang w:val="en-US" w:eastAsia="zh-CN" w:bidi="ar"/>
              </w:rPr>
              <w:t>个</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鸣钟镇龙鳌村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2023</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农业农村局</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rPr>
          <w:trHeight w:val="337"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eastAsia" w:ascii="方正仿宋_GBK" w:hAnsi="方正仿宋_GBK" w:eastAsia="方正仿宋_GBK" w:cs="方正仿宋_GBK"/>
                <w:b/>
                <w:bCs/>
                <w:i w:val="0"/>
                <w:iCs w:val="0"/>
                <w:color w:val="000000"/>
                <w:kern w:val="0"/>
                <w:sz w:val="20"/>
                <w:szCs w:val="20"/>
                <w:u w:val="none"/>
                <w:lang w:val="en-US" w:eastAsia="zh-CN" w:bidi="ar"/>
              </w:rPr>
              <w:t>小计</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方正仿宋_GBK"/>
                <w:b/>
                <w:bCs/>
                <w:sz w:val="20"/>
                <w:szCs w:val="15"/>
                <w:lang w:val="en-US" w:eastAsia="zh-CN"/>
              </w:rPr>
            </w:pP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2923</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223</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2700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Times New Roman"/>
                <w:b/>
                <w:bCs/>
                <w:i w:val="0"/>
                <w:iCs w:val="0"/>
                <w:color w:val="000000"/>
                <w:kern w:val="0"/>
                <w:sz w:val="20"/>
                <w:szCs w:val="20"/>
                <w:u w:val="none"/>
                <w:lang w:val="en-US" w:eastAsia="zh-CN" w:bidi="ar"/>
              </w:rPr>
            </w:pP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r>
      <w:tr>
        <w:tblPrEx>
          <w:tblCellMar>
            <w:top w:w="0" w:type="dxa"/>
            <w:left w:w="108" w:type="dxa"/>
            <w:bottom w:w="0" w:type="dxa"/>
            <w:right w:w="108" w:type="dxa"/>
          </w:tblCellMar>
        </w:tblPrEx>
        <w:trPr>
          <w:trHeight w:val="498" w:hRule="atLeast"/>
        </w:trPr>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服务体系</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农业社会化服务</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培育社会化服务组织</w:t>
            </w:r>
            <w:r>
              <w:rPr>
                <w:rStyle w:val="16"/>
                <w:rFonts w:eastAsia="方正仿宋_GBK"/>
                <w:sz w:val="20"/>
                <w:szCs w:val="20"/>
                <w:lang w:val="en-US" w:eastAsia="zh-CN" w:bidi="ar"/>
              </w:rPr>
              <w:t>1</w:t>
            </w:r>
            <w:r>
              <w:rPr>
                <w:rStyle w:val="15"/>
                <w:sz w:val="20"/>
                <w:szCs w:val="20"/>
                <w:lang w:val="en-US" w:eastAsia="zh-CN" w:bidi="ar"/>
              </w:rPr>
              <w:t>个</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鸣钟镇响水滩村晋红农业</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农业农村局</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542"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人才培养</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每年培训休闲农业专业人才</w:t>
            </w:r>
            <w:r>
              <w:rPr>
                <w:rStyle w:val="16"/>
                <w:rFonts w:eastAsia="方正仿宋_GBK"/>
                <w:sz w:val="20"/>
                <w:szCs w:val="20"/>
                <w:lang w:val="en-US" w:eastAsia="zh-CN" w:bidi="ar"/>
              </w:rPr>
              <w:t>150</w:t>
            </w:r>
            <w:r>
              <w:rPr>
                <w:rStyle w:val="15"/>
                <w:sz w:val="20"/>
                <w:szCs w:val="20"/>
                <w:lang w:val="en-US" w:eastAsia="zh-CN" w:bidi="ar"/>
              </w:rPr>
              <w:t>人次</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2022-2024</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农业农村局</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284"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eastAsia" w:ascii="方正仿宋_GBK" w:hAnsi="方正仿宋_GBK" w:eastAsia="方正仿宋_GBK" w:cs="方正仿宋_GBK"/>
                <w:b/>
                <w:bCs/>
                <w:i w:val="0"/>
                <w:iCs w:val="0"/>
                <w:color w:val="000000"/>
                <w:kern w:val="0"/>
                <w:sz w:val="20"/>
                <w:szCs w:val="20"/>
                <w:u w:val="none"/>
                <w:lang w:val="en-US" w:eastAsia="zh-CN" w:bidi="ar"/>
              </w:rPr>
              <w:t>小计</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imes New Roman" w:hAnsi="Times New Roman" w:eastAsia="方正仿宋_GBK"/>
                <w:b/>
                <w:bCs/>
                <w:sz w:val="20"/>
                <w:szCs w:val="15"/>
                <w:lang w:val="en-US" w:eastAsia="zh-CN"/>
              </w:rPr>
            </w:pP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30.5</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25.5</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5</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宋体" w:cs="Times New Roman"/>
                <w:b/>
                <w:bCs/>
                <w:i w:val="0"/>
                <w:iCs w:val="0"/>
                <w:color w:val="000000"/>
                <w:kern w:val="0"/>
                <w:sz w:val="20"/>
                <w:szCs w:val="20"/>
                <w:u w:val="none"/>
                <w:lang w:val="en-US" w:eastAsia="zh-CN" w:bidi="ar"/>
              </w:rPr>
            </w:pP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b/>
                <w:bCs/>
                <w:sz w:val="20"/>
                <w:szCs w:val="15"/>
                <w:lang w:val="en-US" w:eastAsia="zh-CN"/>
              </w:rPr>
            </w:pPr>
          </w:p>
        </w:tc>
      </w:tr>
      <w:tr>
        <w:tblPrEx>
          <w:tblCellMar>
            <w:top w:w="0" w:type="dxa"/>
            <w:left w:w="108" w:type="dxa"/>
            <w:bottom w:w="0" w:type="dxa"/>
            <w:right w:w="108" w:type="dxa"/>
          </w:tblCellMar>
        </w:tblPrEx>
        <w:trPr>
          <w:trHeight w:val="563" w:hRule="atLeast"/>
        </w:trPr>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乡村建设</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人居环境整治</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按“三清一改”协同推进农村人居环境整治</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三溪镇观音桥村、飞龙镇卢山村、鸣钟镇龙鳌村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2023-2024</w:t>
            </w:r>
            <w:r>
              <w:rPr>
                <w:rFonts w:hint="eastAsia" w:ascii="方正仿宋_GBK" w:hAnsi="方正仿宋_GBK" w:eastAsia="方正仿宋_GBK" w:cs="方正仿宋_GBK"/>
                <w:i w:val="0"/>
                <w:iCs w:val="0"/>
                <w:color w:val="000000"/>
                <w:kern w:val="0"/>
                <w:sz w:val="20"/>
                <w:szCs w:val="20"/>
                <w:u w:val="none"/>
                <w:lang w:val="en-US" w:eastAsia="zh-CN" w:bidi="ar"/>
              </w:rPr>
              <w:t>年</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农业农村局</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553"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kern w:val="0"/>
                <w:sz w:val="21"/>
                <w:szCs w:val="16"/>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美丽乡村建设</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整治农户庭院、房前屋后、公路边沟、溪河塘堰沟渠、破旧农房、田间地头、宣传广告等重点区域</w:t>
            </w: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鸣钟镇小寨村</w:t>
            </w: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年底</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sz w:val="20"/>
                <w:szCs w:val="20"/>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鸣钟镇</w:t>
            </w: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sz w:val="20"/>
                <w:szCs w:val="15"/>
                <w:lang w:val="en-US" w:eastAsia="zh-CN"/>
              </w:rPr>
            </w:pPr>
          </w:p>
        </w:tc>
      </w:tr>
      <w:tr>
        <w:tblPrEx>
          <w:tblCellMar>
            <w:top w:w="0" w:type="dxa"/>
            <w:left w:w="108" w:type="dxa"/>
            <w:bottom w:w="0" w:type="dxa"/>
            <w:right w:w="108" w:type="dxa"/>
          </w:tblCellMar>
        </w:tblPrEx>
        <w:trPr>
          <w:trHeight w:val="90" w:hRule="atLeast"/>
        </w:trPr>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kern w:val="0"/>
                <w:sz w:val="21"/>
                <w:szCs w:val="21"/>
                <w:lang w:val="en-US" w:eastAsia="zh-CN" w:bidi="ar"/>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方正仿宋_GBK"/>
                <w:b/>
                <w:bCs/>
                <w:sz w:val="20"/>
                <w:szCs w:val="20"/>
                <w:lang w:val="en-US" w:eastAsia="zh-CN"/>
              </w:rPr>
            </w:pPr>
            <w:r>
              <w:rPr>
                <w:rFonts w:hint="eastAsia" w:ascii="方正仿宋_GBK" w:hAnsi="方正仿宋_GBK" w:eastAsia="方正仿宋_GBK" w:cs="方正仿宋_GBK"/>
                <w:b/>
                <w:bCs/>
                <w:i w:val="0"/>
                <w:iCs w:val="0"/>
                <w:color w:val="000000"/>
                <w:kern w:val="0"/>
                <w:sz w:val="20"/>
                <w:szCs w:val="20"/>
                <w:u w:val="none"/>
                <w:lang w:val="en-US" w:eastAsia="zh-CN" w:bidi="ar"/>
              </w:rPr>
              <w:t>小计</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eastAsia" w:ascii="Times New Roman" w:hAnsi="Times New Roman" w:eastAsia="方正仿宋_GBK"/>
                <w:b/>
                <w:bCs/>
                <w:sz w:val="20"/>
                <w:szCs w:val="15"/>
                <w:lang w:val="en-US" w:eastAsia="zh-CN"/>
              </w:rPr>
            </w:pP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18"/>
                <w:szCs w:val="18"/>
                <w:u w:val="none"/>
                <w:lang w:val="en-US" w:eastAsia="zh-CN" w:bidi="ar"/>
              </w:rPr>
              <w:t>660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18"/>
                <w:szCs w:val="18"/>
                <w:u w:val="none"/>
                <w:lang w:val="en-US" w:eastAsia="zh-CN" w:bidi="ar"/>
              </w:rPr>
              <w:t>660</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方正仿宋_GBK"/>
                <w:b/>
                <w:bCs/>
                <w:sz w:val="20"/>
                <w:szCs w:val="20"/>
                <w:lang w:val="en-US" w:eastAsia="zh-CN"/>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Times New Roman" w:hAnsi="Times New Roman" w:eastAsia="方正仿宋_GBK"/>
                <w:b/>
                <w:bCs/>
                <w:sz w:val="20"/>
                <w:szCs w:val="15"/>
                <w:lang w:val="en-US" w:eastAsia="zh-CN"/>
              </w:rPr>
            </w:pPr>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Times New Roman" w:hAnsi="Times New Roman" w:eastAsia="方正仿宋_GBK"/>
                <w:b/>
                <w:bCs/>
                <w:sz w:val="20"/>
                <w:szCs w:val="15"/>
                <w:lang w:val="en-US" w:eastAsia="zh-CN"/>
              </w:rPr>
            </w:pP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Times New Roman" w:hAnsi="Times New Roman" w:eastAsia="方正仿宋_GBK"/>
                <w:b/>
                <w:bCs/>
                <w:sz w:val="20"/>
                <w:szCs w:val="15"/>
                <w:lang w:val="en-US" w:eastAsia="zh-CN"/>
              </w:rPr>
            </w:pP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Times New Roman" w:hAnsi="Times New Roman" w:eastAsia="方正仿宋_GBK"/>
                <w:b/>
                <w:bCs/>
                <w:sz w:val="20"/>
                <w:szCs w:val="15"/>
                <w:lang w:val="en-US" w:eastAsia="zh-CN"/>
              </w:rPr>
            </w:pPr>
          </w:p>
        </w:tc>
      </w:tr>
      <w:tr>
        <w:tblPrEx>
          <w:tblCellMar>
            <w:top w:w="0" w:type="dxa"/>
            <w:left w:w="108" w:type="dxa"/>
            <w:bottom w:w="0" w:type="dxa"/>
            <w:right w:w="108" w:type="dxa"/>
          </w:tblCellMar>
        </w:tblPrEx>
        <w:trPr>
          <w:trHeight w:val="402" w:hRule="atLeast"/>
        </w:trPr>
        <w:tc>
          <w:tcPr>
            <w:tcW w:w="19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方正仿宋_GBK"/>
                <w:b/>
                <w:bCs/>
                <w:sz w:val="21"/>
                <w:szCs w:val="16"/>
                <w:lang w:val="en-US" w:eastAsia="zh-CN"/>
              </w:rPr>
            </w:pPr>
            <w:r>
              <w:rPr>
                <w:rFonts w:hint="eastAsia" w:ascii="Times New Roman" w:hAnsi="Times New Roman" w:eastAsia="方正仿宋_GBK"/>
                <w:b/>
                <w:bCs/>
                <w:sz w:val="21"/>
                <w:szCs w:val="16"/>
                <w:lang w:val="en-US" w:eastAsia="zh-CN"/>
              </w:rPr>
              <w:t>合计</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eastAsia" w:ascii="Times New Roman" w:hAnsi="Times New Roman" w:eastAsia="方正仿宋_GBK"/>
                <w:b/>
                <w:bCs/>
                <w:sz w:val="20"/>
                <w:szCs w:val="15"/>
                <w:lang w:val="en-US" w:eastAsia="zh-CN"/>
              </w:rPr>
            </w:pPr>
          </w:p>
        </w:tc>
        <w:tc>
          <w:tcPr>
            <w:tcW w:w="89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10255.4</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5035.5</w:t>
            </w:r>
          </w:p>
        </w:tc>
        <w:tc>
          <w:tcPr>
            <w:tcW w:w="11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2067.9</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3152</w:t>
            </w:r>
          </w:p>
        </w:tc>
        <w:tc>
          <w:tcPr>
            <w:tcW w:w="29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Times New Roman" w:hAnsi="Times New Roman" w:eastAsia="方正仿宋_GBK"/>
                <w:b/>
                <w:bCs/>
                <w:sz w:val="21"/>
                <w:szCs w:val="16"/>
                <w:lang w:val="en-US" w:eastAsia="zh-CN"/>
              </w:rPr>
            </w:pPr>
            <w:bookmarkStart w:id="0" w:name="_GoBack"/>
            <w:bookmarkEnd w:id="0"/>
          </w:p>
        </w:tc>
        <w:tc>
          <w:tcPr>
            <w:tcW w:w="14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Times New Roman" w:hAnsi="Times New Roman" w:eastAsia="方正仿宋_GBK"/>
                <w:b/>
                <w:bCs/>
                <w:sz w:val="20"/>
                <w:szCs w:val="15"/>
                <w:lang w:val="en-US" w:eastAsia="zh-CN"/>
              </w:rPr>
            </w:pPr>
          </w:p>
        </w:tc>
        <w:tc>
          <w:tcPr>
            <w:tcW w:w="1143"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Times New Roman" w:hAnsi="Times New Roman" w:eastAsia="方正仿宋_GBK"/>
                <w:b/>
                <w:bCs/>
                <w:sz w:val="20"/>
                <w:szCs w:val="15"/>
                <w:lang w:val="en-US" w:eastAsia="zh-CN"/>
              </w:rPr>
            </w:pPr>
          </w:p>
        </w:tc>
        <w:tc>
          <w:tcPr>
            <w:tcW w:w="536" w:type="dxa"/>
            <w:tcBorders>
              <w:top w:val="single" w:color="auto" w:sz="4" w:space="0"/>
              <w:left w:val="single" w:color="auto" w:sz="4" w:space="0"/>
              <w:bottom w:val="single" w:color="auto" w:sz="4" w:space="0"/>
              <w:right w:val="single" w:color="auto" w:sz="4" w:space="0"/>
            </w:tcBorders>
            <w:shd w:val="clear" w:color="auto" w:fill="FFFFFF"/>
            <w:noWrap/>
            <w:vAlign w:val="center"/>
          </w:tcPr>
          <w:p>
            <w:pPr>
              <w:rPr>
                <w:rFonts w:hint="eastAsia" w:ascii="Times New Roman" w:hAnsi="Times New Roman" w:eastAsia="方正仿宋_GBK"/>
                <w:b/>
                <w:bCs/>
                <w:sz w:val="20"/>
                <w:szCs w:val="15"/>
                <w:lang w:val="en-US" w:eastAsia="zh-CN"/>
              </w:rPr>
            </w:pPr>
          </w:p>
        </w:tc>
      </w:tr>
    </w:tbl>
    <w:p>
      <w:pPr>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TBhODk0ODhjMWMxZTdiNDUzMzk5OWIwZTRkZTIifQ=="/>
  </w:docVars>
  <w:rsids>
    <w:rsidRoot w:val="51285D0D"/>
    <w:rsid w:val="005A1D18"/>
    <w:rsid w:val="00645991"/>
    <w:rsid w:val="00B2494E"/>
    <w:rsid w:val="00C528D4"/>
    <w:rsid w:val="00F05477"/>
    <w:rsid w:val="01066A48"/>
    <w:rsid w:val="010F5115"/>
    <w:rsid w:val="017460A8"/>
    <w:rsid w:val="01877B89"/>
    <w:rsid w:val="021D229B"/>
    <w:rsid w:val="022573A2"/>
    <w:rsid w:val="02BE3A7E"/>
    <w:rsid w:val="02ED1C6E"/>
    <w:rsid w:val="03493D15"/>
    <w:rsid w:val="038053D9"/>
    <w:rsid w:val="03A2514E"/>
    <w:rsid w:val="03C621A5"/>
    <w:rsid w:val="040F3E66"/>
    <w:rsid w:val="04137DFA"/>
    <w:rsid w:val="041476CE"/>
    <w:rsid w:val="045A56C7"/>
    <w:rsid w:val="04826D2E"/>
    <w:rsid w:val="048E203E"/>
    <w:rsid w:val="04A85EC8"/>
    <w:rsid w:val="04AC04C5"/>
    <w:rsid w:val="04EB0785"/>
    <w:rsid w:val="050414F1"/>
    <w:rsid w:val="05087233"/>
    <w:rsid w:val="050A31E7"/>
    <w:rsid w:val="0510665E"/>
    <w:rsid w:val="05171224"/>
    <w:rsid w:val="055E50A5"/>
    <w:rsid w:val="05817918"/>
    <w:rsid w:val="05A266C9"/>
    <w:rsid w:val="05E27A84"/>
    <w:rsid w:val="05F6352F"/>
    <w:rsid w:val="06001319"/>
    <w:rsid w:val="0677742C"/>
    <w:rsid w:val="06936379"/>
    <w:rsid w:val="06A64427"/>
    <w:rsid w:val="06B00DF2"/>
    <w:rsid w:val="06B37672"/>
    <w:rsid w:val="06CD6210"/>
    <w:rsid w:val="06D3511B"/>
    <w:rsid w:val="070A299D"/>
    <w:rsid w:val="07A56FBB"/>
    <w:rsid w:val="07F13FAE"/>
    <w:rsid w:val="07F406A0"/>
    <w:rsid w:val="08433E0E"/>
    <w:rsid w:val="089D5EE4"/>
    <w:rsid w:val="0900299C"/>
    <w:rsid w:val="098A46BA"/>
    <w:rsid w:val="0A1F4B49"/>
    <w:rsid w:val="0A595E3B"/>
    <w:rsid w:val="0A84735B"/>
    <w:rsid w:val="0ABF65E6"/>
    <w:rsid w:val="0AFF08C2"/>
    <w:rsid w:val="0B0C7351"/>
    <w:rsid w:val="0B5B2460"/>
    <w:rsid w:val="0B6B051B"/>
    <w:rsid w:val="0B7E024F"/>
    <w:rsid w:val="0BAE21B6"/>
    <w:rsid w:val="0BC83278"/>
    <w:rsid w:val="0BD0037E"/>
    <w:rsid w:val="0BED2CDE"/>
    <w:rsid w:val="0C4274CE"/>
    <w:rsid w:val="0C943AA2"/>
    <w:rsid w:val="0CB30EC8"/>
    <w:rsid w:val="0CB8153E"/>
    <w:rsid w:val="0CC55A09"/>
    <w:rsid w:val="0CD619C5"/>
    <w:rsid w:val="0CE00A95"/>
    <w:rsid w:val="0D106154"/>
    <w:rsid w:val="0DCC1A0C"/>
    <w:rsid w:val="0DD21CA7"/>
    <w:rsid w:val="0E1E3623"/>
    <w:rsid w:val="0F144A26"/>
    <w:rsid w:val="0F2C6214"/>
    <w:rsid w:val="0F3F4FB5"/>
    <w:rsid w:val="0F452E31"/>
    <w:rsid w:val="0F4B0C84"/>
    <w:rsid w:val="0FAE58BA"/>
    <w:rsid w:val="0FD06B9F"/>
    <w:rsid w:val="0FD82923"/>
    <w:rsid w:val="10022AD1"/>
    <w:rsid w:val="10240C99"/>
    <w:rsid w:val="10635C65"/>
    <w:rsid w:val="10773C5E"/>
    <w:rsid w:val="10861954"/>
    <w:rsid w:val="1088070A"/>
    <w:rsid w:val="10AF4A06"/>
    <w:rsid w:val="1102547E"/>
    <w:rsid w:val="1102722C"/>
    <w:rsid w:val="116E48C1"/>
    <w:rsid w:val="11967974"/>
    <w:rsid w:val="1198193E"/>
    <w:rsid w:val="11BB562D"/>
    <w:rsid w:val="11DD55A3"/>
    <w:rsid w:val="12527D3F"/>
    <w:rsid w:val="129B16E6"/>
    <w:rsid w:val="129E4D32"/>
    <w:rsid w:val="12AD31C8"/>
    <w:rsid w:val="12B0052F"/>
    <w:rsid w:val="12D46266"/>
    <w:rsid w:val="12E0534B"/>
    <w:rsid w:val="12ED5CBA"/>
    <w:rsid w:val="13313DF9"/>
    <w:rsid w:val="13941269"/>
    <w:rsid w:val="13DA623E"/>
    <w:rsid w:val="13FA41EA"/>
    <w:rsid w:val="140C50F1"/>
    <w:rsid w:val="140E5EE8"/>
    <w:rsid w:val="142C10D4"/>
    <w:rsid w:val="143516C6"/>
    <w:rsid w:val="15316332"/>
    <w:rsid w:val="157C18A7"/>
    <w:rsid w:val="158A3C94"/>
    <w:rsid w:val="15C03212"/>
    <w:rsid w:val="164E081E"/>
    <w:rsid w:val="16953140"/>
    <w:rsid w:val="16D57191"/>
    <w:rsid w:val="17471E3D"/>
    <w:rsid w:val="17793FC0"/>
    <w:rsid w:val="17BB1EE3"/>
    <w:rsid w:val="17CF1E32"/>
    <w:rsid w:val="183160E1"/>
    <w:rsid w:val="186662F2"/>
    <w:rsid w:val="197964E0"/>
    <w:rsid w:val="19940C3D"/>
    <w:rsid w:val="19A879E2"/>
    <w:rsid w:val="19FD3927"/>
    <w:rsid w:val="1A1E7FFC"/>
    <w:rsid w:val="1ACA5F5E"/>
    <w:rsid w:val="1ADC0AEE"/>
    <w:rsid w:val="1B1464DA"/>
    <w:rsid w:val="1B610FF3"/>
    <w:rsid w:val="1BBE6445"/>
    <w:rsid w:val="1BDD4701"/>
    <w:rsid w:val="1C163B8C"/>
    <w:rsid w:val="1C2E35CB"/>
    <w:rsid w:val="1C5D7A0C"/>
    <w:rsid w:val="1C9B22E3"/>
    <w:rsid w:val="1CA13D9D"/>
    <w:rsid w:val="1CD001DE"/>
    <w:rsid w:val="1CE27F12"/>
    <w:rsid w:val="1DB942DD"/>
    <w:rsid w:val="1DCE60B2"/>
    <w:rsid w:val="1DD868C8"/>
    <w:rsid w:val="1E3B3D7D"/>
    <w:rsid w:val="1E4C1AE7"/>
    <w:rsid w:val="1ED16490"/>
    <w:rsid w:val="1ED8781E"/>
    <w:rsid w:val="1F6E1F30"/>
    <w:rsid w:val="1F9C6A9E"/>
    <w:rsid w:val="1FA45952"/>
    <w:rsid w:val="20036B1D"/>
    <w:rsid w:val="20823EE5"/>
    <w:rsid w:val="20BB005E"/>
    <w:rsid w:val="20EF0E4F"/>
    <w:rsid w:val="21354AB4"/>
    <w:rsid w:val="21C61BB0"/>
    <w:rsid w:val="21E93AF0"/>
    <w:rsid w:val="21F715A5"/>
    <w:rsid w:val="221C66DB"/>
    <w:rsid w:val="22230261"/>
    <w:rsid w:val="222B4109"/>
    <w:rsid w:val="227B0BEC"/>
    <w:rsid w:val="227F44DD"/>
    <w:rsid w:val="22941917"/>
    <w:rsid w:val="22BE2300"/>
    <w:rsid w:val="23045086"/>
    <w:rsid w:val="23871A73"/>
    <w:rsid w:val="23AC3027"/>
    <w:rsid w:val="24092228"/>
    <w:rsid w:val="253E0488"/>
    <w:rsid w:val="256B13EC"/>
    <w:rsid w:val="25C428AA"/>
    <w:rsid w:val="26355556"/>
    <w:rsid w:val="26AA1AA0"/>
    <w:rsid w:val="26DB7EAB"/>
    <w:rsid w:val="27027B2E"/>
    <w:rsid w:val="27194E78"/>
    <w:rsid w:val="274D49DB"/>
    <w:rsid w:val="276C144B"/>
    <w:rsid w:val="27D17500"/>
    <w:rsid w:val="27F84A8D"/>
    <w:rsid w:val="28213F9D"/>
    <w:rsid w:val="28341F69"/>
    <w:rsid w:val="285F4F93"/>
    <w:rsid w:val="288D1679"/>
    <w:rsid w:val="289376BE"/>
    <w:rsid w:val="28D76CF0"/>
    <w:rsid w:val="28E867B1"/>
    <w:rsid w:val="28F60FCD"/>
    <w:rsid w:val="293B2E83"/>
    <w:rsid w:val="294D57DD"/>
    <w:rsid w:val="29695C42"/>
    <w:rsid w:val="298E38FB"/>
    <w:rsid w:val="29D45DD1"/>
    <w:rsid w:val="29EC23D0"/>
    <w:rsid w:val="2A695F7F"/>
    <w:rsid w:val="2AC02AC8"/>
    <w:rsid w:val="2AC33130"/>
    <w:rsid w:val="2B120EB0"/>
    <w:rsid w:val="2B8C5C18"/>
    <w:rsid w:val="2BB62C95"/>
    <w:rsid w:val="2BCB058F"/>
    <w:rsid w:val="2BE710A1"/>
    <w:rsid w:val="2C041C52"/>
    <w:rsid w:val="2C626979"/>
    <w:rsid w:val="2C935C03"/>
    <w:rsid w:val="2DA3549B"/>
    <w:rsid w:val="2DC96281"/>
    <w:rsid w:val="2E5943A2"/>
    <w:rsid w:val="2E717347"/>
    <w:rsid w:val="2F8135BA"/>
    <w:rsid w:val="2FAC134E"/>
    <w:rsid w:val="30A21A3A"/>
    <w:rsid w:val="30BA06A8"/>
    <w:rsid w:val="30F1651D"/>
    <w:rsid w:val="315C42DF"/>
    <w:rsid w:val="31880BD2"/>
    <w:rsid w:val="320B7BFA"/>
    <w:rsid w:val="32BA5DE4"/>
    <w:rsid w:val="32FA205D"/>
    <w:rsid w:val="330F2FFB"/>
    <w:rsid w:val="331C1F78"/>
    <w:rsid w:val="334E6BC9"/>
    <w:rsid w:val="336E20A7"/>
    <w:rsid w:val="34777ABD"/>
    <w:rsid w:val="34C7028A"/>
    <w:rsid w:val="35471ED3"/>
    <w:rsid w:val="35EC586E"/>
    <w:rsid w:val="36405F7D"/>
    <w:rsid w:val="36415F19"/>
    <w:rsid w:val="369A1EB5"/>
    <w:rsid w:val="36A54032"/>
    <w:rsid w:val="36F5764D"/>
    <w:rsid w:val="37461371"/>
    <w:rsid w:val="37510CCA"/>
    <w:rsid w:val="376E181E"/>
    <w:rsid w:val="379C71E3"/>
    <w:rsid w:val="380669F6"/>
    <w:rsid w:val="380A05F1"/>
    <w:rsid w:val="385201EA"/>
    <w:rsid w:val="386121DB"/>
    <w:rsid w:val="387E0FDF"/>
    <w:rsid w:val="388D4D7E"/>
    <w:rsid w:val="38A04AB1"/>
    <w:rsid w:val="38EA0422"/>
    <w:rsid w:val="398E0DAD"/>
    <w:rsid w:val="39C649EB"/>
    <w:rsid w:val="39F90AA6"/>
    <w:rsid w:val="3A2F6D7D"/>
    <w:rsid w:val="3ABA0EF7"/>
    <w:rsid w:val="3B147743"/>
    <w:rsid w:val="3B7019AF"/>
    <w:rsid w:val="3B7A5A8D"/>
    <w:rsid w:val="3C8B3CCA"/>
    <w:rsid w:val="3C920BB5"/>
    <w:rsid w:val="3DAB2761"/>
    <w:rsid w:val="3E12184C"/>
    <w:rsid w:val="3E2121FC"/>
    <w:rsid w:val="3E405AB9"/>
    <w:rsid w:val="3E4E3201"/>
    <w:rsid w:val="3E6B4F1A"/>
    <w:rsid w:val="3EDC6A5F"/>
    <w:rsid w:val="3F310948"/>
    <w:rsid w:val="3F536D21"/>
    <w:rsid w:val="3F770324"/>
    <w:rsid w:val="3F7F06EB"/>
    <w:rsid w:val="3FCC262F"/>
    <w:rsid w:val="40024B9D"/>
    <w:rsid w:val="40041DC9"/>
    <w:rsid w:val="4010076E"/>
    <w:rsid w:val="40827192"/>
    <w:rsid w:val="40AD06B3"/>
    <w:rsid w:val="40FB141E"/>
    <w:rsid w:val="410D73A4"/>
    <w:rsid w:val="41200E85"/>
    <w:rsid w:val="413B7A6D"/>
    <w:rsid w:val="414812CF"/>
    <w:rsid w:val="41B94E35"/>
    <w:rsid w:val="41D35EF7"/>
    <w:rsid w:val="421E6F24"/>
    <w:rsid w:val="423D15C3"/>
    <w:rsid w:val="429B4F82"/>
    <w:rsid w:val="429D6505"/>
    <w:rsid w:val="42A4537D"/>
    <w:rsid w:val="42FC147E"/>
    <w:rsid w:val="430622FC"/>
    <w:rsid w:val="43192030"/>
    <w:rsid w:val="43234D3C"/>
    <w:rsid w:val="437B6846"/>
    <w:rsid w:val="43884ABF"/>
    <w:rsid w:val="43AE09CA"/>
    <w:rsid w:val="43E77A38"/>
    <w:rsid w:val="44242A3A"/>
    <w:rsid w:val="446D31E1"/>
    <w:rsid w:val="44F55B60"/>
    <w:rsid w:val="45084597"/>
    <w:rsid w:val="458B2ACA"/>
    <w:rsid w:val="45DF62DC"/>
    <w:rsid w:val="46443558"/>
    <w:rsid w:val="465D2233"/>
    <w:rsid w:val="46690BD8"/>
    <w:rsid w:val="46D70238"/>
    <w:rsid w:val="46DA1AD6"/>
    <w:rsid w:val="46DD3374"/>
    <w:rsid w:val="47723ABC"/>
    <w:rsid w:val="478B2DD0"/>
    <w:rsid w:val="47CF348B"/>
    <w:rsid w:val="481165D9"/>
    <w:rsid w:val="48360F8E"/>
    <w:rsid w:val="4838292E"/>
    <w:rsid w:val="48541414"/>
    <w:rsid w:val="485D415A"/>
    <w:rsid w:val="492E435B"/>
    <w:rsid w:val="49595DE3"/>
    <w:rsid w:val="4968161B"/>
    <w:rsid w:val="49D942C7"/>
    <w:rsid w:val="49DA7102"/>
    <w:rsid w:val="4A78047A"/>
    <w:rsid w:val="4A7B35D0"/>
    <w:rsid w:val="4A8E3303"/>
    <w:rsid w:val="4B046AAD"/>
    <w:rsid w:val="4B11183E"/>
    <w:rsid w:val="4B133808"/>
    <w:rsid w:val="4BA00477"/>
    <w:rsid w:val="4BAB57EF"/>
    <w:rsid w:val="4BD50ABE"/>
    <w:rsid w:val="4BED22AB"/>
    <w:rsid w:val="4C1B2975"/>
    <w:rsid w:val="4C1F0363"/>
    <w:rsid w:val="4C6F517D"/>
    <w:rsid w:val="4CA46E0E"/>
    <w:rsid w:val="4CD07C03"/>
    <w:rsid w:val="4CE42AD1"/>
    <w:rsid w:val="4D4E6D7A"/>
    <w:rsid w:val="4D8E361A"/>
    <w:rsid w:val="4DA1755C"/>
    <w:rsid w:val="4DB12E65"/>
    <w:rsid w:val="4DC96400"/>
    <w:rsid w:val="4DDA23BB"/>
    <w:rsid w:val="4E1C6E78"/>
    <w:rsid w:val="4ECF5C98"/>
    <w:rsid w:val="4F886A06"/>
    <w:rsid w:val="4FEB6B02"/>
    <w:rsid w:val="4FFA6D45"/>
    <w:rsid w:val="4FFE4A87"/>
    <w:rsid w:val="501B6D3F"/>
    <w:rsid w:val="50212524"/>
    <w:rsid w:val="504D3319"/>
    <w:rsid w:val="50B63269"/>
    <w:rsid w:val="50E939D7"/>
    <w:rsid w:val="50FE4613"/>
    <w:rsid w:val="51285D0D"/>
    <w:rsid w:val="512F6EC2"/>
    <w:rsid w:val="514163C9"/>
    <w:rsid w:val="51CF62D3"/>
    <w:rsid w:val="51E952C3"/>
    <w:rsid w:val="51EB103B"/>
    <w:rsid w:val="52524C16"/>
    <w:rsid w:val="5268515B"/>
    <w:rsid w:val="52A0112E"/>
    <w:rsid w:val="52CF270B"/>
    <w:rsid w:val="52FA36B8"/>
    <w:rsid w:val="533662E6"/>
    <w:rsid w:val="533A1F09"/>
    <w:rsid w:val="53591FD4"/>
    <w:rsid w:val="53DF072C"/>
    <w:rsid w:val="540957A8"/>
    <w:rsid w:val="548F2152"/>
    <w:rsid w:val="54FE4BE1"/>
    <w:rsid w:val="55230AEC"/>
    <w:rsid w:val="559534D4"/>
    <w:rsid w:val="55985036"/>
    <w:rsid w:val="55CF657E"/>
    <w:rsid w:val="560A5808"/>
    <w:rsid w:val="56E46059"/>
    <w:rsid w:val="56F1091E"/>
    <w:rsid w:val="5739366A"/>
    <w:rsid w:val="575B456D"/>
    <w:rsid w:val="57E62D59"/>
    <w:rsid w:val="58003366"/>
    <w:rsid w:val="5816663A"/>
    <w:rsid w:val="585604AF"/>
    <w:rsid w:val="58690F0C"/>
    <w:rsid w:val="587B479B"/>
    <w:rsid w:val="58900246"/>
    <w:rsid w:val="593D1AC1"/>
    <w:rsid w:val="59480EA3"/>
    <w:rsid w:val="597E09E7"/>
    <w:rsid w:val="5A0079E6"/>
    <w:rsid w:val="5A0B7EEB"/>
    <w:rsid w:val="5A494B51"/>
    <w:rsid w:val="5ADA6497"/>
    <w:rsid w:val="5B4949E3"/>
    <w:rsid w:val="5B4A5024"/>
    <w:rsid w:val="5BAE0D25"/>
    <w:rsid w:val="5BCA7F13"/>
    <w:rsid w:val="5BE54084"/>
    <w:rsid w:val="5BF907F8"/>
    <w:rsid w:val="5C142F3C"/>
    <w:rsid w:val="5C2313D1"/>
    <w:rsid w:val="5C7A3128"/>
    <w:rsid w:val="5D465377"/>
    <w:rsid w:val="5D5644D9"/>
    <w:rsid w:val="5D577585"/>
    <w:rsid w:val="5E3A1D34"/>
    <w:rsid w:val="5E6C52B2"/>
    <w:rsid w:val="5F117C07"/>
    <w:rsid w:val="5F1576F7"/>
    <w:rsid w:val="5F3A715E"/>
    <w:rsid w:val="5F3B723E"/>
    <w:rsid w:val="5F3C4C84"/>
    <w:rsid w:val="5F9920D6"/>
    <w:rsid w:val="5FB24F46"/>
    <w:rsid w:val="5FBC4017"/>
    <w:rsid w:val="5FE570CA"/>
    <w:rsid w:val="5FE71205"/>
    <w:rsid w:val="60096987"/>
    <w:rsid w:val="603B13E0"/>
    <w:rsid w:val="60536729"/>
    <w:rsid w:val="606D0358"/>
    <w:rsid w:val="607055D7"/>
    <w:rsid w:val="608E7761"/>
    <w:rsid w:val="60A2320D"/>
    <w:rsid w:val="60A56AF5"/>
    <w:rsid w:val="60C61343"/>
    <w:rsid w:val="60FE12C2"/>
    <w:rsid w:val="61103612"/>
    <w:rsid w:val="611F03B9"/>
    <w:rsid w:val="61736957"/>
    <w:rsid w:val="61A60ADB"/>
    <w:rsid w:val="61E810F3"/>
    <w:rsid w:val="61EC3F04"/>
    <w:rsid w:val="6200643D"/>
    <w:rsid w:val="620A1069"/>
    <w:rsid w:val="620E25F9"/>
    <w:rsid w:val="622B7232"/>
    <w:rsid w:val="622F55EE"/>
    <w:rsid w:val="63034046"/>
    <w:rsid w:val="63BF5E84"/>
    <w:rsid w:val="63DA0F0F"/>
    <w:rsid w:val="643E4FFA"/>
    <w:rsid w:val="645F58A3"/>
    <w:rsid w:val="64686137"/>
    <w:rsid w:val="647C5B23"/>
    <w:rsid w:val="64C64FF0"/>
    <w:rsid w:val="64FF0A2F"/>
    <w:rsid w:val="651A07C7"/>
    <w:rsid w:val="651D10B4"/>
    <w:rsid w:val="65351D40"/>
    <w:rsid w:val="654E74BF"/>
    <w:rsid w:val="6553756F"/>
    <w:rsid w:val="656E7B61"/>
    <w:rsid w:val="663A5C95"/>
    <w:rsid w:val="666F3B91"/>
    <w:rsid w:val="66DC6D4D"/>
    <w:rsid w:val="67075C18"/>
    <w:rsid w:val="672651D2"/>
    <w:rsid w:val="676C76F2"/>
    <w:rsid w:val="67784CC7"/>
    <w:rsid w:val="678C2521"/>
    <w:rsid w:val="67D55C76"/>
    <w:rsid w:val="67E1286C"/>
    <w:rsid w:val="684A6664"/>
    <w:rsid w:val="6873723D"/>
    <w:rsid w:val="68EC2A19"/>
    <w:rsid w:val="68FB795E"/>
    <w:rsid w:val="692D1AE1"/>
    <w:rsid w:val="694015B6"/>
    <w:rsid w:val="694A7D8E"/>
    <w:rsid w:val="69710902"/>
    <w:rsid w:val="69C51D1A"/>
    <w:rsid w:val="69F4016E"/>
    <w:rsid w:val="6A08355A"/>
    <w:rsid w:val="6A4B0471"/>
    <w:rsid w:val="6B4750DC"/>
    <w:rsid w:val="6B5F604F"/>
    <w:rsid w:val="6B6A1073"/>
    <w:rsid w:val="6BA90BCA"/>
    <w:rsid w:val="6BB362CE"/>
    <w:rsid w:val="6BBB0855"/>
    <w:rsid w:val="6BE02601"/>
    <w:rsid w:val="6C0D097F"/>
    <w:rsid w:val="6C272361"/>
    <w:rsid w:val="6D4713C4"/>
    <w:rsid w:val="6D5E2A2C"/>
    <w:rsid w:val="6D6A50B2"/>
    <w:rsid w:val="6D6C0E2A"/>
    <w:rsid w:val="6DA8690F"/>
    <w:rsid w:val="6DA910DD"/>
    <w:rsid w:val="6DC04CD2"/>
    <w:rsid w:val="6E02353D"/>
    <w:rsid w:val="6E641B01"/>
    <w:rsid w:val="6EB04D47"/>
    <w:rsid w:val="6EB3082F"/>
    <w:rsid w:val="6FC82564"/>
    <w:rsid w:val="70363CDD"/>
    <w:rsid w:val="703A6526"/>
    <w:rsid w:val="70A02B99"/>
    <w:rsid w:val="70A72179"/>
    <w:rsid w:val="70C745CA"/>
    <w:rsid w:val="71551BD5"/>
    <w:rsid w:val="71F4388E"/>
    <w:rsid w:val="726E06D9"/>
    <w:rsid w:val="7278201F"/>
    <w:rsid w:val="727D13E4"/>
    <w:rsid w:val="72F247EE"/>
    <w:rsid w:val="733777E5"/>
    <w:rsid w:val="73BF5B0E"/>
    <w:rsid w:val="73C15A7F"/>
    <w:rsid w:val="74100036"/>
    <w:rsid w:val="742A10F7"/>
    <w:rsid w:val="742F4529"/>
    <w:rsid w:val="74692370"/>
    <w:rsid w:val="74A4534E"/>
    <w:rsid w:val="74C13BDD"/>
    <w:rsid w:val="75E43528"/>
    <w:rsid w:val="767B3E8C"/>
    <w:rsid w:val="76B31878"/>
    <w:rsid w:val="76FB4FCD"/>
    <w:rsid w:val="771816DB"/>
    <w:rsid w:val="772E0EFE"/>
    <w:rsid w:val="773D55E5"/>
    <w:rsid w:val="775C12B4"/>
    <w:rsid w:val="77894387"/>
    <w:rsid w:val="778E7BEF"/>
    <w:rsid w:val="77B419E0"/>
    <w:rsid w:val="77F9775E"/>
    <w:rsid w:val="77FA0C9E"/>
    <w:rsid w:val="784F55D0"/>
    <w:rsid w:val="79F53F55"/>
    <w:rsid w:val="7A024A6C"/>
    <w:rsid w:val="7A715CD2"/>
    <w:rsid w:val="7A7B26AD"/>
    <w:rsid w:val="7B087CB8"/>
    <w:rsid w:val="7B340AAD"/>
    <w:rsid w:val="7B6273C9"/>
    <w:rsid w:val="7C17797D"/>
    <w:rsid w:val="7C565952"/>
    <w:rsid w:val="7CAA1288"/>
    <w:rsid w:val="7CB2612E"/>
    <w:rsid w:val="7D982C6B"/>
    <w:rsid w:val="7DE762AB"/>
    <w:rsid w:val="7DE939A4"/>
    <w:rsid w:val="7E01086D"/>
    <w:rsid w:val="7E492AC2"/>
    <w:rsid w:val="7E5D031B"/>
    <w:rsid w:val="7E6E42D6"/>
    <w:rsid w:val="7E8B30DA"/>
    <w:rsid w:val="7F076C05"/>
    <w:rsid w:val="7F203823"/>
    <w:rsid w:val="7F492890"/>
    <w:rsid w:val="7F4D1C35"/>
    <w:rsid w:val="7FB83A30"/>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font11"/>
    <w:basedOn w:val="9"/>
    <w:qFormat/>
    <w:uiPriority w:val="0"/>
    <w:rPr>
      <w:rFonts w:hint="default" w:ascii="Times New Roman" w:hAnsi="Times New Roman" w:cs="Times New Roman"/>
      <w:color w:val="000000"/>
      <w:sz w:val="24"/>
      <w:szCs w:val="24"/>
      <w:u w:val="none"/>
    </w:rPr>
  </w:style>
  <w:style w:type="character" w:customStyle="1" w:styleId="12">
    <w:name w:val="font21"/>
    <w:basedOn w:val="9"/>
    <w:qFormat/>
    <w:uiPriority w:val="0"/>
    <w:rPr>
      <w:rFonts w:hint="eastAsia" w:ascii="方正仿宋_GBK" w:hAnsi="方正仿宋_GBK" w:eastAsia="方正仿宋_GBK" w:cs="方正仿宋_GBK"/>
      <w:color w:val="000000"/>
      <w:sz w:val="24"/>
      <w:szCs w:val="24"/>
      <w:u w:val="none"/>
    </w:rPr>
  </w:style>
  <w:style w:type="character" w:customStyle="1" w:styleId="13">
    <w:name w:val="font71"/>
    <w:basedOn w:val="9"/>
    <w:qFormat/>
    <w:uiPriority w:val="0"/>
    <w:rPr>
      <w:rFonts w:hint="eastAsia" w:ascii="方正仿宋_GBK" w:hAnsi="方正仿宋_GBK" w:eastAsia="方正仿宋_GBK" w:cs="方正仿宋_GBK"/>
      <w:color w:val="FF0000"/>
      <w:sz w:val="24"/>
      <w:szCs w:val="24"/>
      <w:u w:val="none"/>
    </w:rPr>
  </w:style>
  <w:style w:type="character" w:customStyle="1" w:styleId="14">
    <w:name w:val="font8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方正仿宋_GBK" w:hAnsi="方正仿宋_GBK" w:eastAsia="方正仿宋_GBK" w:cs="方正仿宋_GBK"/>
      <w:color w:val="000000"/>
      <w:sz w:val="24"/>
      <w:szCs w:val="24"/>
      <w:u w:val="none"/>
    </w:rPr>
  </w:style>
  <w:style w:type="character" w:customStyle="1" w:styleId="16">
    <w:name w:val="font4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5377</Words>
  <Characters>5718</Characters>
  <Lines>0</Lines>
  <Paragraphs>0</Paragraphs>
  <TotalTime>5</TotalTime>
  <ScaleCrop>false</ScaleCrop>
  <LinksUpToDate>false</LinksUpToDate>
  <CharactersWithSpaces>5781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2022-03-09T00:51:00Z</dcterms:created>
  <dc:creator>冯明华</dc:creator>
  <cp:lastModifiedBy>冯明华</cp:lastModifiedBy>
  <cp:lastPrinted>2022-07-01T08:19:00Z</cp:lastPrinted>
  <dcterms:modified xsi:type="dcterms:W3CDTF">2022-07-04T01:31:45Z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3F7A0B7F3F05470AA54C02F1268905A3</vt:lpwstr>
  </property>
</Properties>
</file>