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09" w:tblpY="1096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武胜县沿口镇金种子幼儿园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杨天秀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武胜县沿口镇利民街239号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15984867022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非营利性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保教费：2180元/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生·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大班：</w:t>
            </w: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小班：</w:t>
            </w: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2020-2021学年年检情况：合格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-20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学年年检情况：合格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-20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学年年检情况：合格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法</w:t>
      </w:r>
      <w:r>
        <w:rPr>
          <w:rFonts w:hint="eastAsia" w:ascii="宋体" w:hAnsi="宋体"/>
          <w:sz w:val="24"/>
          <w:szCs w:val="24"/>
          <w:lang w:val="en-US" w:eastAsia="zh-CN"/>
        </w:rPr>
        <w:t>定代表人：</w:t>
      </w:r>
      <w:r>
        <w:rPr>
          <w:rFonts w:hint="eastAsia" w:ascii="宋体" w:hAnsi="宋体"/>
          <w:i w:val="0"/>
          <w:color w:val="000000"/>
          <w:sz w:val="24"/>
          <w:u w:val="none"/>
          <w:lang w:val="en-US" w:eastAsia="zh-CN" w:bidi="ar"/>
        </w:rPr>
        <w:t>杨天秀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（盖章）            时间：2023年9月6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TQzODA4ODcwNGVhNjg3MTgyY2YzNDY0ZTIxNjI5NTgifQ=="/>
  </w:docVars>
  <w:rsids>
    <w:rsidRoot w:val="00000000"/>
    <w:rsid w:val="110072F4"/>
    <w:rsid w:val="17B172B6"/>
    <w:rsid w:val="1B6269E7"/>
    <w:rsid w:val="221E021E"/>
    <w:rsid w:val="503170F1"/>
    <w:rsid w:val="52BC0982"/>
    <w:rsid w:val="5BA5295E"/>
    <w:rsid w:val="7CAD5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uiPriority w:val="0"/>
    <w:rPr>
      <w:kern w:val="2"/>
      <w:sz w:val="18"/>
      <w:szCs w:val="18"/>
    </w:rPr>
  </w:style>
  <w:style w:type="paragraph" w:customStyle="1" w:styleId="8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2023-11-06T05:52:00Z</dcterms:created>
  <dc:creator>秦瑞</dc:creator>
  <cp:lastModifiedBy>秦瑞</cp:lastModifiedBy>
  <dcterms:modified xsi:type="dcterms:W3CDTF">2023-11-07T10:53:00Z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8D8C106D262A47EA8FD6BDBA9E9E3A96_12</vt:lpwstr>
  </property>
</Properties>
</file>