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BA" w:rsidRDefault="00C74E34">
      <w:pPr>
        <w:pStyle w:val="a5"/>
        <w:rPr>
          <w:rFonts w:ascii="方正仿宋_GBK" w:eastAsia="方正仿宋_GBK" w:hAnsi="方正仿宋_GBK" w:cs="方正仿宋_GBK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sz w:val="33"/>
          <w:szCs w:val="33"/>
        </w:rPr>
        <w:t>附件</w:t>
      </w:r>
      <w:r>
        <w:rPr>
          <w:rFonts w:ascii="方正黑体_GBK" w:eastAsia="方正黑体_GBK" w:hAnsi="方正黑体_GBK" w:cs="方正黑体_GBK" w:hint="eastAsia"/>
          <w:sz w:val="33"/>
          <w:szCs w:val="33"/>
        </w:rPr>
        <w:t>2</w:t>
      </w:r>
    </w:p>
    <w:p w:rsidR="008D46BA" w:rsidRDefault="00C74E34">
      <w:pPr>
        <w:pStyle w:val="a5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四川光明投资集团有限公司公开招聘岗位条件一览表</w:t>
      </w:r>
    </w:p>
    <w:tbl>
      <w:tblPr>
        <w:tblW w:w="14686" w:type="dxa"/>
        <w:jc w:val="center"/>
        <w:tblLayout w:type="fixed"/>
        <w:tblLook w:val="04A0"/>
      </w:tblPr>
      <w:tblGrid>
        <w:gridCol w:w="600"/>
        <w:gridCol w:w="900"/>
        <w:gridCol w:w="705"/>
        <w:gridCol w:w="1401"/>
        <w:gridCol w:w="1135"/>
        <w:gridCol w:w="3200"/>
        <w:gridCol w:w="3570"/>
        <w:gridCol w:w="1200"/>
        <w:gridCol w:w="1105"/>
        <w:gridCol w:w="870"/>
      </w:tblGrid>
      <w:tr w:rsidR="008D46BA">
        <w:trPr>
          <w:trHeight w:val="73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2"/>
                <w:szCs w:val="22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  <w:lang/>
              </w:rPr>
              <w:t>需求</w:t>
            </w:r>
          </w:p>
          <w:p w:rsidR="008D46BA" w:rsidRDefault="00C74E34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  <w:lang/>
              </w:rPr>
              <w:t>岗位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2"/>
                <w:szCs w:val="22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  <w:lang/>
              </w:rPr>
              <w:t>需求</w:t>
            </w:r>
          </w:p>
          <w:p w:rsidR="008D46BA" w:rsidRDefault="00C74E34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2"/>
                <w:szCs w:val="22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  <w:lang/>
              </w:rPr>
              <w:t>薪资待遇：</w:t>
            </w:r>
          </w:p>
          <w:p w:rsidR="008D46BA" w:rsidRDefault="00C74E34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  <w:lang/>
              </w:rPr>
              <w:t>（万元</w:t>
            </w: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2"/>
                <w:szCs w:val="22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  <w:lang/>
              </w:rPr>
              <w:t>学历及</w:t>
            </w:r>
          </w:p>
          <w:p w:rsidR="008D46BA" w:rsidRDefault="00C74E34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  <w:lang/>
              </w:rPr>
              <w:t>任职要求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  <w:szCs w:val="22"/>
              </w:rPr>
              <w:t>岗位职责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  <w:lang/>
              </w:rPr>
              <w:t>用工方式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2"/>
                <w:szCs w:val="22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  <w:lang/>
              </w:rPr>
              <w:t>用工单位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2"/>
                <w:szCs w:val="22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  <w:lang/>
              </w:rPr>
              <w:t>考核</w:t>
            </w:r>
          </w:p>
          <w:p w:rsidR="008D46BA" w:rsidRDefault="00C74E34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22"/>
                <w:szCs w:val="22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2"/>
                <w:szCs w:val="22"/>
                <w:lang/>
              </w:rPr>
              <w:t>方式</w:t>
            </w:r>
          </w:p>
        </w:tc>
      </w:tr>
      <w:tr w:rsidR="008D46BA">
        <w:trPr>
          <w:trHeight w:val="624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财务</w:t>
            </w:r>
          </w:p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会计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6-7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万元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（应发工资总额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，其他福利待遇遵照公司规章制度执行。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财经类本科毕业（非全日制本科学历的，大专学历要求为全日制）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取得初级及以上会计专业技术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职业资格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证书；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年龄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35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岁以下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（以招聘公告报名时间截止日计算）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，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3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年以上财务工作经验，具有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国有企业、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文旅、工程、建筑企业财务工作经验者优先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考虑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熟悉用友或金蝶等财务系统操作，熟练掌握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Excel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函数、数据分析软件，对数据敏感，有较好的文字写作、数据图表呈现能力；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4.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按照会计准则、法律法规、公司财务制度要求，具备全面财务核算、财务报表、管理会计报表、税务管理等专业能力；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5.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有一定的成本控制、工程项目管理和财务分析能力；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6.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具备良好的职业操守，优秀的计划与执行能力，团队协作、沟通能力与写作能力，工作严谨；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/>
              </w:rPr>
              <w:t>7.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特别优秀者条件可适当放宽。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负责公司财务审核、会计核算、财务分析等相关工作，确保财务信息真实、完整、及时，向财务信息使用者如实地反映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公司财务状况、经营成果，客观及时地揭示财务风险，协助财务负责人健全财务核算标准化体系，推动财务系统化建设；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编制各种财务会计报表，编写管理会计报表分析并上报领导；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落实公司成本核算体系、成本分析、成本控制措施；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4.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落实公司税收规划与管理措施，按时完成税务申报及年度报表编制报送工作；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5.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严格执行公司内控管理制度，协助优化完善公司内控流程和制度，并监督执行，负责内部各部门的工作对接、支持、协调和沟通；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6.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负责与工商、税务、银行、会计事务所等对外部门的沟通与协调工作；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7.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完成公司安排的各项财政资金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的申报、拨付工作；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8.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完成融资与担保相关工作；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9.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完成领导交办的其他工作。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武胜县文创旅游开发有限公司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笔试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+</w:t>
            </w:r>
          </w:p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248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kern w:val="0"/>
                <w:sz w:val="21"/>
                <w:szCs w:val="21"/>
                <w:lang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一类</w:t>
            </w:r>
          </w:p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大副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面议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具有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类内河船舶船员适任证书，客船特培证；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要求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年及以上相关工作经验；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工作态度积极，能吃苦耐劳，责任心强，执行能力强，具有较强的团队协作能力。</w:t>
            </w:r>
          </w:p>
          <w:p w:rsidR="008D46BA" w:rsidRDefault="008D46BA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在船长领导下做好生产、安全等工作。船长不在时，代行船长职责；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在船长指导下制定计划航线，出航前检查号笛、号灯、航行灯、舵机，核对车钟，使设备处于适用状态；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负责船体日常保养；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4.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负责消防、救生器材的技术管理工作；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5.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负责保管船舶证书、证件。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劳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  <w:lang/>
              </w:rPr>
              <w:t>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武胜县文创旅游开发有限公司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实操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+</w:t>
            </w:r>
          </w:p>
          <w:p w:rsidR="008D46BA" w:rsidRDefault="00C74E3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308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kern w:val="0"/>
                <w:sz w:val="21"/>
                <w:szCs w:val="21"/>
                <w:lang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一类</w:t>
            </w:r>
          </w:p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三管轮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面议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不限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具有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类内河船舶船员适任证书；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2.2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年及以上相关工作经验；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工作态度积极，能吃苦耐劳，责任心强，执行能力强，擅长沟通协作，具有较强的统筹管理能力与团队协作能力。</w:t>
            </w:r>
          </w:p>
          <w:p w:rsidR="008D46BA" w:rsidRDefault="008D46BA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在轮机长的领导下做好机电设备的使用、维修和保养。轮机长不在和因故不能行使职务时，代行轮机长职责；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参加机舱值班，在工作中发现机械、机电设备故障或异常情况时，除做紧急处理外，要及时报告轮机长；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协助轮机长制定修理、保养项目，并参加检修、验收工作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: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主动协助轮机长对主机进行检查、维修、保养；</w:t>
            </w:r>
          </w:p>
          <w:p w:rsidR="008D46BA" w:rsidRDefault="00C74E3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4.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直接负责对付机、辅机、锚机和舵机的维修保养工作。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武胜县文创旅游开发有限公司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实操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+</w:t>
            </w:r>
          </w:p>
          <w:p w:rsidR="008D46BA" w:rsidRDefault="00C74E3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193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kern w:val="0"/>
                <w:sz w:val="21"/>
                <w:szCs w:val="21"/>
                <w:lang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tabs>
                <w:tab w:val="left" w:pos="235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船员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4.5-5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万元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（应发工资总额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，其他福利待遇遵照公司规章制度执行。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具有内河船舶船员适任证书，客船特培证；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有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相关工作经验；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工作态度积极，能吃苦耐劳，责任心强，执行能力强，具有较强的团队协作能力。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配合船长做好船体日常保养工作和安全维护工作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完成领导安排的各项工作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武胜县文创旅游开发有限公司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实操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+</w:t>
            </w:r>
          </w:p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185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垃圾中转站操作工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2.4-2.64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万元（应发工资总额），其他福利待遇遵照公司规章制度执行。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不限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3"/>
              <w:spacing w:after="0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年龄：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45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岁及以下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（以招聘公告报名时间截止日计算）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；</w:t>
            </w:r>
          </w:p>
          <w:p w:rsidR="008D46BA" w:rsidRDefault="00C74E34">
            <w:pPr>
              <w:pStyle w:val="a3"/>
              <w:spacing w:after="0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具备良好的应变、协调能力</w:t>
            </w:r>
          </w:p>
          <w:p w:rsidR="008D46BA" w:rsidRDefault="00C74E34">
            <w:pPr>
              <w:pStyle w:val="a3"/>
              <w:spacing w:after="0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有责任心、细心谨慎，奋进踏实，能吃苦耐劳，服从安排。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熟悉压缩设备岗位技术要求，严格按压缩设备岗位操作法作业，严格落实本岗位的隐患排查治理和监控工作，严格执行公司安全标准化相关要素。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做好压缩设备日常巡检工作，并认真填写巡检记录。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及时向班组报告压缩设备运行情况及异常情况。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积极参加岗位培训，安全知识学习，不断提高自身岗位、安全知识水平。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武胜嘉合水务有限公司（用人地点：各乡镇中转站）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217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财务</w:t>
            </w:r>
          </w:p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主管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7-9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万元（应发工资总额），其他福利待遇遵照公司规章制度执行。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财经类本科毕业（非全日制本科学历的，大专学历要求为全日制）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取得中级会计师及以上职称。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40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岁以下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（以招聘公告报名时间截止日计算）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年及以上财务工作经验，具有商超或供应链工作经验者优先考虑。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熟悉用友、金蝶、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ERP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等财务系统操作，熟练掌握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Excel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函数、数据分析软件，有较好的文字写作、数据及图表呈现能力。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具备全面财务核算、编制财务报表、管理会计报表与税务策划等专业能力。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5.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具有较强的组织协调沟通能力，有较强的责任心、大局、保密及内控管理意识。责任心、大局、保密及内控管理意识，优秀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lastRenderedPageBreak/>
              <w:t>的职业道德素养。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left"/>
              <w:textAlignment w:val="center"/>
              <w:rPr>
                <w:rStyle w:val="font91"/>
                <w:rFonts w:ascii="宋体" w:hAnsi="宋体" w:cs="宋体"/>
                <w:color w:val="000000" w:themeColor="text1"/>
                <w:sz w:val="21"/>
                <w:szCs w:val="21"/>
                <w:lang/>
              </w:rPr>
            </w:pPr>
            <w:r>
              <w:rPr>
                <w:rStyle w:val="font91"/>
                <w:rFonts w:ascii="宋体" w:hAnsi="宋体" w:cs="宋体" w:hint="eastAsia"/>
                <w:color w:val="000000" w:themeColor="text1"/>
                <w:sz w:val="21"/>
                <w:szCs w:val="21"/>
                <w:lang/>
              </w:rPr>
              <w:lastRenderedPageBreak/>
              <w:t>1.</w:t>
            </w:r>
            <w:r>
              <w:rPr>
                <w:rStyle w:val="font91"/>
                <w:rFonts w:ascii="宋体" w:hAnsi="宋体" w:cs="宋体" w:hint="eastAsia"/>
                <w:color w:val="000000" w:themeColor="text1"/>
                <w:sz w:val="21"/>
                <w:szCs w:val="21"/>
                <w:lang/>
              </w:rPr>
              <w:t>负责公司财务整体工作。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Style w:val="font91"/>
                <w:rFonts w:ascii="宋体" w:hAnsi="宋体" w:cs="宋体"/>
                <w:color w:val="000000" w:themeColor="text1"/>
                <w:sz w:val="21"/>
                <w:szCs w:val="21"/>
                <w:lang/>
              </w:rPr>
            </w:pPr>
            <w:r>
              <w:rPr>
                <w:rStyle w:val="font91"/>
                <w:rFonts w:ascii="宋体" w:hAnsi="宋体" w:cs="宋体" w:hint="eastAsia"/>
                <w:color w:val="000000" w:themeColor="text1"/>
                <w:sz w:val="21"/>
                <w:szCs w:val="21"/>
                <w:lang/>
              </w:rPr>
              <w:t>2.</w:t>
            </w:r>
            <w:r>
              <w:rPr>
                <w:rStyle w:val="font91"/>
                <w:rFonts w:ascii="宋体" w:hAnsi="宋体" w:cs="宋体" w:hint="eastAsia"/>
                <w:color w:val="000000" w:themeColor="text1"/>
                <w:sz w:val="21"/>
                <w:szCs w:val="21"/>
                <w:lang/>
              </w:rPr>
              <w:t>根据国家财务制度和财经法规，结合公司实际情况，建立健全财务管理、会计核算、审计等有关制度，监督各项制度的实施和执行，健全财务核算标准化体系，推动财务系统化建设与内控建设。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Style w:val="font91"/>
                <w:rFonts w:ascii="宋体" w:hAnsi="宋体" w:cs="宋体" w:hint="eastAsia"/>
                <w:color w:val="000000" w:themeColor="text1"/>
                <w:sz w:val="21"/>
                <w:szCs w:val="21"/>
                <w:lang/>
              </w:rPr>
              <w:t>3.</w:t>
            </w:r>
            <w:r>
              <w:rPr>
                <w:rStyle w:val="font91"/>
                <w:rFonts w:ascii="宋体" w:hAnsi="宋体" w:cs="宋体" w:hint="eastAsia"/>
                <w:color w:val="000000" w:themeColor="text1"/>
                <w:sz w:val="21"/>
                <w:szCs w:val="21"/>
                <w:lang/>
              </w:rPr>
              <w:t>根据公司战略发展规划和年度经营计划，做好全面预算。</w:t>
            </w:r>
            <w:r>
              <w:rPr>
                <w:rStyle w:val="font91"/>
                <w:rFonts w:ascii="宋体" w:hAnsi="宋体" w:cs="宋体" w:hint="eastAsia"/>
                <w:color w:val="000000" w:themeColor="text1"/>
                <w:sz w:val="21"/>
                <w:szCs w:val="21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 xml:space="preserve"> 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武胜宏安商贸有限公司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笔试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+</w:t>
            </w:r>
          </w:p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231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  <w:lastRenderedPageBreak/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店长</w:t>
            </w:r>
          </w:p>
          <w:p w:rsidR="008D46BA" w:rsidRDefault="00C74E34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助理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8.4-10.8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万元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（应发工资总额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，其他福利待遇遵照公司规章制度执行。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高中及</w:t>
            </w:r>
          </w:p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以上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3"/>
              <w:spacing w:after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年龄：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45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岁以下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（以招聘公告报名时间截止日计算）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；</w:t>
            </w:r>
          </w:p>
          <w:p w:rsidR="008D46BA" w:rsidRDefault="00C74E34">
            <w:pPr>
              <w:pStyle w:val="a3"/>
              <w:spacing w:after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具备有大中型卖场工作经验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；</w:t>
            </w:r>
          </w:p>
          <w:p w:rsidR="008D46BA" w:rsidRDefault="00C74E34">
            <w:pPr>
              <w:pStyle w:val="a3"/>
              <w:spacing w:after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从事管理岗位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年以上。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全面负责门店管理及运作；</w:t>
            </w:r>
          </w:p>
          <w:p w:rsidR="008D46BA" w:rsidRDefault="00C74E34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制定销售、毛利计划并指导落实，传达并执行营运的工作计划；</w:t>
            </w:r>
          </w:p>
          <w:p w:rsidR="008D46BA" w:rsidRDefault="00C74E34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负责部门人员管理，库存管理、控制损耗、人事成本、营运成本等；</w:t>
            </w:r>
          </w:p>
          <w:p w:rsidR="008D46BA" w:rsidRDefault="00C74E34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完成领导交办的其他工作。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武胜宏安商贸有限公司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笔试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+</w:t>
            </w:r>
          </w:p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2948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收银员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3-3.24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万元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（应发工资总额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，其他福利待遇遵照公司规章制度执行。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大专及</w:t>
            </w:r>
          </w:p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以上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年龄：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岁以下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（以招聘公告报名时间截止日计算）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，形象气质佳；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具备良好的沟通协调能力；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熟练掌握收银机、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POS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机等设备的操作方法；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具有较强的沟通交流能力与服务意识，有基本的销售技巧；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5.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熟悉做账，财务等工作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负责收银区前台清洁卫生；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熟悉商品分类、售价以及库存情况，以便于为顾客提供准确的信息；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负责每天收入的现款、票据必须与单据相符；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负责每天的收银钱，必须天天核对，专人保管如有遗失自赔；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武胜宏安商贸有限公司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笔试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+</w:t>
            </w:r>
          </w:p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318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  <w:lastRenderedPageBreak/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前台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3.24-3.6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万元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（应发工资总额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，其他福利待遇遵照公司规章制度执行。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大专及</w:t>
            </w:r>
          </w:p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以上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年龄：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岁以下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（以招聘公告报名时间截止日计算）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，形象气质佳；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具有较强的沟通交流能力与服务意识，有基本的销售技巧；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熟练操作电脑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负责各单位购物数量相符，并及时做好台账以及客户会员卡办理及积分管理等；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负责客户投诉的处理与反馈，并对所有投诉进行登记及跟踪；　　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负责营业款和备用金管理和安全，定期抽查收银备用金及零钞储备情况；　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控制超市费用，加强收银台防盗管理，防止商品从收银台流失；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完成领导临时交办事项。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武胜宏安商贸有限公司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笔试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+</w:t>
            </w:r>
          </w:p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209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组长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3.36-3.6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万元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（应发工资总额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，其他福利待遇遵照公司规章制度执行。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不限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年龄：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25-45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岁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（以招聘公告报名时间截止日计算）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具备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年大中型卖场工作经验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确保排面货品的续订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保证商品正常销售；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维持良好的补货、理货和库存管理工作；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落实各种促销措施，达到超市的销售目标；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完成领导交办的其他工作。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武胜宏安商贸有限公司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289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食品营业员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2.76-3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万元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（应发工资总额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，其他福利待遇遵照公司规章制度执行。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不限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年龄：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22-45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岁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（以招聘公告报名时间截止日计算）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具有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年以上超市卖场工作经验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负责超市的销售及理货工作；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负责做好商品的摆放、整理、确保商品摆放美观，不得有货品不足及摆放凌乱现象；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</w:t>
            </w:r>
            <w:r w:rsidR="002F199B">
              <w:rPr>
                <w:rFonts w:ascii="宋体" w:hAnsi="宋体" w:cs="宋体" w:hint="eastAsia"/>
                <w:color w:val="000000" w:themeColor="text1"/>
                <w:szCs w:val="21"/>
              </w:rPr>
              <w:t>熟悉店内每种商品的特性及价格等，能独当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一面处理营业中遇到的问题；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随时检测货架上所陈列的商品是否齐全，不足的商品要及时补齐，新货需准时上架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武胜宏安商贸有限公司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235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  <w:lastRenderedPageBreak/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司机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3.6-6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万元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（应发工资总额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，其他福利待遇遵照公司规章制度执行。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高中及</w:t>
            </w:r>
          </w:p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以上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年龄：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22-45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岁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（以招聘公告报名时间截止日计算）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退伍军人优先考虑；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具有良好的驾驶技术；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为人正直，服从安排，有责任心。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负责超市派送业务；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负责驾驶车辆的保险，审车，保养、维修等工作；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完成领导交办的其他工作。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武胜宏安商贸有限公司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实操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+</w:t>
            </w:r>
          </w:p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271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文员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3-3.6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万元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（应发工资总额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，其他福利待遇遵照公司规章制度执行。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本科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年龄：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岁以下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（以招聘公告报名时间截止日计算）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熟练操作电脑及商超系统的使用；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超市工作经验优先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完成公司、部门交办的事项，追踪结果及时汇报；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完善工作资料的保存、分类、归档、保管；</w:t>
            </w:r>
          </w:p>
          <w:p w:rsidR="008D46BA" w:rsidRDefault="00C74E34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完成领导交办的其他工作。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武胜宏安商贸有限公司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笔试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+</w:t>
            </w:r>
          </w:p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235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招标采购专员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5-8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万元（应发工资总额，福利待遇遵照公司各项规定执行。）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全日制专科及以上学历，工程造价、工程管理、土木工程、建筑学等相关专业。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年龄：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40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岁及以下（以招聘公告报名时间截止日计算）。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具备一定的沟通协调力。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 xml:space="preserve">                                   3.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熟悉、掌握招标、采购相关法律法规知识。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4.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具有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年及以上招采相关工作经验。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 xml:space="preserve">    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5.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有独立编制、审核相关招投标文件和采购合同的能力。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6.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有施工现场管理工作经验者优先。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 xml:space="preserve">  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负责项目所需人（劳务）、材、机采购计划及招标文件编制；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负责市场询价、招标、（拟）签订合同；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制定并规范采购工作流程及规章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制度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，有效控制采购成本，保证采购物资质量，确保采购工作的正常进行；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4.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负责供应商的管理工作，建立合格供应商目录并进行动态管理；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5.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负责根据工程技术部提供的购件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lastRenderedPageBreak/>
              <w:t>清单及标准件清单编制采购计划；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6.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负责采购物资的不合格退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/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换工作；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7.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完成领导交办的其他工作。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lastRenderedPageBreak/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四川汉初建设工程有限公司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笔试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+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235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  <w:lastRenderedPageBreak/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工程项目技术人员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7.2-10.8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万元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（应发工资总额），福利待遇遵照公司各项规定执行。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全日制本科及以上学历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1.40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岁及以下（以招聘公告报名时间截止日计算）；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取得二级建造师（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建筑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工程）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及以上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执业资格证书；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具备相应的专业基础知识和对行业深刻了解，具有一定的技术能力及管理能力；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4.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具有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年及以上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房建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现场施工工作经验。</w:t>
            </w:r>
          </w:p>
          <w:p w:rsidR="008D46BA" w:rsidRDefault="008D46BA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负责市政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和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基础设施等各类工程项目的现场管理理，对质量、进度、成本、安全等进行监督管理；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负责编制工程项目的立项文件、项目技术文件、招标要求、工程量清单、施工图纸等；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负责组织工程项目材料进场验收、隐蔽工程、竣工验收并编制保存相关资料；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4.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负责工程项目结算、验收与交接；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5.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负责项目实施过程中与各单位之间的沟通协调工作；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6.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负责进行现场合同管理，严格执行合同规定，确保合同履约完成，协调处理合同实施执行过程中的纠纷、索赔等事宜；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7.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完成上级交办的临时工作。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四川汉初建设工程有限公司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笔试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+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235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  <w:lastRenderedPageBreak/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造价工程师（安装方面）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6-9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万元（应发工资总额），福利待遇遵照公司各项规定执行。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全日制本科及以上学历，专业：给排水、机电、暖通等相关专业，持有二级造价工程师及以上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业资格证书及中级工程师职称。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年龄：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40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岁及以下（以招聘公告报名时间截止日计算）。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有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5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年以上独立核算项目工作经验（硬性要求）。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熟练运用算王或斯维尔工程算量软件及鹏业或宏业计价专家软件等。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4.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熟悉掌握国家的法律法规及有关工程造价的管理规定，熟悉工程图纸，熟悉清单计价规范，熟练掌握工程量计算规则、相关定额。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5.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独立完成工程类的计量、清单编制、预算控制价编制、结算审计等相关工作。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6.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统计、核对、分析项目成本数据，进行成本核算。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负责公司项目造价、成本控制相关工作；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负责按照公司要求提供各类成本、造价数据分析；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3.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对公司项目经济合同及预算进行审核，项目竣工交付后，及时完成决算审核工作；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4.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做好工程结算项目的数据统计和资料整理归档，配合审计部门进行结算审计工作；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5.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完成领导交办的其他工作。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四川汉初地产有限公司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笔试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+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235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安装工程师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6-9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万元（应发工资总额），福利待遇遵照公司各项规定执行。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全日制本科及以上学历，专业：给排水、机电、暖通、建筑环境与设备工程等相关专业。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1.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年龄：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40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岁及以下（以招聘公告报名时间截止日计算）。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具备良好的沟通协调力。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 xml:space="preserve">                                   3.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掌握一定的招采、成本知识。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4.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具有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5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年及以上现场施工管理工作经验，持有二级建造师及以上执业资格证书或中级工程师职称。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 xml:space="preserve"> 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 xml:space="preserve">1.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具有工程项目管理相关工作经验，能够熟练使用办公软件和制图软件，有扎实的文字写作功底和较强的逻辑思维、分析判断、沟通协调能力；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维护公司利益；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 xml:space="preserve">3.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负责施工现场安装方面管理；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4.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工程上协同造价工程师优化、控制成本；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5.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完成领导交办的其他工作。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四川汉初地产有限公司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笔试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+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235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  <w:lastRenderedPageBreak/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策划</w:t>
            </w:r>
          </w:p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经理</w:t>
            </w:r>
          </w:p>
          <w:p w:rsidR="008D46BA" w:rsidRDefault="008D46BA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  <w:highlight w:val="red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万元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（应发工资总额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，其他福利待遇遵照公司规章制度执行。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全日制大专及以上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岁以下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（以招聘公告报名时间截止日计算）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，有相关工作经验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年以上；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熟练操作办公软件；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负责项目整体营销思路，有独立撰写方案与汇报的能力。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tabs>
                <w:tab w:val="left" w:pos="1497"/>
              </w:tabs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负责线上推广及画面设计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有品控能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力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；</w:t>
            </w:r>
          </w:p>
          <w:p w:rsidR="008D46BA" w:rsidRDefault="00C74E34">
            <w:pPr>
              <w:widowControl/>
              <w:tabs>
                <w:tab w:val="left" w:pos="1497"/>
              </w:tabs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有一定文案写作能力，负责线上软推及设计主题；</w:t>
            </w:r>
          </w:p>
          <w:p w:rsidR="008D46BA" w:rsidRDefault="00C74E34">
            <w:pPr>
              <w:widowControl/>
              <w:tabs>
                <w:tab w:val="left" w:pos="1497"/>
              </w:tabs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负责线下物料的制作跟进（户外的媒体矩阵搭建、项目案场的阵地包装）；</w:t>
            </w:r>
          </w:p>
          <w:p w:rsidR="008D46BA" w:rsidRDefault="00C74E34">
            <w:pPr>
              <w:widowControl/>
              <w:tabs>
                <w:tab w:val="left" w:pos="1497"/>
              </w:tabs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负责方案的撰写（周报、月报、营销方案、活动方案、拓客方案等）；</w:t>
            </w:r>
          </w:p>
          <w:p w:rsidR="008D46BA" w:rsidRDefault="00C74E34">
            <w:pPr>
              <w:widowControl/>
              <w:tabs>
                <w:tab w:val="left" w:pos="1497"/>
              </w:tabs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负责案场活动的统筹与执行（暖场活动、大型节假日活动、政府资源嫁接活动等）；</w:t>
            </w:r>
          </w:p>
          <w:p w:rsidR="008D46BA" w:rsidRDefault="00C74E34">
            <w:pPr>
              <w:widowControl/>
              <w:tabs>
                <w:tab w:val="left" w:pos="1497"/>
              </w:tabs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6.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对上级安排的工作能及时完成，质量优秀。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劳务派遣</w:t>
            </w:r>
          </w:p>
          <w:p w:rsidR="008D46BA" w:rsidRDefault="008D46B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四川汉初地产有限公司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235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kern w:val="0"/>
                <w:sz w:val="21"/>
                <w:szCs w:val="21"/>
                <w:lang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销售</w:t>
            </w:r>
          </w:p>
          <w:p w:rsidR="008D46BA" w:rsidRDefault="00C74E34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经理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10.2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万元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（应发工资总额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，其他福利待遇遵照公司规章制度执行。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全日制本科及以上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3"/>
              <w:spacing w:after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年龄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岁及以下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（以招聘公告报名时间截止日计算）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有相关工作经验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年以上；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熟练操作办公软件；</w:t>
            </w:r>
          </w:p>
          <w:p w:rsidR="008D46BA" w:rsidRDefault="00C74E34">
            <w:pPr>
              <w:pStyle w:val="a3"/>
              <w:spacing w:after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有过服务地产案例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例及以上；</w:t>
            </w:r>
          </w:p>
          <w:p w:rsidR="008D46BA" w:rsidRDefault="00C74E34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地产服务项目中具有管理经验。</w:t>
            </w:r>
          </w:p>
          <w:p w:rsidR="008D46BA" w:rsidRDefault="008D46BA">
            <w:pPr>
              <w:pStyle w:val="a3"/>
              <w:spacing w:after="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每日的客户梳理并跟踪；</w:t>
            </w:r>
          </w:p>
          <w:p w:rsidR="008D46BA" w:rsidRDefault="00C74E34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撰写全盘整体的推货节奏及推盘思路；</w:t>
            </w:r>
          </w:p>
          <w:p w:rsidR="008D46BA" w:rsidRDefault="00C74E34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销售价格定价（一户一价）；</w:t>
            </w:r>
          </w:p>
          <w:p w:rsidR="008D46BA" w:rsidRDefault="00C74E34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下达每月销售、签约指标；</w:t>
            </w:r>
          </w:p>
          <w:p w:rsidR="008D46BA" w:rsidRDefault="00C74E34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执行业务能力的流程培训（认购、签约、退订、挞定）；</w:t>
            </w:r>
          </w:p>
          <w:p w:rsidR="008D46BA" w:rsidRDefault="00C74E34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6.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熟悉项目各板块的培训（工程、景观、价值点、销售百问、销售说辞、交付标准等）；</w:t>
            </w:r>
          </w:p>
          <w:p w:rsidR="008D46BA" w:rsidRDefault="00C74E34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7.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对上级安排的工作能及时完成，并质量优秀；</w:t>
            </w:r>
          </w:p>
          <w:p w:rsidR="008D46BA" w:rsidRDefault="00C74E34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8.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掌握短视频的拍摄与剪辑能力。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四川汉初地产有限公司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235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kern w:val="0"/>
                <w:sz w:val="21"/>
                <w:szCs w:val="21"/>
                <w:lang/>
              </w:rPr>
              <w:lastRenderedPageBreak/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置业</w:t>
            </w:r>
          </w:p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顾问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5.16</w:t>
            </w:r>
            <w:r>
              <w:rPr>
                <w:rFonts w:ascii="宋体" w:hAnsi="宋体" w:cs="宋体" w:hint="eastAsia"/>
                <w:szCs w:val="21"/>
              </w:rPr>
              <w:t>万元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（应发工资总额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，其他福利待遇遵照公司规章制度执行。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szCs w:val="21"/>
              </w:rPr>
              <w:t>全日制</w:t>
            </w:r>
            <w:r>
              <w:rPr>
                <w:rFonts w:ascii="宋体" w:hAnsi="宋体" w:cs="宋体" w:hint="eastAsia"/>
                <w:szCs w:val="21"/>
              </w:rPr>
              <w:t>大专及以上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年龄</w:t>
            </w:r>
            <w:r>
              <w:rPr>
                <w:rFonts w:ascii="宋体" w:hAnsi="宋体" w:cs="宋体" w:hint="eastAsia"/>
                <w:szCs w:val="21"/>
              </w:rPr>
              <w:t>45</w:t>
            </w:r>
            <w:r>
              <w:rPr>
                <w:rFonts w:ascii="宋体" w:hAnsi="宋体" w:cs="宋体" w:hint="eastAsia"/>
                <w:szCs w:val="21"/>
              </w:rPr>
              <w:t>岁以下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（以招聘公告报名时间截止日计算）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有相关从业经验</w:t>
            </w:r>
            <w:r>
              <w:rPr>
                <w:rFonts w:ascii="宋体" w:hAnsi="宋体" w:cs="宋体" w:hint="eastAsia"/>
                <w:szCs w:val="21"/>
              </w:rPr>
              <w:t>优先；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形象气质佳，身体健康，综合素质较好，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性格开朗，有良好的沟通能力和亲和力；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工作态度积极，能吃苦耐劳，责任心强，执行能力强，具有较强的团队协作能力。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在接待客户时，口齿清晰，条理清楚</w:t>
            </w:r>
            <w:r>
              <w:rPr>
                <w:rFonts w:hint="eastAsia"/>
                <w:szCs w:val="21"/>
              </w:rPr>
              <w:t>。</w:t>
            </w:r>
          </w:p>
          <w:p w:rsidR="008D46BA" w:rsidRDefault="00C74E34"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时刻了解并关注在售竞品的销售信息（如</w:t>
            </w:r>
            <w:r>
              <w:rPr>
                <w:rFonts w:ascii="宋体" w:hAnsi="宋体" w:cs="宋体" w:hint="eastAsia"/>
                <w:szCs w:val="21"/>
              </w:rPr>
              <w:t>竞品项目情况：经济指标、产品户型及面积段、户型尺寸开间、价格、朝向、竞品销售百问）。</w:t>
            </w:r>
          </w:p>
          <w:p w:rsidR="008D46BA" w:rsidRDefault="00C74E34"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销售说辞过关（品牌讲解、区域讲解、沙盘讲解、公示内容讲解、户模讲解、样板间示范区讲解等）。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四川汉初地产有限公司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面试</w:t>
            </w:r>
          </w:p>
        </w:tc>
      </w:tr>
      <w:tr w:rsidR="008D46BA">
        <w:trPr>
          <w:trHeight w:val="235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pStyle w:val="a8"/>
              <w:rPr>
                <w:rFonts w:ascii="宋体" w:hAnsi="宋体" w:cs="宋体"/>
                <w:b w:val="0"/>
                <w:bCs w:val="0"/>
                <w:kern w:val="0"/>
                <w:sz w:val="21"/>
                <w:szCs w:val="21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kern w:val="0"/>
                <w:sz w:val="21"/>
                <w:szCs w:val="21"/>
                <w:lang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销售</w:t>
            </w:r>
          </w:p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秘书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5.16</w:t>
            </w:r>
            <w:r>
              <w:rPr>
                <w:rFonts w:ascii="宋体" w:hAnsi="宋体" w:cs="宋体" w:hint="eastAsia"/>
                <w:szCs w:val="21"/>
              </w:rPr>
              <w:t>万元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（应发工资总额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，其他福利待遇遵照公司规章制度执行。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tabs>
                <w:tab w:val="left" w:pos="1497"/>
              </w:tabs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年龄</w:t>
            </w:r>
            <w:r>
              <w:rPr>
                <w:rFonts w:ascii="宋体" w:hAnsi="宋体" w:cs="宋体" w:hint="eastAsia"/>
                <w:szCs w:val="21"/>
              </w:rPr>
              <w:t>40</w:t>
            </w:r>
            <w:r>
              <w:rPr>
                <w:rFonts w:ascii="宋体" w:hAnsi="宋体" w:cs="宋体"/>
                <w:szCs w:val="21"/>
              </w:rPr>
              <w:t>岁</w:t>
            </w:r>
            <w:r>
              <w:rPr>
                <w:rFonts w:ascii="宋体" w:hAnsi="宋体" w:cs="宋体" w:hint="eastAsia"/>
                <w:szCs w:val="21"/>
              </w:rPr>
              <w:t>以下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:lang/>
              </w:rPr>
              <w:t>（以招聘公告报名时间截止日计算）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8D46BA" w:rsidRDefault="00C74E34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熟练操作办公软件；</w:t>
            </w:r>
          </w:p>
          <w:p w:rsidR="008D46BA" w:rsidRDefault="00C74E34">
            <w:pPr>
              <w:widowControl/>
              <w:tabs>
                <w:tab w:val="left" w:pos="1497"/>
              </w:tabs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>
              <w:rPr>
                <w:rFonts w:ascii="宋体" w:hAnsi="宋体" w:cs="宋体"/>
                <w:szCs w:val="21"/>
              </w:rPr>
              <w:t>有很好的服从意识与团队协作精神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8D46BA" w:rsidRDefault="00C74E34">
            <w:pPr>
              <w:widowControl/>
              <w:tabs>
                <w:tab w:val="left" w:pos="1497"/>
              </w:tabs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</w:t>
            </w:r>
            <w:r>
              <w:rPr>
                <w:rFonts w:ascii="宋体" w:hAnsi="宋体" w:cs="宋体" w:hint="eastAsia"/>
                <w:szCs w:val="21"/>
              </w:rPr>
              <w:t>有</w:t>
            </w:r>
            <w:r>
              <w:rPr>
                <w:rFonts w:ascii="宋体" w:hAnsi="宋体" w:cs="宋体" w:hint="eastAsia"/>
                <w:szCs w:val="21"/>
              </w:rPr>
              <w:t>销售秘书</w:t>
            </w:r>
            <w:r>
              <w:rPr>
                <w:rFonts w:ascii="宋体" w:hAnsi="宋体" w:cs="宋体" w:hint="eastAsia"/>
                <w:szCs w:val="21"/>
              </w:rPr>
              <w:t>服务经验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年以上优先</w:t>
            </w:r>
            <w:r>
              <w:rPr>
                <w:rFonts w:ascii="宋体" w:hAnsi="宋体" w:cs="宋体"/>
                <w:szCs w:val="21"/>
              </w:rPr>
              <w:t>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6BA" w:rsidRDefault="00C74E34">
            <w:pPr>
              <w:widowControl/>
              <w:tabs>
                <w:tab w:val="left" w:pos="1497"/>
              </w:tabs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指定考勤制度并监督记录；</w:t>
            </w:r>
          </w:p>
          <w:p w:rsidR="008D46BA" w:rsidRDefault="00C74E34">
            <w:pPr>
              <w:widowControl/>
              <w:tabs>
                <w:tab w:val="left" w:pos="1497"/>
              </w:tabs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营销内部会议记录，形成简要；</w:t>
            </w:r>
          </w:p>
          <w:p w:rsidR="008D46BA" w:rsidRDefault="00C74E34">
            <w:pPr>
              <w:widowControl/>
              <w:tabs>
                <w:tab w:val="left" w:pos="1497"/>
              </w:tabs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每日完成日报，编辑文字发销售经理；确认无误后发送相关人员；</w:t>
            </w:r>
          </w:p>
          <w:p w:rsidR="008D46BA" w:rsidRDefault="00C74E34">
            <w:pPr>
              <w:widowControl/>
              <w:tabs>
                <w:tab w:val="left" w:pos="1497"/>
              </w:tabs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</w:t>
            </w:r>
            <w:r>
              <w:rPr>
                <w:rFonts w:ascii="宋体" w:hAnsi="宋体" w:cs="宋体" w:hint="eastAsia"/>
                <w:szCs w:val="21"/>
              </w:rPr>
              <w:t>熟悉完成客户办理退筹、退房等相关手续；</w:t>
            </w:r>
          </w:p>
          <w:p w:rsidR="008D46BA" w:rsidRDefault="00C74E34">
            <w:pPr>
              <w:widowControl/>
              <w:tabs>
                <w:tab w:val="left" w:pos="1497"/>
              </w:tabs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</w:t>
            </w:r>
            <w:r>
              <w:rPr>
                <w:rFonts w:ascii="宋体" w:hAnsi="宋体" w:cs="宋体" w:hint="eastAsia"/>
                <w:szCs w:val="21"/>
              </w:rPr>
              <w:t>完成每日来电录入、来访客户资料录入。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劳务派遣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四川汉初地产有限公司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46BA" w:rsidRDefault="00C74E3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面试</w:t>
            </w:r>
          </w:p>
        </w:tc>
      </w:tr>
    </w:tbl>
    <w:p w:rsidR="008D46BA" w:rsidRDefault="008D46BA">
      <w:pPr>
        <w:pStyle w:val="a5"/>
        <w:rPr>
          <w:rFonts w:ascii="方正黑体_GBK" w:eastAsia="方正黑体_GBK" w:hAnsi="方正黑体_GBK" w:cs="方正黑体_GBK"/>
          <w:sz w:val="33"/>
          <w:szCs w:val="33"/>
        </w:rPr>
      </w:pPr>
    </w:p>
    <w:p w:rsidR="008D46BA" w:rsidRDefault="008D46BA">
      <w:pPr>
        <w:spacing w:line="530" w:lineRule="exact"/>
      </w:pPr>
    </w:p>
    <w:sectPr w:rsidR="008D46BA" w:rsidSect="008D46BA">
      <w:headerReference w:type="default" r:id="rId7"/>
      <w:footerReference w:type="default" r:id="rId8"/>
      <w:pgSz w:w="16838" w:h="11906" w:orient="landscape"/>
      <w:pgMar w:top="1531" w:right="2041" w:bottom="153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34" w:rsidRDefault="00C74E34" w:rsidP="008D46BA">
      <w:r>
        <w:separator/>
      </w:r>
    </w:p>
  </w:endnote>
  <w:endnote w:type="continuationSeparator" w:id="0">
    <w:p w:rsidR="00C74E34" w:rsidRDefault="00C74E34" w:rsidP="008D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073728"/>
    </w:sdtPr>
    <w:sdtEndPr>
      <w:rPr>
        <w:rFonts w:asciiTheme="minorEastAsia" w:hAnsiTheme="minorEastAsia"/>
        <w:sz w:val="28"/>
        <w:szCs w:val="28"/>
      </w:rPr>
    </w:sdtEndPr>
    <w:sdtContent>
      <w:p w:rsidR="008D46BA" w:rsidRDefault="008D46BA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C74E34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2F199B" w:rsidRPr="002F199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F199B"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D46BA" w:rsidRDefault="008D46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34" w:rsidRDefault="00C74E34" w:rsidP="008D46BA">
      <w:r>
        <w:separator/>
      </w:r>
    </w:p>
  </w:footnote>
  <w:footnote w:type="continuationSeparator" w:id="0">
    <w:p w:rsidR="00C74E34" w:rsidRDefault="00C74E34" w:rsidP="008D4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BA" w:rsidRDefault="008D46BA">
    <w:pPr>
      <w:pStyle w:val="a6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1D84"/>
    <w:multiLevelType w:val="singleLevel"/>
    <w:tmpl w:val="55081D8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UzN2NiMWFkMzYxZTE2NzIyNGNhY2IzNTYwZDQwZGQifQ=="/>
  </w:docVars>
  <w:rsids>
    <w:rsidRoot w:val="00E650BF"/>
    <w:rsid w:val="00024FBF"/>
    <w:rsid w:val="00061875"/>
    <w:rsid w:val="0006635E"/>
    <w:rsid w:val="0009183D"/>
    <w:rsid w:val="000D19A6"/>
    <w:rsid w:val="000F57D4"/>
    <w:rsid w:val="00125B66"/>
    <w:rsid w:val="00194537"/>
    <w:rsid w:val="001E6430"/>
    <w:rsid w:val="00285CA2"/>
    <w:rsid w:val="002D3319"/>
    <w:rsid w:val="002F199B"/>
    <w:rsid w:val="0032735B"/>
    <w:rsid w:val="003E63B3"/>
    <w:rsid w:val="00403135"/>
    <w:rsid w:val="00404701"/>
    <w:rsid w:val="00544971"/>
    <w:rsid w:val="0056549D"/>
    <w:rsid w:val="005F7261"/>
    <w:rsid w:val="00715EAB"/>
    <w:rsid w:val="007531D2"/>
    <w:rsid w:val="0076276D"/>
    <w:rsid w:val="0080059A"/>
    <w:rsid w:val="008843D3"/>
    <w:rsid w:val="008B7CCD"/>
    <w:rsid w:val="008D46BA"/>
    <w:rsid w:val="008E252F"/>
    <w:rsid w:val="00927853"/>
    <w:rsid w:val="009C3EE4"/>
    <w:rsid w:val="009F22D1"/>
    <w:rsid w:val="009F3F8B"/>
    <w:rsid w:val="009F74A5"/>
    <w:rsid w:val="00A942F3"/>
    <w:rsid w:val="00AA2E80"/>
    <w:rsid w:val="00AD097D"/>
    <w:rsid w:val="00AD0FFA"/>
    <w:rsid w:val="00AD197F"/>
    <w:rsid w:val="00B74FAD"/>
    <w:rsid w:val="00BC014C"/>
    <w:rsid w:val="00BE655E"/>
    <w:rsid w:val="00C02D1C"/>
    <w:rsid w:val="00C14F1A"/>
    <w:rsid w:val="00C562FA"/>
    <w:rsid w:val="00C74E34"/>
    <w:rsid w:val="00C778B4"/>
    <w:rsid w:val="00CC7945"/>
    <w:rsid w:val="00D915AB"/>
    <w:rsid w:val="00DC5DCD"/>
    <w:rsid w:val="00DE11EF"/>
    <w:rsid w:val="00E105D1"/>
    <w:rsid w:val="00E650BF"/>
    <w:rsid w:val="00E70E8E"/>
    <w:rsid w:val="00ED1819"/>
    <w:rsid w:val="00F1660A"/>
    <w:rsid w:val="00F247E5"/>
    <w:rsid w:val="00F35649"/>
    <w:rsid w:val="00FA3E7F"/>
    <w:rsid w:val="02C136FC"/>
    <w:rsid w:val="083C6C35"/>
    <w:rsid w:val="083E3004"/>
    <w:rsid w:val="08BB0933"/>
    <w:rsid w:val="0A7B37C2"/>
    <w:rsid w:val="0CB67574"/>
    <w:rsid w:val="0CBE76F0"/>
    <w:rsid w:val="0E2C6983"/>
    <w:rsid w:val="0E5037C7"/>
    <w:rsid w:val="0E517E8F"/>
    <w:rsid w:val="0E5434E9"/>
    <w:rsid w:val="11B81442"/>
    <w:rsid w:val="11C66D3F"/>
    <w:rsid w:val="11F9538C"/>
    <w:rsid w:val="1234004F"/>
    <w:rsid w:val="128D45FF"/>
    <w:rsid w:val="129E2F84"/>
    <w:rsid w:val="13955E87"/>
    <w:rsid w:val="13C05CE9"/>
    <w:rsid w:val="143A7D05"/>
    <w:rsid w:val="146D6EA4"/>
    <w:rsid w:val="14F64B10"/>
    <w:rsid w:val="15504137"/>
    <w:rsid w:val="15B84EEB"/>
    <w:rsid w:val="169D77CF"/>
    <w:rsid w:val="17D672CB"/>
    <w:rsid w:val="1866145D"/>
    <w:rsid w:val="18BE612E"/>
    <w:rsid w:val="1A562397"/>
    <w:rsid w:val="1D8468CD"/>
    <w:rsid w:val="1E88199F"/>
    <w:rsid w:val="1EAA6178"/>
    <w:rsid w:val="1EEC79D4"/>
    <w:rsid w:val="20A976C4"/>
    <w:rsid w:val="20EA188C"/>
    <w:rsid w:val="218662FC"/>
    <w:rsid w:val="2293583A"/>
    <w:rsid w:val="238B3A9F"/>
    <w:rsid w:val="23E135C5"/>
    <w:rsid w:val="23EB61A9"/>
    <w:rsid w:val="23EF5C64"/>
    <w:rsid w:val="240510B5"/>
    <w:rsid w:val="2424182F"/>
    <w:rsid w:val="24713F70"/>
    <w:rsid w:val="25B12333"/>
    <w:rsid w:val="25C24D84"/>
    <w:rsid w:val="2AAB68B9"/>
    <w:rsid w:val="2B3C07DA"/>
    <w:rsid w:val="2BF47C0A"/>
    <w:rsid w:val="2C360D5E"/>
    <w:rsid w:val="2C7464DD"/>
    <w:rsid w:val="2C753E72"/>
    <w:rsid w:val="2C833CC0"/>
    <w:rsid w:val="2F8018A2"/>
    <w:rsid w:val="2F814982"/>
    <w:rsid w:val="30AB6B41"/>
    <w:rsid w:val="30D21EAD"/>
    <w:rsid w:val="322119EE"/>
    <w:rsid w:val="33641049"/>
    <w:rsid w:val="33BB3AE6"/>
    <w:rsid w:val="3485297A"/>
    <w:rsid w:val="356839CF"/>
    <w:rsid w:val="35C34D9F"/>
    <w:rsid w:val="36667AF5"/>
    <w:rsid w:val="36F928AD"/>
    <w:rsid w:val="37AF2370"/>
    <w:rsid w:val="37D56B99"/>
    <w:rsid w:val="383B1F9E"/>
    <w:rsid w:val="3A583000"/>
    <w:rsid w:val="3AD13FC2"/>
    <w:rsid w:val="3AE71032"/>
    <w:rsid w:val="3C94190A"/>
    <w:rsid w:val="3D5541B0"/>
    <w:rsid w:val="3D957523"/>
    <w:rsid w:val="3DC274D8"/>
    <w:rsid w:val="41DC2024"/>
    <w:rsid w:val="441C00B7"/>
    <w:rsid w:val="480C7D86"/>
    <w:rsid w:val="482B0525"/>
    <w:rsid w:val="484A5C1A"/>
    <w:rsid w:val="486E3920"/>
    <w:rsid w:val="48B87BF5"/>
    <w:rsid w:val="490E2FA4"/>
    <w:rsid w:val="49772073"/>
    <w:rsid w:val="4A7209D0"/>
    <w:rsid w:val="4AAE314F"/>
    <w:rsid w:val="4AC22796"/>
    <w:rsid w:val="4C4B6B08"/>
    <w:rsid w:val="4C8676A9"/>
    <w:rsid w:val="4CAF559E"/>
    <w:rsid w:val="4CF63C40"/>
    <w:rsid w:val="4D440499"/>
    <w:rsid w:val="4DA673BD"/>
    <w:rsid w:val="4E7D71A8"/>
    <w:rsid w:val="4E9D1D67"/>
    <w:rsid w:val="51837B5F"/>
    <w:rsid w:val="521D1006"/>
    <w:rsid w:val="522C1839"/>
    <w:rsid w:val="531219B8"/>
    <w:rsid w:val="53152D7A"/>
    <w:rsid w:val="5325447B"/>
    <w:rsid w:val="53E144D1"/>
    <w:rsid w:val="540248E3"/>
    <w:rsid w:val="55B86F8C"/>
    <w:rsid w:val="563E1219"/>
    <w:rsid w:val="56DA6B22"/>
    <w:rsid w:val="586B4AF0"/>
    <w:rsid w:val="587B3C3F"/>
    <w:rsid w:val="58A07F30"/>
    <w:rsid w:val="59635F58"/>
    <w:rsid w:val="59C355C6"/>
    <w:rsid w:val="59C51DC2"/>
    <w:rsid w:val="5B404320"/>
    <w:rsid w:val="5BB061E8"/>
    <w:rsid w:val="5D0447D5"/>
    <w:rsid w:val="5D40005D"/>
    <w:rsid w:val="5EC35E21"/>
    <w:rsid w:val="5F0D4E0F"/>
    <w:rsid w:val="5F187E14"/>
    <w:rsid w:val="5F7062A4"/>
    <w:rsid w:val="5F8016C8"/>
    <w:rsid w:val="60546203"/>
    <w:rsid w:val="60B643B6"/>
    <w:rsid w:val="61551A66"/>
    <w:rsid w:val="61A76635"/>
    <w:rsid w:val="621A6DD3"/>
    <w:rsid w:val="628C1A7E"/>
    <w:rsid w:val="637E5102"/>
    <w:rsid w:val="639F3A33"/>
    <w:rsid w:val="65721A25"/>
    <w:rsid w:val="66E310D9"/>
    <w:rsid w:val="68415F39"/>
    <w:rsid w:val="6923369E"/>
    <w:rsid w:val="69C74FAA"/>
    <w:rsid w:val="6A104000"/>
    <w:rsid w:val="6B323313"/>
    <w:rsid w:val="6E9912D6"/>
    <w:rsid w:val="6F650984"/>
    <w:rsid w:val="6F83238D"/>
    <w:rsid w:val="72E43211"/>
    <w:rsid w:val="73B511F7"/>
    <w:rsid w:val="74CD2ED5"/>
    <w:rsid w:val="75034403"/>
    <w:rsid w:val="751668CC"/>
    <w:rsid w:val="75F57C42"/>
    <w:rsid w:val="76CD198A"/>
    <w:rsid w:val="774D0E49"/>
    <w:rsid w:val="785F7D05"/>
    <w:rsid w:val="78610FEA"/>
    <w:rsid w:val="789C7836"/>
    <w:rsid w:val="7A2A4BE5"/>
    <w:rsid w:val="7A683F7E"/>
    <w:rsid w:val="7B640F7E"/>
    <w:rsid w:val="7BD457A0"/>
    <w:rsid w:val="7D10599C"/>
    <w:rsid w:val="7D6C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D46B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autoRedefine/>
    <w:qFormat/>
    <w:rsid w:val="008D46BA"/>
    <w:pPr>
      <w:spacing w:after="120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8D46BA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8D46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8D4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autoRedefine/>
    <w:qFormat/>
    <w:rsid w:val="008D46BA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a8">
    <w:name w:val="Title"/>
    <w:basedOn w:val="a"/>
    <w:next w:val="a"/>
    <w:link w:val="Char3"/>
    <w:autoRedefine/>
    <w:uiPriority w:val="10"/>
    <w:qFormat/>
    <w:rsid w:val="008D46B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9">
    <w:name w:val="Table Grid"/>
    <w:basedOn w:val="a1"/>
    <w:autoRedefine/>
    <w:uiPriority w:val="59"/>
    <w:qFormat/>
    <w:rsid w:val="008D46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autoRedefine/>
    <w:qFormat/>
    <w:rsid w:val="008D46BA"/>
    <w:rPr>
      <w:b/>
    </w:rPr>
  </w:style>
  <w:style w:type="character" w:customStyle="1" w:styleId="Char2">
    <w:name w:val="页眉 Char"/>
    <w:basedOn w:val="a0"/>
    <w:link w:val="a6"/>
    <w:autoRedefine/>
    <w:uiPriority w:val="99"/>
    <w:qFormat/>
    <w:rsid w:val="008D46BA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8D46BA"/>
    <w:rPr>
      <w:sz w:val="18"/>
      <w:szCs w:val="18"/>
    </w:rPr>
  </w:style>
  <w:style w:type="character" w:customStyle="1" w:styleId="Char">
    <w:name w:val="正文文本 Char"/>
    <w:basedOn w:val="a0"/>
    <w:link w:val="a3"/>
    <w:autoRedefine/>
    <w:qFormat/>
    <w:rsid w:val="008D46BA"/>
    <w:rPr>
      <w:rFonts w:ascii="Calibri" w:eastAsia="宋体" w:hAnsi="Calibri" w:cs="Times New Roman"/>
      <w:szCs w:val="24"/>
    </w:rPr>
  </w:style>
  <w:style w:type="character" w:customStyle="1" w:styleId="Char3">
    <w:name w:val="标题 Char"/>
    <w:basedOn w:val="a0"/>
    <w:link w:val="a8"/>
    <w:autoRedefine/>
    <w:uiPriority w:val="10"/>
    <w:qFormat/>
    <w:rsid w:val="008D46BA"/>
    <w:rPr>
      <w:rFonts w:ascii="Arial" w:eastAsia="宋体" w:hAnsi="Arial" w:cs="Arial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8D46BA"/>
    <w:rPr>
      <w:rFonts w:ascii="Calibri" w:eastAsia="宋体" w:hAnsi="Calibri" w:cs="Times New Roman"/>
      <w:sz w:val="18"/>
      <w:szCs w:val="18"/>
    </w:rPr>
  </w:style>
  <w:style w:type="paragraph" w:customStyle="1" w:styleId="08522">
    <w:name w:val="样式 小四 首行缩进:  0.85 厘米 行距: 固定值 22 磅"/>
    <w:basedOn w:val="a"/>
    <w:autoRedefine/>
    <w:qFormat/>
    <w:rsid w:val="008D46BA"/>
    <w:pPr>
      <w:spacing w:line="440" w:lineRule="exact"/>
      <w:ind w:firstLine="480"/>
    </w:pPr>
    <w:rPr>
      <w:rFonts w:ascii="Times New Roman" w:hAnsi="Times New Roman"/>
      <w:szCs w:val="20"/>
    </w:rPr>
  </w:style>
  <w:style w:type="paragraph" w:customStyle="1" w:styleId="21">
    <w:name w:val="正文文本缩进 21"/>
    <w:basedOn w:val="a"/>
    <w:autoRedefine/>
    <w:qFormat/>
    <w:rsid w:val="008D46BA"/>
    <w:pPr>
      <w:spacing w:line="480" w:lineRule="auto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font01">
    <w:name w:val="font01"/>
    <w:basedOn w:val="a0"/>
    <w:autoRedefine/>
    <w:qFormat/>
    <w:rsid w:val="008D46BA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b">
    <w:name w:val="List Paragraph"/>
    <w:basedOn w:val="a"/>
    <w:autoRedefine/>
    <w:uiPriority w:val="99"/>
    <w:unhideWhenUsed/>
    <w:qFormat/>
    <w:rsid w:val="008D46BA"/>
    <w:pPr>
      <w:ind w:firstLineChars="200" w:firstLine="420"/>
    </w:pPr>
  </w:style>
  <w:style w:type="paragraph" w:customStyle="1" w:styleId="Default">
    <w:name w:val="Default"/>
    <w:autoRedefine/>
    <w:qFormat/>
    <w:rsid w:val="008D46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|1"/>
    <w:basedOn w:val="a"/>
    <w:autoRedefine/>
    <w:qFormat/>
    <w:rsid w:val="008D46BA"/>
    <w:pPr>
      <w:spacing w:line="40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Headerorfooter1">
    <w:name w:val="Header or footer|1"/>
    <w:basedOn w:val="a"/>
    <w:autoRedefine/>
    <w:qFormat/>
    <w:rsid w:val="008D46BA"/>
    <w:rPr>
      <w:sz w:val="28"/>
      <w:szCs w:val="28"/>
      <w:lang w:val="zh-TW" w:eastAsia="zh-TW" w:bidi="zh-TW"/>
    </w:rPr>
  </w:style>
  <w:style w:type="character" w:customStyle="1" w:styleId="font71">
    <w:name w:val="font71"/>
    <w:basedOn w:val="a0"/>
    <w:autoRedefine/>
    <w:qFormat/>
    <w:rsid w:val="008D46BA"/>
    <w:rPr>
      <w:rFonts w:ascii="方正仿宋_GBK" w:eastAsia="方正仿宋_GBK" w:hAnsi="方正仿宋_GBK" w:cs="方正仿宋_GBK" w:hint="eastAsia"/>
      <w:color w:val="000000"/>
      <w:sz w:val="33"/>
      <w:szCs w:val="33"/>
      <w:u w:val="none"/>
    </w:rPr>
  </w:style>
  <w:style w:type="character" w:customStyle="1" w:styleId="font21">
    <w:name w:val="font21"/>
    <w:basedOn w:val="a0"/>
    <w:autoRedefine/>
    <w:qFormat/>
    <w:rsid w:val="008D46B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autoRedefine/>
    <w:qFormat/>
    <w:rsid w:val="008D46BA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91">
    <w:name w:val="font91"/>
    <w:basedOn w:val="a0"/>
    <w:autoRedefine/>
    <w:qFormat/>
    <w:rsid w:val="008D46BA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autoRedefine/>
    <w:qFormat/>
    <w:rsid w:val="008D46BA"/>
    <w:rPr>
      <w:rFonts w:ascii="Times New Roman" w:hAnsi="Times New Roman" w:cs="Times New Roman" w:hint="default"/>
      <w:color w:val="000000"/>
      <w:sz w:val="33"/>
      <w:szCs w:val="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光明集团综合部</cp:lastModifiedBy>
  <cp:revision>7</cp:revision>
  <cp:lastPrinted>2024-02-08T01:31:00Z</cp:lastPrinted>
  <dcterms:created xsi:type="dcterms:W3CDTF">2022-05-11T02:57:00Z</dcterms:created>
  <dcterms:modified xsi:type="dcterms:W3CDTF">2024-03-12T08:56:00Z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7D1FA631481C49BDBC35E7AEE7342ACA_13</vt:lpwstr>
  </property>
</Properties>
</file>