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bookmarkStart w:id="12" w:name="_GoBack"/>
      <w:r>
        <w:rPr>
          <w:rStyle w:val="9"/>
          <w:rFonts w:hint="eastAsia" w:ascii="宋体" w:hAnsi="宋体" w:eastAsia="宋体" w:cs="宋体"/>
          <w:b/>
          <w:bCs/>
          <w:sz w:val="48"/>
          <w:szCs w:val="48"/>
        </w:rPr>
        <w:t>嘉陵江广安市武胜县段</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Style w:val="9"/>
          <w:rFonts w:hint="eastAsia" w:ascii="宋体" w:hAnsi="宋体" w:eastAsia="宋体" w:cs="宋体"/>
          <w:b/>
          <w:bCs/>
          <w:sz w:val="48"/>
          <w:szCs w:val="48"/>
        </w:rPr>
        <w:t>河道采砂2025年度实施方案</w:t>
      </w:r>
    </w:p>
    <w:bookmarkEnd w:id="12"/>
    <w:p>
      <w:pPr>
        <w:pStyle w:val="6"/>
        <w:keepNext w:val="0"/>
        <w:keepLines w:val="0"/>
        <w:widowControl/>
        <w:suppressLineNumbers w:val="0"/>
        <w:spacing w:before="326" w:beforeAutospacing="0" w:line="360" w:lineRule="auto"/>
        <w:jc w:val="both"/>
        <w:rPr>
          <w:rFonts w:ascii="Cambria" w:hAnsi="Cambria" w:eastAsia="Cambria" w:cs="Cambria"/>
          <w:b/>
          <w:bCs/>
          <w:sz w:val="32"/>
          <w:szCs w:val="32"/>
        </w:rPr>
      </w:pPr>
      <w:r>
        <w:rPr>
          <w:rStyle w:val="9"/>
          <w:rFonts w:hint="default" w:ascii="Cambria" w:hAnsi="Cambria" w:eastAsia="Cambria" w:cs="Cambria"/>
          <w:b/>
          <w:bCs/>
          <w:sz w:val="72"/>
          <w:szCs w:val="72"/>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Style w:val="9"/>
          <w:rFonts w:ascii="黑体" w:hAnsi="宋体" w:eastAsia="黑体" w:cs="黑体"/>
          <w:sz w:val="44"/>
          <w:szCs w:val="44"/>
        </w:rPr>
        <w:t>四川千墨工程设计有限公司</w:t>
      </w:r>
    </w:p>
    <w:p>
      <w:pPr>
        <w:pStyle w:val="6"/>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Style w:val="9"/>
          <w:rFonts w:hint="default" w:ascii="黑体" w:hAnsi="宋体" w:eastAsia="黑体" w:cs="黑体"/>
          <w:sz w:val="44"/>
          <w:szCs w:val="44"/>
        </w:rPr>
        <w:t>2024年12月</w:t>
      </w:r>
    </w:p>
    <w:p>
      <w:pPr>
        <w:pStyle w:val="6"/>
        <w:keepNext w:val="0"/>
        <w:keepLines w:val="0"/>
        <w:widowControl/>
        <w:suppressLineNumbers w:val="0"/>
        <w:spacing w:line="30" w:lineRule="atLeast"/>
        <w:ind w:left="0" w:firstLine="420"/>
        <w:jc w:val="left"/>
        <w:rPr>
          <w:rFonts w:hint="default" w:ascii="serif" w:hAnsi="serif" w:eastAsia="serif" w:cs="serif"/>
          <w:color w:val="000000"/>
          <w:sz w:val="24"/>
          <w:szCs w:val="24"/>
        </w:rPr>
      </w:pPr>
      <w:r>
        <w:rPr>
          <w:rFonts w:hint="eastAsia" w:ascii="宋体" w:hAnsi="宋体" w:eastAsia="宋体" w:cs="宋体"/>
          <w:b/>
          <w:bCs/>
          <w:color w:val="000000"/>
          <w:sz w:val="44"/>
          <w:szCs w:val="44"/>
        </w:rPr>
        <w:t> </w:t>
      </w:r>
    </w:p>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1.</w:t>
      </w:r>
      <w:r>
        <w:rPr>
          <w:rStyle w:val="9"/>
          <w:rFonts w:hint="eastAsia" w:ascii="宋体" w:hAnsi="宋体" w:eastAsia="宋体" w:cs="宋体"/>
          <w:b/>
          <w:bCs/>
          <w:sz w:val="44"/>
          <w:szCs w:val="44"/>
        </w:rPr>
        <w:t>基本情况</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1.1.</w:t>
      </w:r>
      <w:r>
        <w:rPr>
          <w:rFonts w:hint="eastAsia" w:ascii="宋体" w:hAnsi="宋体" w:eastAsia="宋体" w:cs="宋体"/>
          <w:sz w:val="30"/>
          <w:szCs w:val="30"/>
        </w:rPr>
        <w:t>河道基本情况</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1.1.1.</w:t>
      </w:r>
      <w:r>
        <w:rPr>
          <w:rFonts w:hint="eastAsia" w:ascii="宋体" w:hAnsi="宋体" w:eastAsia="宋体" w:cs="宋体"/>
          <w:sz w:val="28"/>
          <w:szCs w:val="28"/>
        </w:rPr>
        <w:t>地理位置</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武胜县，隶属</w:t>
      </w:r>
      <w:r>
        <w:rPr>
          <w:rFonts w:hint="eastAsia" w:ascii="宋体" w:hAnsi="宋体" w:eastAsia="宋体" w:cs="宋体"/>
          <w:sz w:val="24"/>
          <w:szCs w:val="24"/>
        </w:rPr>
        <w:t>四川省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"https://baike.baidu.com/item/%E5%B9%BF%E5%AE%89/16896?fromModule=lemma_inlink"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广安</w:t>
      </w:r>
      <w:r>
        <w:rPr>
          <w:rFonts w:hint="eastAsia" w:ascii="宋体" w:hAnsi="宋体" w:eastAsia="宋体" w:cs="宋体"/>
          <w:sz w:val="24"/>
          <w:szCs w:val="24"/>
        </w:rPr>
        <w:fldChar w:fldCharType="end"/>
      </w:r>
      <w:r>
        <w:rPr>
          <w:rFonts w:hint="eastAsia" w:ascii="宋体" w:hAnsi="宋体" w:eastAsia="宋体" w:cs="宋体"/>
          <w:sz w:val="24"/>
          <w:szCs w:val="24"/>
        </w:rPr>
        <w:t>市，地处四川省东部，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"https://baike.baidu.com/item/%E5%98%89%E9%99%B5%E6%B1%9F/627569?fromModule=lemma_inlink"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嘉陵江</w:t>
      </w:r>
      <w:r>
        <w:rPr>
          <w:rFonts w:hint="eastAsia" w:ascii="宋体" w:hAnsi="宋体" w:eastAsia="宋体" w:cs="宋体"/>
          <w:sz w:val="24"/>
          <w:szCs w:val="24"/>
        </w:rPr>
        <w:fldChar w:fldCharType="end"/>
      </w:r>
      <w:r>
        <w:rPr>
          <w:rFonts w:hint="eastAsia" w:ascii="宋体" w:hAnsi="宋体" w:eastAsia="宋体" w:cs="宋体"/>
          <w:sz w:val="24"/>
          <w:szCs w:val="24"/>
        </w:rPr>
        <w:t>中游，东临</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"https://baike.baidu.com/item/%E5%B2%B3%E6%B1%A0%E5%8E%BF?fromModule=lemma_inlink"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岳池县</w:t>
      </w:r>
      <w:r>
        <w:rPr>
          <w:rFonts w:hint="eastAsia" w:ascii="宋体" w:hAnsi="宋体" w:eastAsia="宋体" w:cs="宋体"/>
          <w:sz w:val="24"/>
          <w:szCs w:val="24"/>
        </w:rPr>
        <w:fldChar w:fldCharType="end"/>
      </w:r>
      <w:r>
        <w:rPr>
          <w:rFonts w:hint="eastAsia" w:ascii="宋体" w:hAnsi="宋体" w:eastAsia="宋体" w:cs="宋体"/>
          <w:sz w:val="24"/>
          <w:szCs w:val="24"/>
        </w:rPr>
        <w:t>，西连</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"https://baike.baidu.com/item/%E8%93%AC%E6%BA%AA%E5%8E%BF/5379552?fromModule=lemma_inlink"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蓬溪县</w:t>
      </w:r>
      <w:r>
        <w:rPr>
          <w:rFonts w:hint="eastAsia" w:ascii="宋体" w:hAnsi="宋体" w:eastAsia="宋体" w:cs="宋体"/>
          <w:sz w:val="24"/>
          <w:szCs w:val="24"/>
        </w:rPr>
        <w:fldChar w:fldCharType="end"/>
      </w:r>
      <w:r>
        <w:rPr>
          <w:rFonts w:hint="eastAsia" w:ascii="宋体" w:hAnsi="宋体" w:eastAsia="宋体" w:cs="宋体"/>
          <w:sz w:val="24"/>
          <w:szCs w:val="24"/>
        </w:rPr>
        <w:t>、南接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"https://baike.baidu.com/item/%E5%90%88%E5%B7%9D%E5%8C%BA?fromModule=lemma_inlink"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合川区</w:t>
      </w:r>
      <w:r>
        <w:rPr>
          <w:rFonts w:hint="eastAsia" w:ascii="宋体" w:hAnsi="宋体" w:eastAsia="宋体" w:cs="宋体"/>
          <w:sz w:val="24"/>
          <w:szCs w:val="24"/>
        </w:rPr>
        <w:fldChar w:fldCharType="end"/>
      </w:r>
      <w:r>
        <w:rPr>
          <w:rFonts w:hint="eastAsia" w:ascii="宋体" w:hAnsi="宋体" w:eastAsia="宋体" w:cs="宋体"/>
          <w:sz w:val="24"/>
          <w:szCs w:val="24"/>
        </w:rPr>
        <w:t>，北交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"https://baike.baidu.com/item/%E5%8D%97%E5%85%85%E5%B8%82/2206003?fromModule=lemma_inlink" </w:instrText>
      </w:r>
      <w:r>
        <w:rPr>
          <w:rFonts w:hint="eastAsia" w:ascii="宋体" w:hAnsi="宋体" w:eastAsia="宋体" w:cs="宋体"/>
          <w:sz w:val="24"/>
          <w:szCs w:val="24"/>
        </w:rPr>
        <w:fldChar w:fldCharType="separate"/>
      </w:r>
      <w:r>
        <w:rPr>
          <w:rFonts w:hint="eastAsia" w:ascii="宋体" w:hAnsi="宋体" w:eastAsia="宋体" w:cs="宋体"/>
          <w:sz w:val="24"/>
          <w:szCs w:val="24"/>
        </w:rPr>
        <w:t>南充市</w:t>
      </w:r>
      <w:r>
        <w:rPr>
          <w:rFonts w:hint="eastAsia" w:ascii="宋体" w:hAnsi="宋体" w:eastAsia="宋体" w:cs="宋体"/>
          <w:sz w:val="24"/>
          <w:szCs w:val="24"/>
        </w:rPr>
        <w:fldChar w:fldCharType="end"/>
      </w:r>
      <w:r>
        <w:rPr>
          <w:rFonts w:hint="eastAsia" w:ascii="宋体" w:hAnsi="宋体" w:eastAsia="宋体" w:cs="宋体"/>
          <w:sz w:val="24"/>
          <w:szCs w:val="24"/>
        </w:rPr>
        <w:t>，总面积966平方千米。嘉陵江广安市武胜县段河道采砂规划报告</w:t>
      </w:r>
      <w:r>
        <w:rPr>
          <w:rFonts w:hint="eastAsia" w:ascii="宋体" w:hAnsi="宋体" w:eastAsia="宋体" w:cs="宋体"/>
          <w:sz w:val="24"/>
          <w:szCs w:val="24"/>
        </w:rPr>
        <w:t>（2021-2025），区域上起武胜县烈面镇苏家坝（扯渡河出口），下至武胜县清平镇甑子石，全长102.8km。采砂规划期为5年。《嘉陵江广安市武胜县段河道采砂规划（2021～2025年）调整报告》，规划年限为2024年~2025年，规划期为2年。规划范围同原规划，为嘉陵江干流武胜段，上起于武胜县烈面镇苏家坝（扯渡河出口，河道中心线桩号0+000），下至武胜县清平镇甑子石（河道中心线桩号102+800），规划河段全长102.8km。</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1.1.2.</w:t>
      </w:r>
      <w:r>
        <w:rPr>
          <w:rFonts w:hint="eastAsia" w:ascii="宋体" w:hAnsi="宋体" w:eastAsia="宋体" w:cs="宋体"/>
          <w:sz w:val="28"/>
          <w:szCs w:val="28"/>
        </w:rPr>
        <w:t>流域概况</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嘉陵江是长江上游左岸的一级支流，古称阆水、渝水，因流经陕西省凤县东北嘉陵谷而得名。嘉陵江发源于陕西省秦岭南麓，东北以大巴山与汉江分界，北以秦岭与黄河为邻，西北有龙门山脉与岷江接壤，东和东南面为华莹山与长江相隔，西和西南面与沱江毗连。流经陕西、甘肃、四川、重庆四省市。嘉陵江干流分为东、西两源，东源出自陕西省凤县以北的秦岭镇，向南流经徽县至略阳的两河口，与源自甘肃省礼县的西汉水相汇，过阳平关进入四川省境内，南流至广元市昭化镇与上游最大支流白龙江汇合后，继续南流至阆中附近纳左岸支流东河，至南部县纳右岸支流西河，再经南充、武胜至合川渠河嘴与渠河汇合后，于合川县城又与涪江相汇，经北碚抵重庆主城区汇入长江。</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嘉陵江干流武胜段上起武胜县烈面镇苏家坝（扯渡河出口），下至武胜县清平镇甑子石，全长102.8km，中间复兴河、长滩寺河等支流汇入。武胜河段河谷较宽，一般为400～1000m，河道蜿蜒曲折，水流较平缓，两岸有较多台地，沿河漫滩与阶地相间，植被较差，农耕发达。</w:t>
      </w:r>
    </w:p>
    <w:p>
      <w:pPr>
        <w:pStyle w:val="6"/>
        <w:keepNext w:val="0"/>
        <w:keepLines w:val="0"/>
        <w:widowControl/>
        <w:suppressLineNumbers w:val="0"/>
        <w:spacing w:before="0" w:beforeAutospacing="1" w:after="0" w:afterAutospacing="1"/>
        <w:ind w:left="0" w:right="0"/>
        <w:jc w:val="both"/>
      </w:pPr>
      <w:r>
        <w:rPr>
          <w:rFonts w:hint="eastAsia" w:ascii="宋体" w:hAnsi="宋体" w:eastAsia="宋体" w:cs="宋体"/>
          <w:sz w:val="24"/>
          <w:szCs w:val="24"/>
        </w:rPr>
        <w:t>武胜地处川渝两省结合部，位于北纬30°10′46″～30°32′36″，东经105°56′39″～106°26′50″，与南充、遂宁、合川三市交界，东邻广安35公里，西接遂宁70公里，北上南充86公里，南下重庆110公里，扼川东、川南进出之咽喉，踞川渝物资集散之门户。县境属华蓥山北斜西麓丘陵区，地势由西北至东南倾斜，依次为中丘窄谷、低丘中谷、浅丘宽谷和阶地，海拔从426m降到210.3m，形成典型的方山丘陵地貌。</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1.1.3.</w:t>
      </w:r>
      <w:r>
        <w:rPr>
          <w:rFonts w:hint="eastAsia" w:ascii="宋体" w:hAnsi="宋体" w:eastAsia="宋体" w:cs="宋体"/>
          <w:sz w:val="28"/>
          <w:szCs w:val="28"/>
        </w:rPr>
        <w:t>流域气象水文特征</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1.1.3.1.气象特性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位于秦岭山地以南，属亚热带季风气候。因受东南、西南暖湿气流影响，大部分地区属暖湿亚热带季风气候。按地形和气候特点，大致可分北部山区和南部丘陵盆地两类。气象要素的变化与流域地理位置、地形地势特点相应。因地形和纬度差异，流域内气温从北向南递增。北部地势较高，受西北寒流影响较大，加之地形垂直高差的影响，气温低，雨量少，属寒冷冬干性气候。多年平均气温10℃左右，极端最高气温26℃～36℃，极端最低气温约-12℃。南部丘陵盆地中心区因西北有龙门山，东北有秦岭和大巴山为屏障，西北寒流不易侵入，冬季气温一般比同纬度地区高。夏热多雨，冬季温暖干燥，属温暖冬干性气候。多年平均气温16℃～18℃左右，极端最高气温38℃～42℃，极端最低气温约-9℃。</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全年降雨量的50%集中在7～9月，其中7月份降雨最为集中。每年4～5月份，随着印度洋、南海的暖湿气流和西太平洋副热带高压的逐渐增强，雨带自东南向西北推进；6月，夏季风继续加强北进，嘉陵江流域降雨过程明显增多；7月，雨带向北推进到四川盆地，嘉陵江流域暴雨过程集中且暴雨强度明显增强；8月，雨带主要在长江上游金沙江、岷沱江、嘉陵江；9月，夏季风开始撤退，但受到西南高山大地形阻挡，有些年份嘉陵江流域仍有暴雨出现。10月以后，嘉陵江流域雨季基本结束。</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武胜县属典型的中亚热带湿润季风气候区，四季分明，具有冬暖、夏热、秋雨、无霜期长、日照充足的特点。根据武胜气象站多年观测资料，多年平均气温17.5℃，1月平均温度6.8℃，7月平均温度27.5℃；霜雪少见，无霜期长达328天；多年平均降水量在1046毫米，降水季节分配不均，夏季约占全年的45%，秋季约占25%，冬季约占5%，春季约占25%；多年平均日照1304.6小时。</w:t>
      </w:r>
    </w:p>
    <w:p>
      <w:pPr>
        <w:pStyle w:val="6"/>
        <w:keepNext w:val="0"/>
        <w:keepLines w:val="0"/>
        <w:widowControl/>
        <w:suppressLineNumbers w:val="0"/>
        <w:spacing w:before="156" w:beforeAutospacing="0" w:after="156"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56" w:beforeAutospacing="0" w:after="156" w:afterAutospacing="0"/>
        <w:ind w:left="0" w:right="0"/>
        <w:jc w:val="center"/>
        <w:rPr>
          <w:rFonts w:hint="eastAsia" w:ascii="宋体" w:hAnsi="宋体" w:eastAsia="宋体" w:cs="宋体"/>
          <w:sz w:val="24"/>
          <w:szCs w:val="24"/>
        </w:rPr>
      </w:pPr>
      <w:r>
        <w:rPr>
          <w:rFonts w:hint="default" w:ascii="黑体" w:hAnsi="宋体" w:eastAsia="黑体" w:cs="黑体"/>
          <w:sz w:val="24"/>
          <w:szCs w:val="24"/>
        </w:rPr>
        <w:t>表1-1</w:t>
      </w:r>
      <w:r>
        <w:rPr>
          <w:rFonts w:hint="eastAsia" w:ascii="宋体" w:hAnsi="宋体" w:eastAsia="宋体" w:cs="宋体"/>
          <w:sz w:val="24"/>
          <w:szCs w:val="24"/>
        </w:rPr>
        <w:t>武胜气象站主要气象要素特征值表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4"/>
        <w:gridCol w:w="629"/>
        <w:gridCol w:w="546"/>
        <w:gridCol w:w="546"/>
        <w:gridCol w:w="546"/>
        <w:gridCol w:w="546"/>
        <w:gridCol w:w="546"/>
        <w:gridCol w:w="546"/>
        <w:gridCol w:w="546"/>
        <w:gridCol w:w="546"/>
        <w:gridCol w:w="546"/>
        <w:gridCol w:w="546"/>
        <w:gridCol w:w="546"/>
        <w:gridCol w:w="546"/>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3" w:hRule="atLeast"/>
          <w:jc w:val="center"/>
        </w:trPr>
        <w:tc>
          <w:tcPr>
            <w:tcW w:w="0" w:type="auto"/>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月份</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项目</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一</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二</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三</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四</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五</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六</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七</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八</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九</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十</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十一</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十二</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气温</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27.5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27.8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8.4</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极端最高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38.2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39.7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38.8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28.4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极端最低</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降水量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（mm）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85.4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89.5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最大一日</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45.4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85.4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88.1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降水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日数</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（d）</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＞0.1mm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＞10mm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＞25mm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 w:hRule="atLeast"/>
          <w:jc w:val="center"/>
        </w:trPr>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多年平均蒸发量（mm）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33.7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110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57.3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35.7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24.3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相对湿度（%）</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风速</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（m/s）</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最大</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相应风向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NNW</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SSW</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S</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SSW</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NNE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SE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NNE</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S</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平均日照数（h）</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54.4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39.6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平均霜降日数（d）</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w:t>
            </w:r>
          </w:p>
        </w:tc>
      </w:tr>
    </w:tbl>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1.1.3.2.水文特性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1、水文站基本情况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干流有国家设立的基本控制水文（位）站及雨量（气象）站，一般实测资料均在40年以上。由于嘉陵江干流梯级开发，长江委、成勘院、水电五局、省水利院等，对干支流主要水文站资料进行过多次系统的审查复核，并进行过洪水调查，河道纵断面测量，河道演变调查等工作。</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本次年度实施方案河段内有武胜水文站，上游有金溪水文站、金银台水文站、亭子口水文站。</w:t>
      </w:r>
    </w:p>
    <w:p>
      <w:pPr>
        <w:pStyle w:val="6"/>
        <w:keepNext w:val="0"/>
        <w:keepLines w:val="0"/>
        <w:widowControl/>
        <w:suppressLineNumbers w:val="0"/>
        <w:spacing w:before="156" w:beforeAutospacing="0" w:after="156" w:afterAutospacing="0"/>
        <w:ind w:left="0" w:right="0"/>
        <w:jc w:val="center"/>
        <w:rPr>
          <w:rFonts w:hint="eastAsia" w:ascii="宋体" w:hAnsi="宋体" w:eastAsia="宋体" w:cs="宋体"/>
          <w:sz w:val="24"/>
          <w:szCs w:val="24"/>
        </w:rPr>
      </w:pPr>
      <w:r>
        <w:rPr>
          <w:rFonts w:hint="default" w:ascii="黑体" w:hAnsi="宋体" w:eastAsia="黑体" w:cs="黑体"/>
          <w:sz w:val="24"/>
          <w:szCs w:val="24"/>
        </w:rPr>
        <w:t>表1-2</w:t>
      </w:r>
      <w:r>
        <w:rPr>
          <w:rFonts w:hint="eastAsia" w:ascii="宋体" w:hAnsi="宋体" w:eastAsia="宋体" w:cs="宋体"/>
          <w:sz w:val="24"/>
          <w:szCs w:val="24"/>
        </w:rPr>
        <w:t>嘉陵江</w:t>
      </w:r>
      <w:r>
        <w:rPr>
          <w:rFonts w:hint="default" w:ascii="黑体" w:hAnsi="宋体" w:eastAsia="黑体" w:cs="黑体"/>
          <w:sz w:val="24"/>
          <w:szCs w:val="24"/>
        </w:rPr>
        <w:t>（武胜段）</w:t>
      </w:r>
      <w:r>
        <w:rPr>
          <w:rFonts w:hint="eastAsia" w:ascii="宋体" w:hAnsi="宋体" w:eastAsia="宋体" w:cs="宋体"/>
          <w:sz w:val="24"/>
          <w:szCs w:val="24"/>
        </w:rPr>
        <w:t>河段</w:t>
      </w:r>
      <w:r>
        <w:rPr>
          <w:rFonts w:hint="default" w:ascii="黑体" w:hAnsi="宋体" w:eastAsia="黑体" w:cs="黑体"/>
          <w:sz w:val="24"/>
          <w:szCs w:val="24"/>
        </w:rPr>
        <w:t>实施方案</w:t>
      </w:r>
      <w:r>
        <w:rPr>
          <w:rFonts w:hint="eastAsia" w:ascii="宋体" w:hAnsi="宋体" w:eastAsia="宋体" w:cs="宋体"/>
          <w:sz w:val="24"/>
          <w:szCs w:val="24"/>
        </w:rPr>
        <w:t>依据站</w:t>
      </w:r>
    </w:p>
    <w:tbl>
      <w:tblPr>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60"/>
        <w:gridCol w:w="660"/>
        <w:gridCol w:w="870"/>
        <w:gridCol w:w="1133"/>
        <w:gridCol w:w="1080"/>
        <w:gridCol w:w="1080"/>
        <w:gridCol w:w="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186" w:hRule="atLeast"/>
        </w:trPr>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河名</w:t>
            </w:r>
          </w:p>
        </w:tc>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站名</w:t>
            </w:r>
          </w:p>
        </w:tc>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控制面积</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（km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c>
          <w:tcPr>
            <w:tcW w:w="0" w:type="auto"/>
            <w:gridSpan w:val="3"/>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观测项目及年限</w:t>
            </w:r>
          </w:p>
        </w:tc>
        <w:tc>
          <w:tcPr>
            <w:tcW w:w="0" w:type="auto"/>
            <w:vMerge w:val="restart"/>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附注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186"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水位</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流量</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泥沙</w:t>
            </w:r>
          </w:p>
        </w:tc>
        <w:tc>
          <w:tcPr>
            <w:tcW w:w="0" w:type="auto"/>
            <w:vMerge w:val="continue"/>
            <w:tcBorders>
              <w:top w:val="single" w:color="auto" w:sz="8" w:space="0"/>
              <w:left w:val="single" w:color="auto" w:sz="8" w:space="0"/>
              <w:bottom w:val="single" w:color="auto" w:sz="8" w:space="0"/>
              <w:right w:val="single" w:color="auto" w:sz="8" w:space="0"/>
            </w:tcBorders>
            <w:shd w:val="clear"/>
            <w:tcMar>
              <w:bottom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亭子口</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61089</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1969～2012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1969～2012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1969～2012</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金银台</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67694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1951～至今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1951～1955</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1964～1967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1974～1994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金溪</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73527</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1966～至今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1985～至今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南充</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75813</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1939～至今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 </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武胜</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79714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1943.4至今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1944～至今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1945～至今</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干流</w:t>
            </w:r>
          </w:p>
        </w:tc>
      </w:tr>
    </w:tbl>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2、径流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嘉陵江流域的径流主要由降雨形成，其次是地下水和少量的高山融雪水补给。5～10月的径流主要由降雨形成，11～3月的径流，主要来源于地下水，4、5月的径流，则由降雨和融雪混合补给。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武胜水文站1950～2013年资料统计，嘉陵江武胜站多年平均径流量为255.3亿m³，多年平均流量为810m³/s，多年平均径流深321.9mm，CV值0.32，根据统计知，武胜站年径流量主要集中在汛期5月～10月，5月～10月径流量占全年的83%，主汛期7月～9月径流量占全年的55%以上。实测最大年径流量为1981年的445亿m³，实测最小年径流量为1997年的103.9亿m³，极值比为4.28。2013年嘉陵江干流武胜站年径流量为275.8亿m³，较2003～2012年均值增加20%，实测最小流量为38.2m³/s（1995年12月21日），实测最大流量为28900m³/s（1981年7月15日）。</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1.1.4.</w:t>
      </w:r>
      <w:r>
        <w:rPr>
          <w:rFonts w:hint="eastAsia" w:ascii="宋体" w:hAnsi="宋体" w:eastAsia="宋体" w:cs="宋体"/>
          <w:sz w:val="28"/>
          <w:szCs w:val="28"/>
        </w:rPr>
        <w:t>泥沙特征</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1.1.4.1.泥沙特性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发源于秦岭南麓，昭化以上为上游，上游系黄土高原，地形为4000～2000m的高、中山，地质构造复杂，岩石组成以石英、石英砂岩、砂岩为主，河流比降大，水量丰沛，输沙能力较强，上游地区森林覆盖率不到10%，暴雨强度大时泥石流活跃，水土流失严重。上游流域面积占武胜站控制流域面积的74.9%，主要支流有白龙江和西汉水，流域面积分别占武胜站的41%和12%，上游地区平均侵蚀模数为1400t/k㎡，其中西汉水达2650t/k㎡，白龙江为700t/k㎡。上游悬移质输沙量约占武胜站的80%，说明嘉陵江上游是该流域的主要产沙区。</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昭化以下河段进入四川盆地，河流由陡变缓，比降仅为0.4‰，河床较宽浅，两岸多以卵石沙滩组成，农耕发达，雨量较上游丰沛。昭化至武胜河段区间流域面积约占武胜站的25.1%，主要支流有东河和西河，面积分别占武胜站的6.4%和4.1%，区间平均输沙模数为800t/k㎡，悬移质输沙量约占武胜站的20%。</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另由武胜站1957～2013年56年（1967年无实测资料）实测资料统计得到，武胜站多年平均输沙量为4700万t，多年平均输沙率为1490kg/s。悬移质泥沙年内分配主要集中在汛期，输沙量年际变化极大，武胜水文站实测最大年输沙量20300万t（1981年），最小年输沙量34.5万t（1997年），相差约587倍。根据年输沙量变化来看，武胜站1990年之后由于受上游电站拦沙影响导致武胜站输沙量大幅减小，1990～2013年23年武胜站多年平均输沙量为1100万t。2013年7月受上游亭子口水库开始蓄水影响，嘉陵江来沙量又出现急剧减少，2014年干流武胜站输沙量仅为146万t，较2003～2013年均值减少了86%，较1957～2013年均值4700万t则减少96.9%。根据武胜站下游利泽航运枢纽工程报告（2015年）：嘉陵江未开展推移质测验，上游东西关电站设计时，曾进行了推移质泥沙实验，应用武胜站水文资料，计算得推移质输沙量：平水年（1980年）8.5万t，丰水年（1961年）为23万t，武胜站河床推移质砂石中数粒径为35mm，平均粒径为41.8mm。在上游水库建成后，推移质泥沙绝大多数已被拦截，进入下游河道的量已很少。</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2013年武胜站年输沙量为1170万t，较2003～2012年均值增多了11%，较2012年增大了17.7%。</w:t>
      </w:r>
    </w:p>
    <w:p>
      <w:pPr>
        <w:pStyle w:val="6"/>
        <w:keepNext w:val="0"/>
        <w:keepLines w:val="0"/>
        <w:widowControl/>
        <w:suppressLineNumbers w:val="0"/>
        <w:pBdr>
          <w:top w:val="none" w:color="auto" w:sz="0" w:space="0"/>
          <w:left w:val="none" w:color="auto" w:sz="0" w:space="0"/>
          <w:bottom w:val="none" w:color="auto" w:sz="0" w:space="0"/>
          <w:right w:val="none" w:color="auto" w:sz="0" w:space="0"/>
        </w:pBdr>
        <w:jc w:val="center"/>
      </w:pPr>
      <w:r>
        <w:rPr>
          <w:bdr w:val="none" w:color="auto" w:sz="0" w:space="0"/>
        </w:rPr>
        <w:drawing>
          <wp:inline distT="0" distB="0" distL="114300" distR="114300">
            <wp:extent cx="304800" cy="3048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spacing w:before="156" w:beforeAutospacing="0" w:after="156" w:afterAutospacing="0"/>
        <w:ind w:left="0" w:right="0" w:firstLine="360"/>
        <w:jc w:val="center"/>
        <w:rPr>
          <w:rFonts w:hint="eastAsia" w:ascii="宋体" w:hAnsi="宋体" w:eastAsia="宋体" w:cs="宋体"/>
          <w:sz w:val="24"/>
          <w:szCs w:val="24"/>
        </w:rPr>
      </w:pPr>
      <w:r>
        <w:rPr>
          <w:rStyle w:val="9"/>
          <w:rFonts w:hint="eastAsia" w:ascii="宋体" w:hAnsi="宋体" w:eastAsia="宋体" w:cs="宋体"/>
          <w:sz w:val="24"/>
          <w:szCs w:val="24"/>
        </w:rPr>
        <w:t> </w:t>
      </w:r>
    </w:p>
    <w:p>
      <w:pPr>
        <w:pStyle w:val="6"/>
        <w:keepNext w:val="0"/>
        <w:keepLines w:val="0"/>
        <w:widowControl/>
        <w:suppressLineNumbers w:val="0"/>
        <w:spacing w:before="156" w:beforeAutospacing="0" w:after="156"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图1-1</w:t>
      </w:r>
      <w:r>
        <w:rPr>
          <w:rStyle w:val="9"/>
          <w:rFonts w:hint="eastAsia" w:ascii="宋体" w:hAnsi="宋体" w:eastAsia="宋体" w:cs="宋体"/>
          <w:sz w:val="24"/>
          <w:szCs w:val="24"/>
        </w:rPr>
        <w:t>武胜站输沙量变化图</w:t>
      </w:r>
      <w:r>
        <w:rPr>
          <w:rStyle w:val="9"/>
          <w:rFonts w:hint="default" w:ascii="黑体" w:hAnsi="宋体" w:eastAsia="黑体" w:cs="黑体"/>
          <w:sz w:val="24"/>
          <w:szCs w:val="24"/>
        </w:rPr>
        <w:t>（1</w:t>
      </w:r>
      <w:r>
        <w:rPr>
          <w:rStyle w:val="9"/>
          <w:rFonts w:hint="eastAsia" w:ascii="宋体" w:hAnsi="宋体" w:eastAsia="宋体" w:cs="宋体"/>
          <w:sz w:val="24"/>
          <w:szCs w:val="24"/>
        </w:rPr>
        <w:t>957-2013</w:t>
      </w:r>
      <w:r>
        <w:rPr>
          <w:rStyle w:val="9"/>
          <w:rFonts w:hint="default" w:ascii="黑体" w:hAnsi="宋体" w:eastAsia="黑体" w:cs="黑体"/>
          <w:sz w:val="24"/>
          <w:szCs w:val="24"/>
        </w:rPr>
        <w:t>年）</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1.1.4.2.</w:t>
      </w:r>
      <w:r>
        <w:rPr>
          <w:rFonts w:hint="default" w:ascii="黑体" w:hAnsi="宋体" w:eastAsia="黑体" w:cs="黑体"/>
          <w:sz w:val="28"/>
          <w:szCs w:val="28"/>
        </w:rPr>
        <w:t>床砂组成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（1）悬移质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嘉陵江武胜段悬沙颗粒级配采用武胜站实测悬沙级配，根据武胜站悬沙级配资料，用年沙量加权计算多年平均级配，作为悬沙天然情况下颗粒级配，成果见表1-3。</w:t>
      </w:r>
    </w:p>
    <w:p>
      <w:pPr>
        <w:pStyle w:val="6"/>
        <w:keepNext w:val="0"/>
        <w:keepLines w:val="0"/>
        <w:widowControl/>
        <w:suppressLineNumbers w:val="0"/>
        <w:spacing w:before="0" w:beforeAutospacing="0" w:after="156"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表1-3武胜</w:t>
      </w:r>
      <w:r>
        <w:rPr>
          <w:rFonts w:hint="eastAsia" w:ascii="宋体" w:hAnsi="宋体" w:eastAsia="宋体" w:cs="宋体"/>
          <w:sz w:val="24"/>
          <w:szCs w:val="24"/>
        </w:rPr>
        <w:t>站悬移质泥沙颗粒级配表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
        <w:gridCol w:w="666"/>
        <w:gridCol w:w="576"/>
        <w:gridCol w:w="666"/>
        <w:gridCol w:w="576"/>
        <w:gridCol w:w="576"/>
        <w:gridCol w:w="576"/>
        <w:gridCol w:w="576"/>
        <w:gridCol w:w="576"/>
        <w:gridCol w:w="967"/>
        <w:gridCol w:w="967"/>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6" w:hRule="atLeast"/>
          <w:jc w:val="center"/>
        </w:trPr>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粒径(mm)</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0.007</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0.01</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0.025</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0.05</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0.25</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w:t>
            </w:r>
          </w:p>
        </w:tc>
        <w:tc>
          <w:tcPr>
            <w:tcW w:w="0" w:type="auto"/>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中值粒径(mm)</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最大粒径(mm)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小于某粒径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百分数(%)</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15.5</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35.5</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56.4</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93.3</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99.0</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99.9</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0.048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0.094</w:t>
            </w:r>
          </w:p>
        </w:tc>
      </w:tr>
    </w:tbl>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（2）推移质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嘉陵江武胜段河床质颗粒级配采用东西关电站大坝下游的沙溪中坝和鹞子沱两组河床质现场筛分成果，见表1-4。</w:t>
      </w:r>
    </w:p>
    <w:p>
      <w:pPr>
        <w:pStyle w:val="6"/>
        <w:keepNext w:val="0"/>
        <w:keepLines w:val="0"/>
        <w:widowControl/>
        <w:suppressLineNumbers w:val="0"/>
        <w:spacing w:before="156" w:beforeAutospacing="0" w:after="156"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表1-4</w:t>
      </w:r>
      <w:r>
        <w:rPr>
          <w:rFonts w:hint="eastAsia" w:ascii="宋体" w:hAnsi="宋体" w:eastAsia="宋体" w:cs="宋体"/>
          <w:sz w:val="24"/>
          <w:szCs w:val="24"/>
        </w:rPr>
        <w:t>悬移质泥沙颗粒级配表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6"/>
        <w:gridCol w:w="486"/>
        <w:gridCol w:w="576"/>
        <w:gridCol w:w="576"/>
        <w:gridCol w:w="576"/>
        <w:gridCol w:w="576"/>
        <w:gridCol w:w="486"/>
        <w:gridCol w:w="486"/>
        <w:gridCol w:w="57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rPr>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粒径(mm)</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DPJ</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Dmax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百分数(%)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100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85.4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63.1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45.6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9.2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150</w:t>
            </w:r>
          </w:p>
        </w:tc>
      </w:tr>
    </w:tbl>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1.1.4.3.</w:t>
      </w:r>
      <w:r>
        <w:rPr>
          <w:rFonts w:hint="default" w:ascii="黑体" w:hAnsi="宋体" w:eastAsia="黑体" w:cs="黑体"/>
          <w:sz w:val="28"/>
          <w:szCs w:val="28"/>
        </w:rPr>
        <w:t>河道泥沙补给分析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武胜站下游利泽航运枢纽工程报告（2015年）：嘉陵江未开展推移质测验，上游东西关电站设计时，曾进行了推移质泥沙实验，应用武胜站水文资料，计算得推移质输沙量：平水年（1980年）8.5万t，丰水年（1961年）为23万t，武胜站河床推移质砂石中数粒径为35mm，平均粒径为41.8mm。由于嘉陵江上游亭子口电站的拦沙和嘉陵江渠化开发，航电枢纽大坝对推移质拦截明显，加上嘉陵江武胜段河床比降不大，梯级开发后库区流速更缓，因此，本次泥沙补给分析不考虑亭子口上游的推移质补给。本次泥沙补给只考虑亭子口至武胜站之间的区间推移质补给。利用亭子口水文站1996～2011年连续实测悬移质泥沙资料，计算该水文站以上实测多年平均输沙量6030万t；利用武胜水文站1996～2011年连续实测悬移质泥沙资料，计算该站实测多年平均输沙量6110万t；亭子口～武胜区间输沙量，采用《四川省水文手册》多年平均悬移质输沙模数等值线图查值计算，亭子口～武胜段区间面积为17761km2，区间输沙模数为700t/km2，得区间多年平均输沙量约1243万t。嘉陵江干流亭子口～武胜段多年平均泥沙沉积量为（6030+1243）-6110=1163万t。用面积比拟法换算至本次规划采砂区（起于太平坝起点终于凉亭子末端），得采砂区多年平均泥沙补给量为16.6万t。折算成体积（容重取1.5t/m³）为11.04万m³。推移质主要来自区间，沙量较少，本次按悬移质沙量3%估算，由此计算区间泥沙补给量为11.07万m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近年来，受上游植树造林、水土保持等影响，区间来沙较历史已大幅减少，虽然上游各梯级运行时间均较长，特别是东西关电站已经运行20年以上，基本处于冲淤平衡状态，水库内已不能大量截留落淤泥沙，但2013年7月受上游亭子口水库开始蓄水影响，嘉陵江来沙量又出现急剧减少，2014年干流武胜站输沙量仅为146万t，较2003～2013年均值减少了86%，较1957～2013年均值4700万t则减少96.9%。由此可见，亭子口水库对泥沙的拦蓄能力是非常巨大的，且亭子口水库要达到冲淤平衡状态需要数十年的时间，今后很长时间其下游都将是少沙期。因此，在本次规划期，武胜河段上游泥沙的来沙将非常有限，对武胜河段泥沙的补给则更少，河道采砂作业针对的对象主要为历史储量。</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1.2.531.</w:t>
      </w:r>
      <w:r>
        <w:rPr>
          <w:rFonts w:hint="eastAsia" w:ascii="宋体" w:hAnsi="宋体" w:eastAsia="宋体" w:cs="宋体"/>
          <w:sz w:val="30"/>
          <w:szCs w:val="30"/>
        </w:rPr>
        <w:t>河道采砂规划情况</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2021年，广东中灏勘察设计咨询有限公司和四川金原工程勘察设计有限责任公司共同完成了《嘉陵江广安市武胜县段河道采砂规划报告（2021-2025）》（以下简称原《规划》），四川省水利厅以“川水函〔2021〕219号”印发了审查意见，武胜县人民政府以“武胜府复〔2021〕1号”批复同意规划实施，嘉陵江干流武胜段规划区域上起武胜县烈面镇苏家坝（扯渡河出口），下至武胜县清平镇甑子石，全长102.8km。采砂规划期为5年，规划年限为2021~2025年，规划区共有采砂区6段，可采区范围内采砂区砂石资源可采量为1116万m</w:t>
      </w:r>
      <w:r>
        <w:rPr>
          <w:rFonts w:hint="eastAsia" w:ascii="宋体" w:hAnsi="宋体" w:eastAsia="宋体" w:cs="宋体"/>
          <w:sz w:val="24"/>
          <w:szCs w:val="24"/>
          <w:vertAlign w:val="superscript"/>
        </w:rPr>
        <w:t>3</w:t>
      </w:r>
      <w:r>
        <w:rPr>
          <w:rFonts w:hint="eastAsia" w:ascii="宋体" w:hAnsi="宋体" w:eastAsia="宋体" w:cs="宋体"/>
          <w:sz w:val="24"/>
          <w:szCs w:val="24"/>
        </w:rPr>
        <w:t>。2023年，根据规划调整的需要，四川南充水利电力建筑勘察设计研究院完成了《嘉陵江广安市武胜县段河道采砂规划（2021～2025年）调整报告》，规划年限为2024年~2025年，规划基准年2022年，规划期为2年。规划范围同原规划，为嘉陵江干流武胜段，上起于武胜县烈面镇苏家坝（扯渡河出口，河道中心线桩号0+000），下至武胜县清平镇甑子石（河道中心线桩号102+800），规划河段全长仍为102.8km。调整后，规划7个禁采河段，合计长度80.92km，占规划河段总长的78.7%；规划6处可采区，可采区合计长度21.88km，占规划河段总长的21.3%。调整规划的6处采砂场，砂砾石资源总量1478万m</w:t>
      </w:r>
      <w:r>
        <w:rPr>
          <w:rFonts w:hint="eastAsia" w:ascii="宋体" w:hAnsi="宋体" w:eastAsia="宋体" w:cs="宋体"/>
          <w:sz w:val="24"/>
          <w:szCs w:val="24"/>
          <w:vertAlign w:val="superscript"/>
        </w:rPr>
        <w:t>3</w:t>
      </w:r>
      <w:r>
        <w:rPr>
          <w:rFonts w:hint="eastAsia" w:ascii="宋体" w:hAnsi="宋体" w:eastAsia="宋体" w:cs="宋体"/>
          <w:sz w:val="24"/>
          <w:szCs w:val="24"/>
        </w:rPr>
        <w:t>，可开采量为669.18万m</w:t>
      </w:r>
      <w:r>
        <w:rPr>
          <w:rFonts w:hint="eastAsia" w:ascii="宋体" w:hAnsi="宋体" w:eastAsia="宋体" w:cs="宋体"/>
          <w:sz w:val="24"/>
          <w:szCs w:val="24"/>
          <w:vertAlign w:val="superscript"/>
        </w:rPr>
        <w:t>3</w:t>
      </w:r>
      <w:r>
        <w:rPr>
          <w:rFonts w:hint="eastAsia" w:ascii="宋体" w:hAnsi="宋体" w:eastAsia="宋体" w:cs="宋体"/>
          <w:sz w:val="24"/>
          <w:szCs w:val="24"/>
        </w:rPr>
        <w:t>，2024~2025年控制采砂总量为400万m</w:t>
      </w:r>
      <w:r>
        <w:rPr>
          <w:rFonts w:hint="eastAsia" w:ascii="宋体" w:hAnsi="宋体" w:eastAsia="宋体" w:cs="宋体"/>
          <w:sz w:val="24"/>
          <w:szCs w:val="24"/>
          <w:vertAlign w:val="superscript"/>
        </w:rPr>
        <w:t>3</w:t>
      </w:r>
      <w:r>
        <w:rPr>
          <w:rFonts w:hint="eastAsia" w:ascii="宋体" w:hAnsi="宋体" w:eastAsia="宋体" w:cs="宋体"/>
          <w:sz w:val="24"/>
          <w:szCs w:val="24"/>
        </w:rPr>
        <w:t>，年度控制采砂量为200万m</w:t>
      </w:r>
      <w:r>
        <w:rPr>
          <w:rFonts w:hint="eastAsia" w:ascii="宋体" w:hAnsi="宋体" w:eastAsia="宋体" w:cs="宋体"/>
          <w:sz w:val="24"/>
          <w:szCs w:val="24"/>
          <w:vertAlign w:val="superscript"/>
        </w:rPr>
        <w:t>3</w:t>
      </w:r>
      <w:r>
        <w:rPr>
          <w:rFonts w:hint="eastAsia" w:ascii="宋体" w:hAnsi="宋体" w:eastAsia="宋体" w:cs="宋体"/>
          <w:sz w:val="24"/>
          <w:szCs w:val="24"/>
        </w:rPr>
        <w:t>，采砂船控制数量共计为11艘。</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1.2.1.</w:t>
      </w:r>
      <w:r>
        <w:rPr>
          <w:rFonts w:hint="eastAsia" w:ascii="宋体" w:hAnsi="宋体" w:eastAsia="宋体" w:cs="宋体"/>
          <w:sz w:val="28"/>
          <w:szCs w:val="28"/>
        </w:rPr>
        <w:t>禁采区域规划</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防洪工程与重要设施安全、满足河势稳定、满足生态环境保护及可能导致航道恶化区域的原则，武胜县嘉陵江采砂区的禁采区域主要分为以下几个部分：城区、涉河工程、嘉陵江水源地、航道及国家水产种质保护区等。</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将采砂直接影响到河道、涉水工程、重要设施和沿岸生态环境、自然保护区、重点旅游景区安全的河段划定为禁采区，该区域内严禁任何开采活动。嘉陵江干流（武胜段）河道上规划调整后，规划7个禁采河段，合计长度80.92km，占规划河段总长的78.7%。</w:t>
      </w:r>
    </w:p>
    <w:p>
      <w:pPr>
        <w:pStyle w:val="6"/>
        <w:keepNext w:val="0"/>
        <w:keepLines w:val="0"/>
        <w:widowControl/>
        <w:suppressLineNumbers w:val="0"/>
        <w:spacing w:before="0" w:beforeAutospacing="1" w:after="0" w:afterAutospacing="1"/>
        <w:ind w:left="0" w:right="0"/>
      </w:pPr>
      <w:r>
        <w:rPr>
          <w:rFonts w:hint="default" w:ascii="Times New Roman" w:hAnsi="Times New Roman" w:cs="Times New Roman"/>
          <w:sz w:val="24"/>
          <w:szCs w:val="24"/>
        </w:rPr>
        <w:t>主要禁采河段基本情况分布见下表。</w:t>
      </w:r>
    </w:p>
    <w:p>
      <w:pPr>
        <w:pStyle w:val="6"/>
        <w:keepNext w:val="0"/>
        <w:keepLines w:val="0"/>
        <w:widowControl/>
        <w:suppressLineNumbers w:val="0"/>
        <w:spacing w:line="30" w:lineRule="atLeast"/>
        <w:ind w:left="0" w:firstLine="420"/>
        <w:jc w:val="left"/>
        <w:rPr>
          <w:rFonts w:hint="default" w:ascii="serif" w:hAnsi="serif" w:eastAsia="serif" w:cs="serif"/>
          <w:color w:val="000000"/>
          <w:sz w:val="24"/>
          <w:szCs w:val="24"/>
        </w:rPr>
      </w:pPr>
      <w:r>
        <w:rPr>
          <w:rFonts w:hint="eastAsia" w:ascii="宋体" w:hAnsi="宋体" w:eastAsia="宋体" w:cs="宋体"/>
          <w:color w:val="000000"/>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表1-5采砂规划禁采河段位置分布表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4"/>
        <w:gridCol w:w="459"/>
        <w:gridCol w:w="1181"/>
        <w:gridCol w:w="1536"/>
        <w:gridCol w:w="1656"/>
        <w:gridCol w:w="1257"/>
        <w:gridCol w:w="941"/>
        <w:gridCol w:w="10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gridSpan w:val="2"/>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禁采区名称</w:t>
            </w:r>
          </w:p>
        </w:tc>
        <w:tc>
          <w:tcPr>
            <w:tcW w:w="0" w:type="auto"/>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河道中心线位置</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禁采缘由</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长度（km）</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0" w:type="auto"/>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桩号（km+m）</w:t>
            </w:r>
          </w:p>
        </w:tc>
        <w:tc>
          <w:tcPr>
            <w:tcW w:w="0" w:type="auto"/>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坐标（2000大地坐标系）</w:t>
            </w: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X</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Y</w:t>
            </w: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K0+000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3376609.559</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35605372.155</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烈面二龙堡饮用水水源保护区（一级和二级）</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0.7</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同原规划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K0+700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3376816.959</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35606571.425</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K7+550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3380608.298</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35610627.054</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岳池县镇裕镇饮用水水源保护区（一级和二级）</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3.3</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原规划因岳池镇裕镇取水口未建，水源地保护区也未批复，暂将镇裕镇与礼安镇之间水域全部划为了禁采区。本次调整按批复的水源地保护区重新划定禁采区，长度比原规划缩短4.1km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K10+850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3378030.725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35610976.081</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1"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K14+950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3375767.089</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35609296.681</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礼安镇饮用水水源保护区（一级和二级），东西关水电站大坝、船闸保护</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6.15</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K21+100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3375238.784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35607820.556</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27"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K24+850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3374424.383</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35605032.254</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沿江路大桥、礼安镇堤防保护、下礼安渡改桥、东西关电站厂房、船闸、丁坝保护</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19.42</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原规划的下礼安渡改桥位置不确定，是按可能的桥位划定的禁采区。现该桥在建，按在建位置重新划定禁采区；原规划沙溪中坝可采区调整为禁采区。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K44+270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3372386.104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35610957.736</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K47+300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3367572.161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35613280.157</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龙女镇饮用水水源保护区（一级和二级）</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3.6</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同原规划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K50+900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3364401.684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35614042.089</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K54+300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3366662.503</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35615670.274</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石盘镇饮用水水源保护区（一级和二级）</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3.6</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同原规划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K57+900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3367173.474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35616922.646</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27"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7#禁采区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起点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K58+650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3366422.948</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35616902.268</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龙女湖湿地公园自然保护区、遂广高速桥、白滩村牟家湾饮用水水源保护区（一级和二级）、嘉陵江二桥、武胜县城及沿口镇堤防、嘉陵江大桥、中心镇饮用水源保护区、桐子壕航电枢纽、中心嘉陵江特大桥、嘉陵江武胜段岩原鲤倒刺鲃国家级水产种质资源保护区、武胜水文站</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44.15</w:t>
            </w:r>
          </w:p>
        </w:tc>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同原规划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止点</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K102+800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3343457.211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35616480.169</w:t>
            </w: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合计</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80.92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6"/>
        <w:keepNext w:val="0"/>
        <w:keepLines w:val="0"/>
        <w:widowControl/>
        <w:suppressLineNumbers w:val="0"/>
        <w:spacing w:before="0" w:beforeAutospacing="0" w:after="0" w:afterAutospacing="0"/>
        <w:ind w:left="0" w:right="0" w:firstLine="40"/>
        <w:rPr>
          <w:rFonts w:hint="eastAsia" w:ascii="宋体" w:hAnsi="宋体" w:eastAsia="宋体" w:cs="宋体"/>
          <w:sz w:val="24"/>
          <w:szCs w:val="24"/>
        </w:rPr>
      </w:pPr>
      <w:r>
        <w:rPr>
          <w:rFonts w:hint="eastAsia" w:ascii="宋体" w:hAnsi="宋体" w:eastAsia="宋体" w:cs="宋体"/>
          <w:sz w:val="2"/>
          <w:szCs w:val="2"/>
        </w:rPr>
        <w:t> </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注：涉河建筑物仅在建筑物上、下游保护范围内禁采，表中坐标系采用2000国家大地坐标系</w:t>
      </w:r>
      <w:r>
        <w:rPr>
          <w:rFonts w:hint="default" w:ascii="Times New Roman" w:hAnsi="Times New Roman" w:cs="Times New Roman"/>
          <w:sz w:val="28"/>
          <w:szCs w:val="28"/>
        </w:rPr>
        <w:t>。</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1.2.2.</w:t>
      </w:r>
      <w:bookmarkStart w:id="0" w:name="_Toc520287331"/>
      <w:bookmarkEnd w:id="0"/>
      <w:r>
        <w:rPr>
          <w:rFonts w:hint="eastAsia" w:ascii="宋体" w:hAnsi="宋体" w:eastAsia="宋体" w:cs="宋体"/>
          <w:sz w:val="28"/>
          <w:szCs w:val="28"/>
        </w:rPr>
        <w:t>可采区域规划</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武胜县近年城市公路、铁路、水利等基础设施建设，对砂石的需求量呈日益增长趋势。嘉陵江干流武胜段规划河道长102.8km，分布着大量河漫滩，砂石储量较丰富。原规划可采区6段，可采区总长度25km。调整后可采区为6段，可采区总长度21.88km，减少3.12km。具体调整方式为:</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（1）保留原规划的太平坝、鹞子沱、螺丝宝和凉亭子等4处可采区，河段长度和开采范围无变化。</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（2）新增白云村可采区：该可采区位于东西关库区，岳池镇裕镇饮用水源保护区（一、二级）和武胜礼安镇饮用水源保护区之间（一、二级），长度4.10km。</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（3）延长冉家坝可采区，调整后，原规划的冉家坝可采区起点向上游延伸至丁坝下游200m，比原规划增长了2.33km。</w:t>
      </w:r>
    </w:p>
    <w:p>
      <w:pPr>
        <w:pStyle w:val="6"/>
        <w:keepNext w:val="0"/>
        <w:keepLines w:val="0"/>
        <w:widowControl/>
        <w:suppressLineNumbers w:val="0"/>
        <w:spacing w:before="0" w:beforeAutospacing="1" w:after="0" w:afterAutospacing="1"/>
        <w:ind w:left="0" w:right="0" w:firstLine="360"/>
        <w:jc w:val="center"/>
      </w:pPr>
      <w:r>
        <w:rPr>
          <w:rStyle w:val="9"/>
          <w:rFonts w:hint="eastAsia" w:ascii="宋体" w:hAnsi="宋体" w:eastAsia="宋体" w:cs="宋体"/>
          <w:b/>
          <w:bCs/>
          <w:sz w:val="21"/>
          <w:szCs w:val="21"/>
        </w:rPr>
        <w:t>表1-6规划可采区基本情况统计表</w:t>
      </w:r>
    </w:p>
    <w:tbl>
      <w:tblPr>
        <w:tblW w:w="267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6"/>
        <w:gridCol w:w="396"/>
        <w:gridCol w:w="936"/>
        <w:gridCol w:w="1206"/>
        <w:gridCol w:w="1206"/>
        <w:gridCol w:w="756"/>
        <w:gridCol w:w="756"/>
        <w:gridCol w:w="66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801" w:type="pct"/>
            <w:gridSpan w:val="2"/>
            <w:vMerge w:val="restar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可采区名称</w:t>
            </w:r>
          </w:p>
        </w:tc>
        <w:tc>
          <w:tcPr>
            <w:tcW w:w="1946" w:type="pct"/>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河道中心线位置</w:t>
            </w:r>
          </w:p>
        </w:tc>
        <w:tc>
          <w:tcPr>
            <w:tcW w:w="400" w:type="pct"/>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长度</w:t>
            </w:r>
          </w:p>
        </w:tc>
        <w:tc>
          <w:tcPr>
            <w:tcW w:w="617" w:type="pct"/>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面积</w:t>
            </w:r>
          </w:p>
        </w:tc>
        <w:tc>
          <w:tcPr>
            <w:tcW w:w="912" w:type="pct"/>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平均可采厚度（m）</w:t>
            </w:r>
          </w:p>
        </w:tc>
        <w:tc>
          <w:tcPr>
            <w:tcW w:w="307" w:type="pct"/>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01" w:type="pct"/>
            <w:gridSpan w:val="2"/>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79"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桩号（km+m）</w:t>
            </w:r>
          </w:p>
        </w:tc>
        <w:tc>
          <w:tcPr>
            <w:tcW w:w="1266" w:type="pct"/>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坐标（2000大地坐标系）</w:t>
            </w:r>
          </w:p>
        </w:tc>
        <w:tc>
          <w:tcPr>
            <w:tcW w:w="400" w:type="pct"/>
            <w:tcBorders>
              <w:top w:val="nil"/>
              <w:left w:val="nil"/>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（km）</w:t>
            </w:r>
          </w:p>
        </w:tc>
        <w:tc>
          <w:tcPr>
            <w:tcW w:w="617" w:type="pct"/>
            <w:tcBorders>
              <w:top w:val="nil"/>
              <w:left w:val="nil"/>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（万㎡）</w:t>
            </w:r>
          </w:p>
        </w:tc>
        <w:tc>
          <w:tcPr>
            <w:tcW w:w="912" w:type="pct"/>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801" w:type="pct"/>
            <w:gridSpan w:val="2"/>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79"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X</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Y</w:t>
            </w:r>
          </w:p>
        </w:tc>
        <w:tc>
          <w:tcPr>
            <w:tcW w:w="400"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ascii="等线" w:hAnsi="等线" w:eastAsia="等线" w:cs="等线"/>
                <w:sz w:val="22"/>
                <w:szCs w:val="22"/>
              </w:rPr>
              <w:t> </w:t>
            </w:r>
          </w:p>
        </w:tc>
        <w:tc>
          <w:tcPr>
            <w:tcW w:w="617"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default" w:ascii="等线" w:hAnsi="等线" w:eastAsia="等线" w:cs="等线"/>
                <w:sz w:val="22"/>
                <w:szCs w:val="22"/>
              </w:rPr>
              <w:t> </w:t>
            </w:r>
          </w:p>
        </w:tc>
        <w:tc>
          <w:tcPr>
            <w:tcW w:w="912" w:type="pct"/>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1#太平坝</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K0+700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3376816.959</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35606571.43</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6.85</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128.25</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3.2</w:t>
            </w:r>
          </w:p>
        </w:tc>
        <w:tc>
          <w:tcPr>
            <w:tcW w:w="307" w:type="pct"/>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ascii="华文中宋" w:hAnsi="华文中宋" w:eastAsia="华文中宋" w:cs="华文中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K7+550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3380608.298</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35610627.05</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2#白云村</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K10+850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3378030.725</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35610976.08</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4.1</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72.4</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2.78</w:t>
            </w:r>
          </w:p>
        </w:tc>
        <w:tc>
          <w:tcPr>
            <w:tcW w:w="30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华文中宋" w:hAnsi="华文中宋" w:eastAsia="华文中宋" w:cs="华文中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K14+</w:t>
            </w:r>
            <w:r>
              <w:rPr>
                <w:rFonts w:hint="default" w:ascii="等线" w:hAnsi="等线" w:eastAsia="等线" w:cs="等线"/>
                <w:sz w:val="18"/>
                <w:szCs w:val="18"/>
              </w:rPr>
              <w:t>95</w:t>
            </w:r>
            <w:r>
              <w:rPr>
                <w:rFonts w:hint="eastAsia" w:ascii="宋体" w:hAnsi="宋体" w:eastAsia="宋体" w:cs="宋体"/>
                <w:sz w:val="18"/>
                <w:szCs w:val="18"/>
              </w:rPr>
              <w:t>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3375767.089</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35609296.68</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3#鹞子沱</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K21+100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3375238.784</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35607820.56</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3.75</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51.78</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2.9</w:t>
            </w:r>
          </w:p>
        </w:tc>
        <w:tc>
          <w:tcPr>
            <w:tcW w:w="30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华文中宋" w:hAnsi="华文中宋" w:eastAsia="华文中宋" w:cs="华文中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K24+850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3374424.383</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35605032.25</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4#冉家坝</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K44+270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3372386.104</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35610957.74</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3.03</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68.19</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2.53</w:t>
            </w:r>
          </w:p>
        </w:tc>
        <w:tc>
          <w:tcPr>
            <w:tcW w:w="30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华文中宋" w:hAnsi="华文中宋" w:eastAsia="华文中宋" w:cs="华文中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K47+300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3367572.161</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35613280.16</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5#螺丝宝</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K50+900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3364401.684</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35614042.09</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3.4</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78.42</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2.4</w:t>
            </w:r>
          </w:p>
        </w:tc>
        <w:tc>
          <w:tcPr>
            <w:tcW w:w="30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K54+300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3366662.503</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35615670.27</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6#凉亭子</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起点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K57+900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3367173.474</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35616922.65</w:t>
            </w:r>
          </w:p>
        </w:tc>
        <w:tc>
          <w:tcPr>
            <w:tcW w:w="400"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0.75</w:t>
            </w:r>
          </w:p>
        </w:tc>
        <w:tc>
          <w:tcPr>
            <w:tcW w:w="61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16.76</w:t>
            </w:r>
          </w:p>
        </w:tc>
        <w:tc>
          <w:tcPr>
            <w:tcW w:w="912"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2.6</w:t>
            </w:r>
          </w:p>
        </w:tc>
        <w:tc>
          <w:tcPr>
            <w:tcW w:w="307" w:type="pct"/>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华文中宋" w:hAnsi="华文中宋" w:eastAsia="华文中宋" w:cs="华文中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可采区</w:t>
            </w:r>
          </w:p>
        </w:tc>
        <w:tc>
          <w:tcPr>
            <w:tcW w:w="30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止点</w:t>
            </w:r>
          </w:p>
        </w:tc>
        <w:tc>
          <w:tcPr>
            <w:tcW w:w="679"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K58+650</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3366422.948</w:t>
            </w:r>
          </w:p>
        </w:tc>
        <w:tc>
          <w:tcPr>
            <w:tcW w:w="633"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35616902.27</w:t>
            </w:r>
          </w:p>
        </w:tc>
        <w:tc>
          <w:tcPr>
            <w:tcW w:w="400"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1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12"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07" w:type="pct"/>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trPr>
        <w:tc>
          <w:tcPr>
            <w:tcW w:w="493" w:type="pc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合计</w:t>
            </w:r>
          </w:p>
        </w:tc>
        <w:tc>
          <w:tcPr>
            <w:tcW w:w="2253" w:type="pct"/>
            <w:gridSpan w:val="4"/>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400"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18"/>
                <w:szCs w:val="18"/>
              </w:rPr>
              <w:t>21.88</w:t>
            </w:r>
          </w:p>
        </w:tc>
        <w:tc>
          <w:tcPr>
            <w:tcW w:w="617"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91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307" w:type="pc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default" w:ascii="等线" w:hAnsi="等线" w:eastAsia="等线" w:cs="等线"/>
                <w:sz w:val="22"/>
                <w:szCs w:val="22"/>
              </w:rPr>
              <w:t> </w:t>
            </w:r>
          </w:p>
        </w:tc>
      </w:tr>
    </w:tbl>
    <w:p>
      <w:pPr>
        <w:pStyle w:val="6"/>
        <w:keepNext w:val="0"/>
        <w:keepLines w:val="0"/>
        <w:widowControl/>
        <w:suppressLineNumbers w:val="0"/>
        <w:spacing w:before="0" w:beforeAutospacing="1" w:after="0" w:afterAutospacing="1"/>
        <w:ind w:left="0" w:right="0" w:firstLine="360"/>
        <w:jc w:val="center"/>
      </w:pPr>
      <w:r>
        <w:rPr>
          <w:rStyle w:val="9"/>
          <w:rFonts w:hint="eastAsia" w:ascii="宋体" w:hAnsi="宋体" w:eastAsia="宋体" w:cs="宋体"/>
          <w:b/>
          <w:bCs/>
          <w:sz w:val="21"/>
          <w:szCs w:val="21"/>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1.2.3.</w:t>
      </w:r>
      <w:r>
        <w:rPr>
          <w:rFonts w:hint="eastAsia" w:ascii="宋体" w:hAnsi="宋体" w:eastAsia="宋体" w:cs="宋体"/>
          <w:sz w:val="28"/>
          <w:szCs w:val="28"/>
        </w:rPr>
        <w:t>禁采期及可采期与禁采时间</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根据四</w:t>
      </w:r>
      <w:r>
        <w:rPr>
          <w:rFonts w:ascii="Ubuntu" w:hAnsi="Ubuntu" w:eastAsia="Ubuntu" w:cs="Ubuntu"/>
          <w:sz w:val="21"/>
          <w:szCs w:val="21"/>
          <w:shd w:val="clear" w:fill="FFFFFF"/>
        </w:rPr>
        <w:t>川省《中华人民共和国渔业法》实施办法</w:t>
      </w:r>
      <w:r>
        <w:rPr>
          <w:rFonts w:hint="eastAsia" w:ascii="宋体" w:hAnsi="宋体" w:eastAsia="宋体" w:cs="宋体"/>
          <w:sz w:val="24"/>
          <w:szCs w:val="24"/>
        </w:rPr>
        <w:t>第二十六条的规定，天然水域的禁渔期为</w:t>
      </w:r>
      <w:bookmarkStart w:id="1" w:name="_Hlk120118928"/>
      <w:bookmarkEnd w:id="1"/>
      <w:r>
        <w:rPr>
          <w:rFonts w:hint="eastAsia" w:ascii="宋体" w:hAnsi="宋体" w:eastAsia="宋体" w:cs="宋体"/>
          <w:sz w:val="24"/>
          <w:szCs w:val="24"/>
        </w:rPr>
        <w:t>每年的3月1日至6月30日。在禁渔期和禁渔区内，禁止捕捞作业、游钓和水禽放养，禁止扎巢取卵、挖沙采石，禁止销售、收购在禁渔期和禁渔区内捕捞的渔获物。</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又据四川省水利厅和四川省交通运输厅联合印发了《四川省进一步规范河道砂石管理的意见》（川水函〔2022〕21号），“主汛期（每年6月1日~8月31日）、河道达到或超过警戒水位时依法禁止采砂的其他时段禁止河道采砂”。</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根据上述有关规定，调整规划确定的禁采期为：每年的3月1日~8月31日及河道达到或超过警戒水位时依法禁止采砂的其他时段为禁采期。该段时期以外的时间为可采期，可采期每日19时~次日7时期间为禁采时间。另外，其他航道、海事等相关部门要求的禁止作业时段和涉水工程及设施的保护时段，设为临时禁采期，临时禁采期应事先主动衔接交通等相关部门确定。</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1.2.4.</w:t>
      </w:r>
      <w:r>
        <w:rPr>
          <w:rFonts w:hint="eastAsia" w:ascii="宋体" w:hAnsi="宋体" w:eastAsia="宋体" w:cs="宋体"/>
          <w:sz w:val="28"/>
          <w:szCs w:val="28"/>
        </w:rPr>
        <w:t>采砂场规划</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根据《嘉陵江广安市武胜县段河道采砂规划（2021～2025年）调整报告》，共有6个采砂区，现分别描述如下：</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1）太平坝采砂区位于烈面镇罗家湾～龙家坝段河床中，河道开阔，河谷为“U”形谷，两岸阶地呈不对发育，岸坡相对较陡。采砂区处于东西关电站库区，距大坝约13.6km，该料场平面上呈不规则多边形地块，开采总长度为6.85km，可开采面积128.25万㎡，地形较平缓。该产地覆盖层无用层淤泥平均厚度0.4m左右，有用层砂卵砾石层厚度2～5.5m，有用层平均厚度4.0m，砂石储量500万m3，卵砾石磨圆度较好，分逃性中等。该产地开采厚度可定1.5～5.0m，平均开采厚度3.2m，其中无用层平均厚度0.4m，有用层平均厚度2.8m，可开采砂石储量358万m3。开采方式为水采。</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2）白云村采砂区位于烈面镇白云村～东西关电站段河床中，河道开阔，河谷为“U”形谷，两岸阶地呈不对发育，岸坡相对较陡。采砂区处于东西关电站库内，距大坝3.0km，该料场平面上呈不规则多边形地块，开采总长度为4.10km，可开采面积72.40万㎡，地形较平缓。根据勘探资料情况，该产地为已开采多年的砂石产地。覆盖层厚度3.20～5.30m，平均厚度4.15m，无用层体积300.78万m3；砂石层厚度2.80～4.90m，平均厚度3.28m，砂石储量228万m3。规划可开采平均厚度2.78m，可开采砂石储量151万m3；剥采比1.52：1。卵砾石磨圆度较好，分选性中等。产地料源位于东西关电站库区内水下，适宜水上机械开采，水路运输至码头再装车运输。产地河水深度大，覆盖层厚度较大，砂石厚度相对较小，覆盖层厚度大于砂石厚度，剥采比偏大，开采价值一般，开采难度较大。</w:t>
      </w:r>
    </w:p>
    <w:p>
      <w:pPr>
        <w:pStyle w:val="6"/>
        <w:keepNext w:val="0"/>
        <w:keepLines w:val="0"/>
        <w:widowControl/>
        <w:suppressLineNumbers w:val="0"/>
        <w:spacing w:before="0" w:beforeAutospacing="1" w:after="0" w:afterAutospacing="1"/>
        <w:ind w:left="0" w:right="0"/>
      </w:pPr>
      <w:r>
        <w:t>（3）鹞子沱采砂区位于烈面镇干坝子～袁家坝段河床中，河道开阔，河谷为“U”形谷，两岸阶地呈不对发育，岸坡相对较陡。采砂区处于东西关电站下游，距大坝1km。该料场平面上呈不规则多边形地块，开采总长度为3.75km，可开采面积51.78万㎡，地形较平缓。该产地覆盖层无用层淤泥平均厚度0.2m左右，有用层砂卵砾石层厚度1.5～4.5m，有用层平均厚度3.6m，砂石储量181万m3，卵砾石磨圆度较好，分逃性中等。开采厚度可定1.0～4.0m，平均开采厚度2.9m，无用层平均厚度0.2m，有用层平均厚度2.7m，可开采砂石储量141万m3。</w:t>
      </w:r>
    </w:p>
    <w:p>
      <w:pPr>
        <w:pStyle w:val="6"/>
        <w:keepNext w:val="0"/>
        <w:keepLines w:val="0"/>
        <w:widowControl/>
        <w:suppressLineNumbers w:val="0"/>
        <w:spacing w:before="0" w:beforeAutospacing="1" w:after="0" w:afterAutospacing="1"/>
        <w:ind w:left="0" w:right="0"/>
      </w:pPr>
      <w:r>
        <w:t>（4）冉家坝采砂区位于石盘镇冉家坝段河床中，河道开阔，河谷为“U”形谷，两岸阶地呈不对发育，岸坡相对较缓。采砂区处于桐子壕电站库内，距大坝36km，该料场平面上呈不规则多边形地块，开采总长度为3.03km（比原规划增长2.33km），可开采面积68.19万㎡，地形较平缓。根据勘探资料情况，该产地为已开采多年的砂石产地，覆盖层厚度0.90～5.50m，平均厚度1.89m，无用层体积128.98万m3；砂石层厚度1.90～4.90m，平均厚度3.03m，砂石储量202万m3。规划可开采平均厚2.53m，可开采砂石储量127万m3；剥采比0.76：1。卵砾石磨圆度较好，分选性中等。产地料源处于桐子壕电站库内，距大坝36km，适宜水上机械开采，水路运输至码头再装车运输。产地河水深度大，覆盖层厚度较大，砂石厚度相对较小，覆盖层厚度小于砂石厚度，剥采比较大，开采价值较小，开采难度较大。</w:t>
      </w:r>
    </w:p>
    <w:p>
      <w:pPr>
        <w:pStyle w:val="6"/>
        <w:keepNext w:val="0"/>
        <w:keepLines w:val="0"/>
        <w:widowControl/>
        <w:suppressLineNumbers w:val="0"/>
        <w:spacing w:before="0" w:beforeAutospacing="1" w:after="0" w:afterAutospacing="1"/>
        <w:ind w:left="0" w:right="0"/>
      </w:pPr>
      <w:r>
        <w:t>（5）螺丝宝采砂区位于石盘镇贰井水～曹家坝段河床中，河道开阔，河谷为“U”形谷，两岸阶地呈不对发育，岸坡相对较陡。采砂区处于桐子壕电站库内，距大坝29.3km，河道内主要沉积有砂卵砾石层，砂卵砾石主要由石英岩、灰岩、花岗石、闪长岩、砂岩、脉石英等组成。该料场平面上呈不规则多边形地块，开采总长度为3.4km，可开采面积78.42万㎡，地形较平缓。该产地覆盖层无用层淤泥平均厚度0.4m左右，有用层砂卵砾石层厚度2.0～5.5m，有用层平均厚度3.9m，砂石储量298万m3，卵砾石磨圆度较好，分逃性中等。该产地开采厚度可定1.5～5.0m，平均开采厚度2.4m，无用层平均厚度0.4m，有用层平均厚度2.0m，可开采砂石储量137万m3。</w:t>
      </w:r>
    </w:p>
    <w:p>
      <w:pPr>
        <w:pStyle w:val="6"/>
        <w:keepNext w:val="0"/>
        <w:keepLines w:val="0"/>
        <w:widowControl/>
        <w:suppressLineNumbers w:val="0"/>
        <w:spacing w:before="0" w:beforeAutospacing="1" w:after="0" w:afterAutospacing="1"/>
        <w:ind w:left="0" w:right="0"/>
      </w:pPr>
      <w:r>
        <w:t>（6）凉亭子可采区位于石盘镇凉亭子河段河床中，河道开阔，河谷为“U”形谷，两岸阶地呈不对发育，岸坡相对较缓。采砂区处于桐子壕电站库内，距大坝25km，河道内主要沉积有砂卵砾石层，砂卵砾石主要由石英岩、灰岩、花岗石、砂岩等组成。该料场平面上呈不规则多边形地块，开采总长度为0.75km，可开采面积16.76万㎡，地形较平缓。该产地覆盖层无用层淤泥平均厚度0.5m左右，有用层砂卵砾石层厚度2.5～5.5m，有用层平均厚度4.2m，砂石储量69万m3。卵砾石磨圆度较好，分逃性中等。该产地开采厚度可定2.0～5.0m，平均开采厚度2.6m，无用层平均厚度0.5m，有用层平均厚度2.1m。砂砾石成分主要为石英岩、灰岩、花岗石、砂岩等，磨圆度较好，可开采砂石储量26万m3。</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各规划可采区控制开采量见下表：</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表1-7规划采砂区可采砂石量统计表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3"/>
        <w:gridCol w:w="951"/>
        <w:gridCol w:w="919"/>
        <w:gridCol w:w="919"/>
        <w:gridCol w:w="1688"/>
        <w:gridCol w:w="984"/>
        <w:gridCol w:w="91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6"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bookmarkStart w:id="2" w:name="_Toc122179513"/>
            <w:bookmarkEnd w:id="2"/>
            <w:r>
              <w:rPr>
                <w:rFonts w:hint="eastAsia" w:ascii="宋体" w:hAnsi="宋体" w:eastAsia="宋体" w:cs="宋体"/>
                <w:sz w:val="20"/>
                <w:szCs w:val="20"/>
              </w:rPr>
              <w:t>可采区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名称</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开采高程</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（m）</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可采砂</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石储量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2021~2023年已开采</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砂石量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调整后</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调整后</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控制开采</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砂石总量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调整后</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1#太平坝可采区</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221.21</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227.03</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121.9</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236.1</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116</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2#白云村可采区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216.65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219.43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151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3#鹞子沱可采区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201.65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218.02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141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70.92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70.08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4#冉家坝可采区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200.11</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213.56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80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5#螺丝宝可采区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200.58</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208.62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137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70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67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6#凉亭子可采区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215.17</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215.28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合计</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681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117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279.82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669.18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400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200</w:t>
            </w:r>
          </w:p>
        </w:tc>
      </w:tr>
    </w:tbl>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注：上表中，太平坝、鹞子沱、螺丝宝、凉亭子等4处可采区可采砂石储量为原规划可采储量减去2021-2023年已实施开采后的剩余量；白云村和冉家坝可采砂石储量为本次勘察计算量。</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1.3.</w:t>
      </w:r>
      <w:r>
        <w:rPr>
          <w:rFonts w:hint="eastAsia" w:ascii="宋体" w:hAnsi="宋体" w:eastAsia="宋体" w:cs="宋体"/>
          <w:sz w:val="30"/>
          <w:szCs w:val="30"/>
        </w:rPr>
        <w:t>年度采砂任务及规模</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eastAsia" w:ascii="宋体" w:hAnsi="宋体" w:eastAsia="宋体" w:cs="宋体"/>
          <w:sz w:val="28"/>
          <w:szCs w:val="28"/>
        </w:rPr>
        <w:t>1.3.1.《规划调整报告》年度采砂任务及规模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嘉陵江干流武胜河段上起武胜县烈面镇苏家坝（扯渡河出口），下至武胜县清平镇甑子石，全长102.8km，其中规划可采区长21.88km，共有采砂区6处，砂砾石资源总量1478万m3（3104万t，天然密度2.1g/cm3），可开采量为669.18万m3，2024~2025年控制采砂总量为400万m3（840万t），年度控制采砂量为200万m3（420万t）。</w:t>
      </w:r>
    </w:p>
    <w:p>
      <w:pPr>
        <w:pStyle w:val="6"/>
        <w:keepNext w:val="0"/>
        <w:keepLines w:val="0"/>
        <w:widowControl/>
        <w:suppressLineNumbers w:val="0"/>
        <w:spacing w:before="0" w:beforeAutospacing="1" w:after="0" w:afterAutospacing="1"/>
        <w:ind w:left="0" w:right="0" w:firstLine="0"/>
      </w:pPr>
      <w:r>
        <w:rPr>
          <w:rFonts w:hint="eastAsia" w:ascii="宋体" w:hAnsi="宋体" w:eastAsia="宋体" w:cs="宋体"/>
          <w:sz w:val="24"/>
          <w:szCs w:val="24"/>
        </w:rPr>
        <w:t>1.3.2《2025年度实施方案》年度采砂任务及规模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广安市武胜县段河道采砂规划（2021～2025年）调整报告》批复的6个可采区，可采区河段总长度为21.88km，由于凉亭子采砂区砂石存量较少，开采长度较短，加之群众对开采砂石矛盾突出，故不将凉亭子采砂区纳入2025年采砂年度实施方案当中。2025年度实施方案根据实际情况选取了5个采砂区（1#太平坝采砂区、2#白云村采砂区、3#鹞子沱采砂区、4#冉家坝采砂区、5#螺丝宝采砂区）作为本年度实施河段，采砂区河段总长20.93km。2025年度计划开采量196万m³。</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1.4.</w:t>
      </w:r>
      <w:r>
        <w:rPr>
          <w:rFonts w:hint="eastAsia" w:ascii="宋体" w:hAnsi="宋体" w:eastAsia="宋体" w:cs="宋体"/>
          <w:sz w:val="30"/>
          <w:szCs w:val="30"/>
        </w:rPr>
        <w:t>采区基本情况</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1.4.1.采砂现状及存在的问题</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1.4.1.1.</w:t>
      </w:r>
      <w:r>
        <w:rPr>
          <w:rFonts w:hint="eastAsia" w:ascii="宋体" w:hAnsi="宋体" w:eastAsia="宋体" w:cs="宋体"/>
          <w:sz w:val="24"/>
          <w:szCs w:val="24"/>
        </w:rPr>
        <w:t>采砂</w:t>
      </w:r>
      <w:r>
        <w:rPr>
          <w:rFonts w:hint="default" w:ascii="黑体" w:hAnsi="宋体" w:eastAsia="黑体" w:cs="黑体"/>
          <w:sz w:val="24"/>
          <w:szCs w:val="24"/>
        </w:rPr>
        <w:t>现状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近年来，城市基础设施及房地产项目建设低迷，在砂石供需方面相比往前呈下降趋势，供销不成正比，实际开采量远小于许可量。采砂智慧监管逐渐全覆盖，从单一巡查监管方式转变为多方式监管，采砂从业人员环保意识、安全意识、法律意识得到了进一步提升，违法采砂行为的发生持续向好发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为进一步优化可采区域，2023年12月编制完成了《嘉陵江广安市武胜县段河道采砂规划报告（2024～2025年）调整报告》，根据该规划报告：嘉陵江干流武胜段规划区域上起武胜县烈面镇苏家坝（扯渡河出口），下至武胜县清平镇甑子石，全长102.8km。采砂规划期为2年，规划年限为2024—2025年，规划区共有采砂区6段，可采区范围内采砂区砂石资源可采量为669.18万m</w:t>
      </w:r>
      <w:r>
        <w:rPr>
          <w:rFonts w:hint="eastAsia" w:ascii="宋体" w:hAnsi="宋体" w:eastAsia="宋体" w:cs="宋体"/>
          <w:sz w:val="24"/>
          <w:szCs w:val="24"/>
          <w:vertAlign w:val="superscript"/>
        </w:rPr>
        <w:t>3</w:t>
      </w:r>
      <w:r>
        <w:rPr>
          <w:rFonts w:hint="eastAsia" w:ascii="宋体" w:hAnsi="宋体" w:eastAsia="宋体" w:cs="宋体"/>
          <w:sz w:val="24"/>
          <w:szCs w:val="24"/>
        </w:rPr>
        <w:t>，二年控制开采总量400万m</w:t>
      </w:r>
      <w:r>
        <w:rPr>
          <w:rFonts w:hint="eastAsia" w:ascii="宋体" w:hAnsi="宋体" w:eastAsia="宋体" w:cs="宋体"/>
          <w:sz w:val="24"/>
          <w:szCs w:val="24"/>
          <w:vertAlign w:val="superscript"/>
        </w:rPr>
        <w:t>3</w:t>
      </w:r>
      <w:r>
        <w:rPr>
          <w:rFonts w:hint="eastAsia" w:ascii="宋体" w:hAnsi="宋体" w:eastAsia="宋体" w:cs="宋体"/>
          <w:sz w:val="24"/>
          <w:szCs w:val="24"/>
        </w:rPr>
        <w:t>，年度控制开采总量200万m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6"/>
        <w:keepNext w:val="0"/>
        <w:keepLines w:val="0"/>
        <w:widowControl/>
        <w:suppressLineNumbers w:val="0"/>
        <w:spacing w:before="0" w:beforeAutospacing="1" w:after="0" w:afterAutospacing="1"/>
        <w:ind w:left="0" w:right="0" w:firstLine="480"/>
      </w:pPr>
      <w:r>
        <w:rPr>
          <w:rFonts w:hint="eastAsia" w:ascii="宋体" w:hAnsi="宋体" w:eastAsia="宋体" w:cs="宋体"/>
          <w:sz w:val="24"/>
          <w:szCs w:val="24"/>
        </w:rPr>
        <w:t>1.2024年度采砂情况分析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采砂规划，于2023年12月编制完成了《嘉陵江广安市武胜县段河道采砂2024年度实施方案》，年度实施方案将武胜县划定采砂区5个，分别为太平坝采砂区、鹞子沱采砂区、沙溪中坝采砂区、冉家坝采砂区、螺丝宝采砂区采砂区，分别位于武胜县东西关库区和桐子豪库区，采用旱采与水采相结合的方式，年度控制开采量为196万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具体采砂现状开采情况见下表：</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表1-8现状开采情况统计表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86"/>
        <w:gridCol w:w="147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7"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可采区名称</w:t>
            </w:r>
          </w:p>
        </w:tc>
        <w:tc>
          <w:tcPr>
            <w:tcW w:w="0" w:type="auto"/>
            <w:gridSpan w:val="2"/>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2024</w:t>
            </w:r>
            <w:r>
              <w:rPr>
                <w:rFonts w:hint="eastAsia" w:ascii="宋体" w:hAnsi="宋体" w:eastAsia="宋体" w:cs="宋体"/>
                <w:sz w:val="21"/>
                <w:szCs w:val="21"/>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许可量(万方)</w:t>
            </w:r>
          </w:p>
        </w:tc>
        <w:tc>
          <w:tcPr>
            <w:tcW w:w="0" w:type="auto"/>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开采量(万方)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1#太平坝可采区</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58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2#白云村可采区</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46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3#鹞子沱可采区</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4#冉家坝可采区</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40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5#螺丝宝可采区</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26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0" w:type="auto"/>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合计</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196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1"/>
                <w:szCs w:val="21"/>
              </w:rPr>
              <w:t>138</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1.4.1.2.存在问题</w:t>
      </w:r>
    </w:p>
    <w:p>
      <w:pPr>
        <w:pStyle w:val="6"/>
        <w:keepNext w:val="0"/>
        <w:keepLines w:val="0"/>
        <w:widowControl/>
        <w:suppressLineNumbers w:val="0"/>
        <w:spacing w:before="0" w:beforeAutospacing="1" w:after="0" w:afterAutospacing="1"/>
        <w:ind w:left="0" w:right="0" w:firstLine="480"/>
      </w:pPr>
      <w:r>
        <w:rPr>
          <w:rFonts w:hint="eastAsia" w:ascii="宋体" w:hAnsi="宋体" w:eastAsia="宋体" w:cs="宋体"/>
          <w:sz w:val="24"/>
          <w:szCs w:val="24"/>
        </w:rPr>
        <w:t>1.车辆拥堵</w:t>
      </w:r>
    </w:p>
    <w:p>
      <w:pPr>
        <w:pStyle w:val="6"/>
        <w:keepNext w:val="0"/>
        <w:keepLines w:val="0"/>
        <w:widowControl/>
        <w:suppressLineNumbers w:val="0"/>
        <w:spacing w:before="0" w:beforeAutospacing="1" w:after="0" w:afterAutospacing="1"/>
        <w:ind w:left="0" w:right="0" w:firstLine="480"/>
      </w:pPr>
      <w:r>
        <w:rPr>
          <w:rFonts w:hint="eastAsia" w:ascii="宋体" w:hAnsi="宋体" w:eastAsia="宋体" w:cs="宋体"/>
          <w:sz w:val="24"/>
          <w:szCs w:val="24"/>
        </w:rPr>
        <w:t>砂石装卸码头（临时装卸场）车辆排队等候时间较长，导致大部分车辆临时停在公路主干道造成交通拥堵，虽采取单双号限车，但效果还不是很理想，有待进一步优化运输车辆排队，缓解交通压力。</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2.开采延时</w:t>
      </w:r>
    </w:p>
    <w:p>
      <w:pPr>
        <w:pStyle w:val="6"/>
        <w:keepNext w:val="0"/>
        <w:keepLines w:val="0"/>
        <w:widowControl/>
        <w:suppressLineNumbers w:val="0"/>
        <w:spacing w:before="0" w:beforeAutospacing="1" w:after="0" w:afterAutospacing="1"/>
        <w:ind w:left="0" w:right="0"/>
      </w:pPr>
      <w:r>
        <w:t>在采砂实施过程中，通过巡查，发现个别采砂船舶偶尔存在开采延时，未严格执行可采期每日19时至次日7时禁采原则，采砂作业人员时间观念意识不强，导致收工拖拉，造成负面影响。</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3.队伍建设</w:t>
      </w:r>
    </w:p>
    <w:p>
      <w:pPr>
        <w:pStyle w:val="6"/>
        <w:keepNext w:val="0"/>
        <w:keepLines w:val="0"/>
        <w:widowControl/>
        <w:suppressLineNumbers w:val="0"/>
        <w:spacing w:before="0" w:beforeAutospacing="1" w:after="0" w:afterAutospacing="1"/>
        <w:ind w:left="0" w:right="0"/>
      </w:pPr>
      <w:r>
        <w:t>河道采砂管理人员与执法人员存在“两块事务一套人员”，现状采砂“四个责任人”执法人员由水政股工作人员兼职，因工作事务涉及面广，工作人员相对紧缺，在管理上还存在一定弊端，导致执法人员第一时间后无法及时到现场。</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1.4.2.</w:t>
      </w:r>
      <w:r>
        <w:rPr>
          <w:rFonts w:hint="eastAsia" w:ascii="宋体" w:hAnsi="宋体" w:eastAsia="宋体" w:cs="宋体"/>
          <w:sz w:val="28"/>
          <w:szCs w:val="28"/>
        </w:rPr>
        <w:t>采点概况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以下称调整规划报告），规划河段上起武胜县烈面镇苏家坝（扯渡河出口），下至武胜县清平镇甑子石，全长102.8km，其中规划可采区长21.88km，共有采砂区6处。由于凉亭子采砂区砂石存量较少，开采长度较短，加之群众对开采砂石矛盾突出，故不将凉亭子采砂区纳入2025年采砂年度实施方案当中。</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2025年度实施方案根据实际情况选取了5个采砂区作为本年度实施河段，总长度20.93km，具体范围位置详见下表：</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表1-9实施方案采砂场位置一览表</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16"/>
        <w:gridCol w:w="1216"/>
        <w:gridCol w:w="2016"/>
        <w:gridCol w:w="101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6" w:hRule="atLeast"/>
        </w:trPr>
        <w:tc>
          <w:tcPr>
            <w:tcW w:w="0" w:type="auto"/>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编号</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采砂区名称</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采砂区桩号（km+m）</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地理位置</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长度（km）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太平坝</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K0+700～K7+550</w:t>
            </w: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白云村</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default" w:ascii="Times New Roman" w:hAnsi="Times New Roman" w:eastAsia="宋体" w:cs="Times New Roman"/>
                <w:i w:val="0"/>
                <w:iCs w:val="0"/>
                <w:sz w:val="20"/>
                <w:szCs w:val="2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白云村</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K10+850～K14+950</w:t>
            </w: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白云村</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4</w:t>
            </w:r>
            <w:r>
              <w:rPr>
                <w:rFonts w:hint="default" w:ascii="Times New Roman" w:hAnsi="Times New Roman" w:eastAsia="宋体" w:cs="Times New Roman"/>
                <w:i w:val="0"/>
                <w:iCs w:val="0"/>
                <w:sz w:val="20"/>
                <w:szCs w:val="20"/>
              </w:rPr>
              <w:t>.</w:t>
            </w:r>
            <w:r>
              <w:rPr>
                <w:rFonts w:hint="eastAsia" w:ascii="宋体" w:hAnsi="宋体" w:eastAsia="宋体" w:cs="宋体"/>
                <w:i w:val="0"/>
                <w:iCs w:val="0"/>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鹞子沱</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K21+100～K24+850</w:t>
            </w: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二龙宝村</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default" w:ascii="Times New Roman" w:hAnsi="Times New Roman" w:eastAsia="宋体" w:cs="Times New Roman"/>
                <w:i w:val="0"/>
                <w:iCs w:val="0"/>
                <w:sz w:val="20"/>
                <w:szCs w:val="20"/>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冉家坝</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K44+270～K47+300</w:t>
            </w: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文昌村</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default" w:ascii="Times New Roman" w:hAnsi="Times New Roman" w:eastAsia="宋体" w:cs="Times New Roman"/>
                <w:i w:val="0"/>
                <w:iCs w:val="0"/>
                <w:sz w:val="20"/>
                <w:szCs w:val="20"/>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螺丝宝</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K50+900～K54+100</w:t>
            </w:r>
          </w:p>
        </w:tc>
        <w:tc>
          <w:tcPr>
            <w:tcW w:w="0" w:type="auto"/>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河嘴村</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default" w:ascii="Times New Roman" w:hAnsi="Times New Roman" w:eastAsia="宋体" w:cs="Times New Roman"/>
                <w:i w:val="0"/>
                <w:iCs w:val="0"/>
                <w:sz w:val="20"/>
                <w:szCs w:val="20"/>
              </w:rPr>
              <w:t>3.</w:t>
            </w:r>
            <w:r>
              <w:rPr>
                <w:rFonts w:hint="eastAsia" w:ascii="宋体" w:hAnsi="宋体" w:eastAsia="宋体" w:cs="宋体"/>
                <w:i w:val="0"/>
                <w:iCs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0"/>
                <w:szCs w:val="20"/>
              </w:rPr>
              <w:t>合计</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20"/>
                <w:szCs w:val="20"/>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20"/>
                <w:szCs w:val="20"/>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20"/>
                <w:szCs w:val="20"/>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default" w:ascii="Times New Roman" w:hAnsi="Times New Roman" w:eastAsia="宋体" w:cs="Times New Roman"/>
                <w:i w:val="0"/>
                <w:iCs w:val="0"/>
                <w:sz w:val="20"/>
                <w:szCs w:val="20"/>
              </w:rPr>
              <w:t>20</w:t>
            </w:r>
            <w:r>
              <w:rPr>
                <w:rFonts w:hint="eastAsia" w:ascii="宋体" w:hAnsi="宋体" w:eastAsia="宋体" w:cs="宋体"/>
                <w:i w:val="0"/>
                <w:iCs w:val="0"/>
                <w:sz w:val="20"/>
                <w:szCs w:val="20"/>
              </w:rPr>
              <w:t>.93</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1.4.3.</w:t>
      </w:r>
      <w:r>
        <w:rPr>
          <w:rFonts w:hint="eastAsia" w:ascii="宋体" w:hAnsi="宋体" w:eastAsia="宋体" w:cs="宋体"/>
          <w:sz w:val="28"/>
          <w:szCs w:val="28"/>
        </w:rPr>
        <w:t>测量资料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河道采用1:10000带状地形图，采砂场地采用1:5000实测地形图。本采砂区地理位置、纵断面图、横断面图、流域水系、相关水利设施等见附图。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本次测量采用2000坐标系，1985国家高程基准。</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广安市武胜县段河道采砂2025年度实施方案在本年度开采范围内共布置了30个钻孔，砂砾石层采用冲击钻进，跟钢套管护壁；基岩层采用回旋钻进。钻孔时间为2024年10月10日-10月24日，本次方案开采范围外测量资料、钻孔及储量计算表采用经四川省水利厅批复的《嘉陵江广安市武胜县段河道采砂规划（2021～2025年）调整报告》中的成果。</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1.4.4.</w:t>
      </w:r>
      <w:r>
        <w:rPr>
          <w:rFonts w:hint="eastAsia" w:ascii="宋体" w:hAnsi="宋体" w:eastAsia="宋体" w:cs="宋体"/>
          <w:sz w:val="28"/>
          <w:szCs w:val="28"/>
        </w:rPr>
        <w:t>地质资料</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1.4.4.1.区域地质</w:t>
      </w:r>
      <w:r>
        <w:rPr>
          <w:rFonts w:hint="eastAsia" w:ascii="宋体" w:hAnsi="宋体" w:eastAsia="宋体" w:cs="宋体"/>
          <w:sz w:val="24"/>
          <w:szCs w:val="24"/>
        </w:rPr>
        <w:t>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干流武胜段区内构造体系属新华夏构造体系沉降带，四川中台、拗川中台、拱龙女寺台穹小区的北、西翼。受龙女寺旋扭构造的影响，区内构造形迹主要呈南北并排展布、东西延伸的缓倾宽阔弧形背斜、向斜。由北往南依次有龙女寺背斜、兴隆向斜、街子坝背斜。区内地层平缓，岩层产状一般走向S50～60°W、倾向NW或SE，倾角1°～2°30′。未见有较大的构造断裂，次一级构造形迹主要表现为X型张扭性裂隙。嘉陵江干流武胜段上起武胜县烈面镇苏家坝（扯渡河出口），下至武胜县清平镇甑子石，全长102.8km，共规划采砂区6处，采砂岸坡土壤岩性为粉砂质泥岩、泥质粉砂岩与砂岩不等厚层。</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1.4.4.2.地勘工作</w:t>
      </w:r>
      <w:r>
        <w:rPr>
          <w:rFonts w:hint="eastAsia" w:ascii="宋体" w:hAnsi="宋体" w:eastAsia="宋体" w:cs="宋体"/>
          <w:sz w:val="24"/>
          <w:szCs w:val="24"/>
        </w:rPr>
        <w:t>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中华人民共和国水利部《河道采砂规划编制规程》（SL423-2008）、中华人民共和国水利部《水利水电工程天然建筑材料勘察规程》（SL251-2015）和《四川省河道采砂项目年度实施报告编制规程》，通过现场踏勘后，各专业技术人员随即进入现场开展工作，在平面地质测绘与剖面地质测绘的基础上，在各采砂区产地布置了适量的钻孔和坑探，同时收集区域地质资料和引用了部分有关工程地质资料。其主要工作量见下表：</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表1-10测绘、地勘、试验工作量表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56"/>
        <w:gridCol w:w="2196"/>
        <w:gridCol w:w="876"/>
        <w:gridCol w:w="656"/>
        <w:gridCol w:w="12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专业</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工作项目内容</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比例尺</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单位</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工作量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测绘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断面测量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1/1000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km</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钻孔放样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个</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地勘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平面地质测绘及制图</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1/1000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km</w:t>
            </w:r>
            <w:r>
              <w:rPr>
                <w:rFonts w:hint="eastAsia" w:ascii="宋体" w:hAnsi="宋体" w:eastAsia="宋体" w:cs="宋体"/>
                <w:sz w:val="22"/>
                <w:szCs w:val="22"/>
                <w:vertAlign w:val="superscript"/>
              </w:rPr>
              <w:t>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25.3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钻孔进尺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m/孔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240m/30孔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120" w:right="0"/>
              <w:jc w:val="center"/>
              <w:rPr>
                <w:rFonts w:hint="eastAsia" w:ascii="宋体" w:hAnsi="宋体" w:eastAsia="宋体" w:cs="宋体"/>
                <w:sz w:val="24"/>
                <w:szCs w:val="24"/>
              </w:rPr>
            </w:pPr>
            <w:r>
              <w:rPr>
                <w:rFonts w:hint="eastAsia" w:ascii="宋体" w:hAnsi="宋体" w:eastAsia="宋体" w:cs="宋体"/>
                <w:sz w:val="22"/>
                <w:szCs w:val="22"/>
              </w:rPr>
              <w:t>取样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组</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试验</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120" w:right="0"/>
              <w:jc w:val="center"/>
              <w:rPr>
                <w:rFonts w:hint="eastAsia" w:ascii="宋体" w:hAnsi="宋体" w:eastAsia="宋体" w:cs="宋体"/>
                <w:sz w:val="24"/>
                <w:szCs w:val="24"/>
              </w:rPr>
            </w:pPr>
            <w:r>
              <w:rPr>
                <w:rFonts w:hint="eastAsia" w:ascii="宋体" w:hAnsi="宋体" w:eastAsia="宋体" w:cs="宋体"/>
                <w:sz w:val="22"/>
                <w:szCs w:val="22"/>
              </w:rPr>
              <w:t>现场颗分试验</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组</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120" w:right="0"/>
              <w:jc w:val="center"/>
              <w:rPr>
                <w:rFonts w:hint="eastAsia" w:ascii="宋体" w:hAnsi="宋体" w:eastAsia="宋体" w:cs="宋体"/>
                <w:sz w:val="24"/>
                <w:szCs w:val="24"/>
              </w:rPr>
            </w:pPr>
            <w:r>
              <w:rPr>
                <w:rFonts w:hint="eastAsia" w:ascii="宋体" w:hAnsi="宋体" w:eastAsia="宋体" w:cs="宋体"/>
                <w:sz w:val="22"/>
                <w:szCs w:val="22"/>
              </w:rPr>
              <w:t>室内常规土工试验</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组</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2"/>
                <w:szCs w:val="22"/>
              </w:rPr>
              <w:t>15</w:t>
            </w:r>
          </w:p>
        </w:tc>
      </w:tr>
    </w:tbl>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1.4.4.3.区域地质条件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1、地形地貌</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武胜地处川渝两省结合部，位于北纬30°10′46″～30°32′36″，东经105°56′39″～106°26′50″，与南充、遂宁、合川三市交界,东邻广安35公里,西接遂宁70公里，北上南充86公里，南下重庆110公里,扼川东、川南进出之咽喉,踞川渝物资集散之门户。县境属华蓥山背斜西麓丘陵区，地势由西北至东南倾斜，依次为中丘窄谷、低丘中谷、浅丘宽谷和阶地，海拔从426m降到210.3m，形成典型的方山丘陵地貌。</w:t>
      </w:r>
    </w:p>
    <w:p>
      <w:pPr>
        <w:pStyle w:val="6"/>
        <w:keepNext w:val="0"/>
        <w:keepLines w:val="0"/>
        <w:widowControl/>
        <w:suppressLineNumbers w:val="0"/>
        <w:spacing w:before="0" w:beforeAutospacing="0" w:after="0" w:afterAutospacing="0" w:line="360" w:lineRule="auto"/>
        <w:ind w:left="0" w:right="0" w:firstLine="484"/>
        <w:rPr>
          <w:rFonts w:hint="eastAsia" w:ascii="宋体" w:hAnsi="宋体" w:eastAsia="宋体" w:cs="宋体"/>
          <w:sz w:val="24"/>
          <w:szCs w:val="24"/>
        </w:rPr>
      </w:pPr>
      <w:r>
        <w:rPr>
          <w:rFonts w:hint="eastAsia" w:ascii="宋体" w:hAnsi="宋体" w:eastAsia="宋体" w:cs="宋体"/>
          <w:sz w:val="24"/>
          <w:szCs w:val="24"/>
        </w:rPr>
        <w:t>嘉陵江干流武胜规划河段全长102.8km，地处四川盆地北东部位，地形起伏，但高差不大，一般海拔高程230～280m，最高约350m，最低约220m，一般相对高差50～70m，属浅丘地貌。区内沟谷较发育，山梁多呈馒头山，山腰多为阶梯状台地；区内山腰以上灌木丛生、植被茂盛，植被覆盖率约为35～60%。嘉陵江属中老年期河流，且主干明显，与各支流构成典型树枝状水系。河段蛇曲发育，漫滩、阶地较发育，河道相对稳定，是第四纪冲积物堆积的良好场所，是砂、卵石的主要分布区。残、坡积地貌常形成于坡脚，构成残丘或坡积裙，常掩盖基岩或阶地后缘部分，残积地貌以剥蚀残丘为特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2、地层岩性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区内出露地层较简单，上部为第四纪松散堆积沉积物，下伏基岩主要为侏罗系中统上沙溪庙组（J</w:t>
      </w:r>
      <w:r>
        <w:rPr>
          <w:rFonts w:hint="eastAsia" w:ascii="宋体" w:hAnsi="宋体" w:eastAsia="宋体" w:cs="宋体"/>
          <w:sz w:val="24"/>
          <w:szCs w:val="24"/>
          <w:vertAlign w:val="subscript"/>
        </w:rPr>
        <w:t>2</w:t>
      </w:r>
      <w:r>
        <w:rPr>
          <w:rFonts w:hint="eastAsia" w:ascii="宋体" w:hAnsi="宋体" w:eastAsia="宋体" w:cs="宋体"/>
          <w:sz w:val="24"/>
          <w:szCs w:val="24"/>
        </w:rPr>
        <w:t>S）地层。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侏罗系中统上沙溪庙组（J</w:t>
      </w:r>
      <w:r>
        <w:rPr>
          <w:rFonts w:hint="eastAsia" w:ascii="宋体" w:hAnsi="宋体" w:eastAsia="宋体" w:cs="宋体"/>
          <w:sz w:val="24"/>
          <w:szCs w:val="24"/>
          <w:vertAlign w:val="subscript"/>
        </w:rPr>
        <w:t>2</w:t>
      </w:r>
      <w:r>
        <w:rPr>
          <w:rFonts w:hint="eastAsia" w:ascii="宋体" w:hAnsi="宋体" w:eastAsia="宋体" w:cs="宋体"/>
          <w:sz w:val="24"/>
          <w:szCs w:val="24"/>
        </w:rPr>
        <w:t>S）地层，为内陆河湖相沉积之粉砂质泥岩夹砂岩和泥质粉砂岩、砂岩不厚互层等组成，岩相变化大，渐变、突变、尖灭现象较普遍；层理及交错层理较发育，泥岩中常见灰白色砂质斑点与条纹，以及灰白色钙质团块。现分别描述如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粉砂质泥岩夹砂岩和泥质粉砂岩（J</w:t>
      </w:r>
      <w:r>
        <w:rPr>
          <w:rFonts w:hint="eastAsia" w:ascii="宋体" w:hAnsi="宋体" w:eastAsia="宋体" w:cs="宋体"/>
          <w:sz w:val="24"/>
          <w:szCs w:val="24"/>
          <w:vertAlign w:val="subscript"/>
        </w:rPr>
        <w:t>2</w:t>
      </w:r>
      <w:r>
        <w:rPr>
          <w:rFonts w:hint="eastAsia" w:ascii="宋体" w:hAnsi="宋体" w:eastAsia="宋体" w:cs="宋体"/>
          <w:sz w:val="24"/>
          <w:szCs w:val="24"/>
        </w:rPr>
        <w:t>S）：粉砂质泥岩，为紫红色、棕红色，粉砂泥质结构，钙泥质胶结，层状构造，含灰绿色斑点与条带及灰白色钙质团块，微层理发育，岩性较软弱，抗风化和抗冲刷能力弱，单层厚度2.5～5.5m。</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泥质粉砂岩：为紫褐色、灰褐色，以长石为主，细粉粒结构，泥钙质胶结，中厚层状，岩性较软，厚度和岩相变化大，单层厚度0.2～3.0m；砂岩薄层或透镜体，为棕紫色、紫灰色，矿物成份以长石为主，含少量石英，粉细粒结构，泥钙质胶结，薄层或透镜体状，性较硬。主要分布于烈面镇嘉陵江大桥两岸桥头以上及上游河段，厚100～200m。</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砂岩（J2S）：为灰色、深灰～紫灰、青灰色，矿物成分以石英、长石为主，次见云母及少量深色矿物，细粒结构，泥钙质胶结，厚层状，质地较坚硬，属半坚硬岩类。主要分布于烈面镇嘉陵江大桥两岸桥头以下河段，厚15～30m。</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沙溪庙组岩层之上覆盖第四系松散层，与之不整合接触。</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区内第四系（Q）松散堆积沉积物，按其成因主要由第四系坡～残积（Q4dl+el）、坡～洪积（Q4dl+al+pl）、河流冲～洪积（Q4al+pl）层组成。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第四系坡～残积（Q4dl+el）层：为黄色、紫红色、灰褐色，主要由粉质粘土及粉土组成，主要分布于山坡及两岸阶梯状台地上，厚度1～3m，表层0.50m为耕作土。</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第四系坡～洪积（Q4dl+al+pl）层：为紫红、褐黄色，主要由粘土、粉质粘土组成，厚度3～8m，主要分布于坡脚及冲沟中，表层0.50m为耕作土（农田）。</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第四系河流冲～洪积（Q4al+pl）层：按其时代特征划分为上更新统河流冲积层、全新统河流冲积层。砂石主要分布于全新统河流冲积层中。</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上更新统河流冲积层：具二元结构，上部由粘土、粉质粘土及粉土组成，厚度3～6m；下部由卵石夹粉质粘土或粉土组成，厚度6～18m。构成嘉陵江Ⅱ级及以上各阶地。</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全新统河流冲积层：组成嘉陵江河床、漫滩、心滩及Ⅰ级阶地。漫滩分布于现代河床两岸，形态呈囊状、弯月形、长条形状等，长500～5000m，宽100～700m，一般宽150～500m，且比较连续分布，一般高出河水面0～3.0m，其堆积物常覆盖于侵蚀后的Ⅰ级阶地堆积层之上，形成上迭式的沉积关系，一般洪水均可淹没，具有表层既易冲刷又易堆积的特点。</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河床、漫滩为砂砾层单层结构，漫滩局部表面有砂、粉土或淤泥。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Ⅰ级阶地具二元结构，上部为粉土或砂，局部为粉质粘土，一般厚2～5m，下部为砂砾层。砂砾层结构稍密～密实，很湿～饱和，砂砾层一般厚度7～16m，最小厚度3m，个别最大厚度在20m左右。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3、地质构造及地震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（一）地质构造</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工程区属于四川沉降带川中褶皱带东部边缘，地处旋扭构造体系龙女寺半环状构造的东北部，北西侧分别为龙女寺龙凤场向斜，东邻华蓥山褶皱带，北部为广安背斜。工程区内地质构造十分简单，无断裂构造发育。总的趋势呈北东向延伸展布，在形态上表现为轴线弯突变化弧形环状状态，构造形迹以平缓褶皱为主。两翼极不对称，北西翼倾角1～3°，南东翼近轴线处约20°，在工程区内地层倾角十分平缓，倾角2°左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龙女寺背斜：位于武胜八角庙，毛草沟、石盘沱、三溪铺至刀家岩。形态呈微不对称的穹窿状背斜，特征为长轴方向在石盘沱以东为78度，石盘沱以西至万山伏虎寺一般为55度，再西近东西向，主要高点为石盘沱高点，次要高点有新街高点，新场高点青岩寺高点，济公坎高点，高点之间以向斜相隔。</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（2）龙凤场向斜：龙凤场经武胜南到岳池以南。微不对称向斜，轴向由西中心镇以北地段近于东西向，中心镇以北至双星场为50度左右，再往北至岳池南为5度—10度，南翼倾角为1度，东翼倾角为1—6度。</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本期挽近期地壳运动以间歇性抬升为主，属四川盆地弱活动断裂区，断裂活动性与地震活动性均较微弱。区内历史地震频率低，烈度小，不存在发震断裂，其地震效应属工程区外围地震活动的波及区。</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（二）新构造运动及地震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期挽近期地壳运动以间歇性抬升为主，属四川盆地弱活动断裂区，断裂活动性与地震活动性均较微弱。区内历史地震频率低，烈度小，不存在发震断裂，其地震效应属工程区外围地震活动的波及区。根据《中国地震动参数区划图》（GB18306—2015），查得本区地震动峰值加速度值为0.05g，相对应的地震基本烈度为Ⅵ度，场地特征周期Tg=0.35s。区域构造稳定性好。</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4、水文地质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武胜县位于四川盆地东部，气候温湿，降雨充沛，水系网发育，地表水宣泄畅通。与其密切相关的浅层地下水反映出埋藏普遍，水量相对贫乏，补给来源丰富而季节分布不均，动态受降雨和季节控制等特点鲜明。根据地貌条件的差异，县域主要地下水类型为风化带裂隙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区内为红层丘陵区，构造平缓，砂泥岩间隔成层。根据县域内地下水的赋存条件，其地下水类型可分为松散岩类的孔隙潜水和浅层风化裂隙水两类。</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⒈浅层风化裂隙水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⑴风化带特征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风化网状裂隙是本区主要的储水介质类型，分布最广。据区域资料，风化裂隙发育一般限于浅部40m内，向下部迅速消失。强风化带一般透水性是较好的；中～弱风化带是地下水的主要含水带，含水性是不均一的；强风化带基本上可视为相对隔水层。因强风化带较好的储水性，强风化带易于形成软化或泥化面。</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在陡坡地带，由于风化剥蚀和水流侵蚀使岩层暴露于地表，上覆岩体失去应力平衡，会产生各种卸荷裂隙，易于形成崩塌面。</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⑵含水层特征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如前所述，第四系松散堆积层分布面积极少，含水层主要为沙溪庙组砂泥岩互层的含水岩组。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县域内此类含水层分布于沙溪庙组（J2s）地层中，分布面积占县域面积的80%，是县内主要含水层。该类含水层储水性能好，含水层厚度受风化裂隙发育深度、咸淡水界面埋藏深度等因素控制，该类型含水层平均厚度平坝区为8m、浅中丘区为18m。</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⒉松散岩类孔隙水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分布于河谷、沟谷谷底两岸砂砾石层及钭坡地带的残坡积层中。除河谷、沟谷堆积层富水性较好外，其它富水性均较差，主要补给源为大气降水，动态变化大，迳流途径短。在雨季，尤其受大雨、暴雨等大气降水的影响，导致水位陡升陡落，动水压力出现大幅度变异，是诱发地质灾害的主要因素之一。</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⒊补径排特征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地下水的补给主要为大气降水，径流通道主要为脉状裂隙及孔隙、孔洞等。</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红层砂泥岩风化带孔隙裂隙水地下水渗流场主要受地形地貌控制。丘陵区一般一条沟谷即为一个独立的水文地质单元，丘坡为入渗补给和强烈交替带，沟谷为埋藏储集区。</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丘顶及丘坡为地下水入渗补给区，主要接受大气降雨通过基岩裂隙垂直补给；沟谷及平坝区为地下水藏埋区，地下水主要接受大气降雨及地表水沿基岩裂隙垂直入渗补给，地下水主要向更低的侵蚀基准面，由沟头向沟尾，支沟向主沟，小沟向大沟缓慢渗流；丘坡下部靠近藏埋区的斜坡为地下水的补给径流区，同样接受大气降雨补给，同时地下水沿风化带裂隙向沟谷藏埋区径流或以下降泉的形式及以大量滴水、湿润现象形式向外排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补给来源主要有大气降水、农灌水、塘库堰水及渠系水。低山地形相对陡峻，水力坡度大，地下水交替循环强烈；广大丘陵区沟谷横向坡度大，地下水交替循环较强烈，纵向水力坡度一般较小，地下水交替循环较弱。沟谷埋藏带地下水一般具微承压性，由小沟至大沟，由支沟向主沟缓慢渗流，并以泉和渗流形式部分向低洼沟谷排泄。</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1.4.4.4.采砂区地质</w:t>
      </w:r>
      <w:r>
        <w:rPr>
          <w:rFonts w:hint="eastAsia" w:ascii="宋体" w:hAnsi="宋体" w:eastAsia="宋体" w:cs="宋体"/>
          <w:sz w:val="24"/>
          <w:szCs w:val="24"/>
        </w:rPr>
        <w:t>条件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1、地形地貌</w:t>
      </w:r>
    </w:p>
    <w:p>
      <w:pPr>
        <w:pStyle w:val="6"/>
        <w:keepNext w:val="0"/>
        <w:keepLines w:val="0"/>
        <w:widowControl/>
        <w:suppressLineNumbers w:val="0"/>
        <w:spacing w:before="0" w:beforeAutospacing="1" w:after="0" w:afterAutospacing="1"/>
        <w:ind w:left="0" w:right="0"/>
      </w:pPr>
      <w:r>
        <w:t>采砂区位于嘉陵江武胜县河段，地貌类型为侵蚀堆积地貌，具体表现为沿江两岸不对称发育的漫滩及阶地地貌，根据区域地质资料与工程平面地质测绘调查，采砂区嘉陵江武胜县河段发育有Ⅰ-Ⅴ级阶地，主要分布在沿江两岸。在河床凸岸处及开阔的河心段，堆积有砂砾卵石层或砂壤土层。采砂区河段一般河漫滩较宽缓，发育多级阶地，岸坡较缓，地形条件较好。</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2、地层岩性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采砂区位于嘉陵江河道范围内，地层结构较简单，河床浅表层及岸坡阶地表层为全新统河流相冲积堆积物，河床基岩基底为侏罗系河湖相碎屑岩建造，一般为侏罗系中统沙溪庙组砂岩或泥岩。现分别描述如下：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（1）第四系河床堆积物((Q4al)</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近代河流堆积(Q41+2al)：形成较早者(Q41)为浅灰黄、淡黄色砂质粘土，粘土夹砾卵石透镜体，分布于标高220～270m的二级阶地区；形成较晚者(Q42)普通具有二元结构，下部为砂砾卵石层，上部为灰、褐灰色粉、细砂或粘质砂土，分布于标高224～258m的一级阶地范围内。现代河流堆积(Q43al)：为浅灰、灰白色砂砾卵石层或中、粗砂层。堆积于沿河岸高、低漫滩区及部份河段凸岸及河床底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河床漫滩中的砾卵石层，在局部表面沉积砂、砂土或淤泥。砂砾卵石成份主要为石英岩、石英砂岩、长石砂岩、深色硅质岩、板岩、闪长岩、花岗岩等。一般砾石粒径为20～80mm，个别可达100~150mm。砾石磨圆度较好，多呈椭圆、次圆、晖圆扁豆状，分选性好。砂砾石含量比一般为：泥质0.3～0.5%、砂19～22%、砾石49～74%，砂砾石层结构上部较松散，中下部较密实。</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侏罗系中统上沙溪庙组(J2s)：岩性为紫红色泥岩、砂质泥岩、泥质粉砂岩夹灰紫、黄灰色岩屑长石砂岩。按砂岩的相对稳定状况及砂岩的厚度比例，划分为三段,下段:嘉祥寨段(J2s1)，底部一层砂岩相对稳定，厚17～27m的砂岩(即嘉祥寨砂岩层)；中段：石笋河段((J2s2)，底部为一层沉积相对稳定，厚4～36m的砂岩(即石笋河砂岩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本次采砂区位于河道范围内，当前水位线以下，为水下采砂，采砂的目标层为河床内的砂砾卵石层，砂层较薄，采砂条件一般。</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3、地质构造</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由于采砂范围有限，采砂活动限于河床浅表层，受区域地质构造及局部地质构造影响较小。根据区域地质资料，采砂区内无大型地质构造通过。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4、地质灾害及不良地质现象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根据现场勘查，采砂区内无滑坡、崩塌、泥石流、地面沉陷等地质灾害发育，亦无塌岸、岩溶等不良地质现象发生。</w:t>
      </w:r>
    </w:p>
    <w:p>
      <w:pPr>
        <w:pStyle w:val="5"/>
        <w:keepNext w:val="0"/>
        <w:keepLines w:val="0"/>
        <w:widowControl/>
        <w:suppressLineNumbers w:val="0"/>
        <w:spacing w:before="156" w:beforeAutospacing="0" w:after="156"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1.4.4.5.采砂区砂石质量</w:t>
      </w:r>
      <w:r>
        <w:rPr>
          <w:rFonts w:hint="eastAsia" w:ascii="宋体" w:hAnsi="宋体" w:eastAsia="宋体" w:cs="宋体"/>
          <w:sz w:val="24"/>
          <w:szCs w:val="24"/>
        </w:rPr>
        <w:t>评价</w:t>
      </w:r>
    </w:p>
    <w:p>
      <w:pPr>
        <w:pStyle w:val="6"/>
        <w:keepNext w:val="0"/>
        <w:keepLines w:val="0"/>
        <w:widowControl/>
        <w:suppressLineNumbers w:val="0"/>
        <w:spacing w:before="0" w:beforeAutospacing="1" w:after="0" w:afterAutospacing="1"/>
        <w:ind w:left="0" w:right="0" w:firstLine="482"/>
      </w:pPr>
      <w:r>
        <w:rPr>
          <w:rStyle w:val="9"/>
          <w:rFonts w:hint="eastAsia" w:ascii="宋体" w:hAnsi="宋体" w:eastAsia="宋体" w:cs="宋体"/>
          <w:sz w:val="24"/>
          <w:szCs w:val="24"/>
        </w:rPr>
        <w:t>1、砂石料特征</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嘉陵江河段砂石料产于现代河床、河漫滩的冲积物，一般为黄灰、浅黄色或浅灰色，砾卵石主要为石英岩、石英砂岩、灰岩、花岗岩、砂岩、脉石英、绿片岩等组成。</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1#太平坝可采区，砾卵石粒径＞80mm占13.4~17.2%、80~40mm占30.8~35.2%、40~20mm占20.1~25.6%、20~5mm占8.9~11.4%、砂含量占16.9~25.0%，其中含泥量占18.6~32.6%，砂的细度模数0.68~1.19，砾石粒度模数6.75~6.80。</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2#白云村可采区，砾卵石粒径＞80mm占5.0~11.5%、80~40mm占23.5~28.9%、40~20mm占26.4~30.2%、20~5mm占12.8~16.8%、砂含量占21.3~25.3%，其中含泥量占13.6~16.8%，砂的细度模数0.90~0.96，砾石粒度模数6.49~6.60。</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3#鹞子沱可采区，砾卵石粒径＞80mm占13.2~15.6%、80~40mm占14.8~29.3%、40~20mm占21.8~35.1%、20~5mm占9.9~25.1%、砂含量占9.4~23.9%，其中含泥量占19.3~23.0%，砂的细度模数0.93~1.48，砾石粒度模数6.55~6.71。</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4#冉家坝可采区，砾卵石粒径＞80mm占5.0~12.2%、80~40mm占25.8~28.9%、40~20mm占26.3~30.2%、20~5mm占12.2~16.8%、砂含量占20.2~21.3%，其中含泥量占8.9~15.6%，砂的细度模数0.89~0.93，砾石粒度模数6.64~6.76。</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5#螺丝宝可采区，砾卵石粒径＞80mm占5.0~12.2%、80~40mm占25.8~28.9%、40~20mm占26.3~30.2%、20~5mm占12.2~16.8%、砂含量占20.2~21.3%，其中含泥量占11.6~16.9%，砂的细度模数0.51~1.15，砾石粒度模数6.54~6.85。</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根据以上试验资料，调查区砂石料均由泥、砂、砾卵石组合而成，其泥、砂、砾卵石含量变化有以下趋势：</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（1）、泥质含量从上游往下游，有含泥率逐渐降低的趋势，存在局部段略显偏高的情况。</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（2）、砂的含量从上游至下游，有含量逐渐降低的趋势，同时砂的粒度从上游至下游逐渐偏细，但局部地带也有反常情况。</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（3）、砾卵石含量从上游至下游，略有逐渐增高的趋势，而且粒径也反映出从上游到下游略显变小。</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（4）、砾卵石成分全区变化不大，以石英岩、花岗闪长岩、石英砂岩、深色硅质岩、硅质板岩、脉石英等为主，次为灰岩、花岗岩、砂质板岩、千枚岩、绿片岩、闪长岩等。</w:t>
      </w:r>
    </w:p>
    <w:p>
      <w:pPr>
        <w:pStyle w:val="6"/>
        <w:keepNext w:val="0"/>
        <w:keepLines w:val="0"/>
        <w:widowControl/>
        <w:suppressLineNumbers w:val="0"/>
        <w:spacing w:before="0" w:beforeAutospacing="1" w:after="0" w:afterAutospacing="1"/>
        <w:ind w:left="0" w:right="0" w:firstLine="482"/>
      </w:pPr>
      <w:r>
        <w:rPr>
          <w:rStyle w:val="9"/>
          <w:rFonts w:hint="eastAsia" w:ascii="宋体" w:hAnsi="宋体" w:eastAsia="宋体" w:cs="宋体"/>
          <w:sz w:val="24"/>
          <w:szCs w:val="24"/>
        </w:rPr>
        <w:t>2、砂石料质量评价</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根据试验资料：产地砂砾石层中基本不含轻物质，局部偶含粘土团块，粉砂中含泥量较重。依据《水利水电工程天然建筑材料勘察规程》（SL251－2015）表4.3.2-1～2天然建筑材料质量技术要求中混凝土骨料、细骨料质量指标，对砂砾石产地料场的试验资料进行砂砾石粗骨料、细骨料质量进行符合性对比评价，见表1-13、1-14。通过对比分析：砂砾石料场粗骨料各项指标均符合规程要求，可开采使用；细骨料基本符合规程要求，但细度模数小，属细砂或特细砂，且含泥量重，要使用必须进行淘洗。</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根据升钟二期工程在嘉陵江河段各砂石料场产地取样进行的碱活性试验资料，粗、细骨料中不含碱活性骨料，均不具潜在碱活性问题。</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Style w:val="9"/>
          <w:rFonts w:hint="eastAsia" w:ascii="宋体" w:hAnsi="宋体" w:eastAsia="宋体" w:cs="宋体"/>
          <w:b/>
          <w:bCs/>
          <w:sz w:val="21"/>
          <w:szCs w:val="21"/>
        </w:rPr>
        <w:t>表1-</w:t>
      </w:r>
      <w:r>
        <w:rPr>
          <w:rStyle w:val="9"/>
          <w:rFonts w:ascii="仿宋_GB2312" w:eastAsia="仿宋_GB2312" w:cs="仿宋_GB2312"/>
          <w:b/>
          <w:bCs/>
          <w:sz w:val="21"/>
          <w:szCs w:val="21"/>
        </w:rPr>
        <w:t>11</w:t>
      </w:r>
      <w:r>
        <w:rPr>
          <w:rStyle w:val="9"/>
          <w:rFonts w:hint="eastAsia" w:ascii="宋体" w:hAnsi="宋体" w:eastAsia="宋体" w:cs="宋体"/>
          <w:b/>
          <w:bCs/>
          <w:sz w:val="21"/>
          <w:szCs w:val="21"/>
        </w:rPr>
        <w:t>武胜县砂石料场砂石料骨料级配试验成果统计表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9"/>
        <w:gridCol w:w="597"/>
        <w:gridCol w:w="516"/>
        <w:gridCol w:w="616"/>
        <w:gridCol w:w="616"/>
        <w:gridCol w:w="616"/>
        <w:gridCol w:w="616"/>
        <w:gridCol w:w="516"/>
        <w:gridCol w:w="616"/>
        <w:gridCol w:w="616"/>
        <w:gridCol w:w="716"/>
        <w:gridCol w:w="716"/>
        <w:gridCol w:w="8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397" w:hRule="atLeast"/>
          <w:jc w:val="center"/>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料场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名称</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编号</w:t>
            </w:r>
          </w:p>
        </w:tc>
        <w:tc>
          <w:tcPr>
            <w:tcW w:w="0" w:type="auto"/>
            <w:gridSpan w:val="11"/>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颗粒组成mm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120</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80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80</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40</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20</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2.5</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1.25</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1.25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0.63</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0.63</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0.315</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0.315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0.158</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＜0.158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含量%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1#太平坝可采区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10.8</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35.2</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25.6</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8.9</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1.8</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9.5</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33.5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平均值</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33.2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2#白云村可采区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29.9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23.5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16.8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平均值</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3#鹞子沱可采区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23.8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35.1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18.5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21.8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29.3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30.0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9.9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平均值</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11.6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29.0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17.8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4#冉家坝可采区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16.8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13.3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平均值</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27.7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5#螺丝宝可采区</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1#坑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7.4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2#坑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16.8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0.8</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3#坑</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30.2</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0.4</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13.3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0"/>
                <w:szCs w:val="20"/>
              </w:rPr>
              <w:t>平均值</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3.6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4.9</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27.7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28.5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14.5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0.1</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2.5</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12.3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sz w:val="20"/>
                <w:szCs w:val="20"/>
              </w:rPr>
              <w:t>5.1</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Style w:val="9"/>
          <w:rFonts w:hint="eastAsia" w:ascii="宋体" w:hAnsi="宋体" w:eastAsia="宋体" w:cs="宋体"/>
          <w:sz w:val="24"/>
          <w:szCs w:val="24"/>
        </w:rPr>
        <w:t> </w:t>
      </w:r>
    </w:p>
    <w:p>
      <w:pPr>
        <w:pStyle w:val="6"/>
        <w:keepNext w:val="0"/>
        <w:keepLines w:val="0"/>
        <w:widowControl/>
        <w:suppressLineNumbers w:val="0"/>
        <w:spacing w:line="30" w:lineRule="atLeast"/>
        <w:ind w:left="0" w:firstLine="420"/>
        <w:jc w:val="left"/>
        <w:rPr>
          <w:rFonts w:hint="default" w:ascii="serif" w:hAnsi="serif" w:eastAsia="serif" w:cs="serif"/>
          <w:color w:val="000000"/>
          <w:sz w:val="24"/>
          <w:szCs w:val="24"/>
        </w:rPr>
      </w:pPr>
      <w:r>
        <w:rPr>
          <w:rFonts w:hint="eastAsia" w:ascii="宋体" w:hAnsi="宋体" w:eastAsia="宋体" w:cs="宋体"/>
          <w:b/>
          <w:bCs/>
          <w:color w:val="000000"/>
          <w:sz w:val="21"/>
          <w:szCs w:val="21"/>
        </w:rPr>
        <w:t> </w:t>
      </w:r>
    </w:p>
    <w:p>
      <w:pPr>
        <w:pStyle w:val="6"/>
        <w:keepNext w:val="0"/>
        <w:keepLines w:val="0"/>
        <w:widowControl/>
        <w:suppressLineNumbers w:val="0"/>
        <w:spacing w:before="0" w:beforeAutospacing="1" w:after="0" w:afterAutospacing="1"/>
        <w:ind w:left="0" w:right="0"/>
        <w:jc w:val="center"/>
      </w:pPr>
      <w:r>
        <w:rPr>
          <w:rStyle w:val="9"/>
          <w:rFonts w:hint="eastAsia" w:ascii="宋体" w:hAnsi="宋体" w:eastAsia="宋体" w:cs="宋体"/>
          <w:b/>
          <w:bCs/>
          <w:sz w:val="21"/>
          <w:szCs w:val="21"/>
        </w:rPr>
        <w:t>表1-</w:t>
      </w:r>
      <w:r>
        <w:rPr>
          <w:rStyle w:val="9"/>
          <w:rFonts w:hint="default" w:ascii="仿宋_GB2312" w:eastAsia="仿宋_GB2312" w:cs="仿宋_GB2312"/>
          <w:b/>
          <w:bCs/>
          <w:sz w:val="21"/>
          <w:szCs w:val="21"/>
        </w:rPr>
        <w:t>13</w:t>
      </w:r>
      <w:r>
        <w:rPr>
          <w:rStyle w:val="9"/>
          <w:rFonts w:hint="eastAsia" w:ascii="宋体" w:hAnsi="宋体" w:eastAsia="宋体" w:cs="宋体"/>
          <w:b/>
          <w:bCs/>
          <w:sz w:val="21"/>
          <w:szCs w:val="21"/>
        </w:rPr>
        <w:t>砂石料场粗骨料品质指标与混凝土粗骨料质量指标对照表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8"/>
        <w:gridCol w:w="446"/>
        <w:gridCol w:w="677"/>
        <w:gridCol w:w="677"/>
        <w:gridCol w:w="421"/>
        <w:gridCol w:w="318"/>
        <w:gridCol w:w="677"/>
        <w:gridCol w:w="421"/>
        <w:gridCol w:w="318"/>
        <w:gridCol w:w="677"/>
        <w:gridCol w:w="421"/>
        <w:gridCol w:w="318"/>
        <w:gridCol w:w="677"/>
        <w:gridCol w:w="421"/>
        <w:gridCol w:w="318"/>
        <w:gridCol w:w="677"/>
        <w:gridCol w:w="421"/>
        <w:gridCol w:w="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技术要求（SL251-2015）</w:t>
            </w:r>
          </w:p>
        </w:tc>
        <w:tc>
          <w:tcPr>
            <w:tcW w:w="0" w:type="auto"/>
            <w:gridSpan w:val="15"/>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砂石料场实测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0" w:type="auto"/>
            <w:gridSpan w:val="3"/>
            <w:vMerge w:val="continue"/>
            <w:tcBorders>
              <w:top w:val="single" w:color="auto" w:sz="8" w:space="0"/>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1#太平坝可采区</w:t>
            </w: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2#白云村可采区</w:t>
            </w: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3#鹞子沱可采区</w:t>
            </w: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4#冉家坝可采区</w:t>
            </w: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5#螺丝宝可采区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序号</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项目</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指标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表观密度</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＞2.6g/cm</w:t>
            </w:r>
            <w:r>
              <w:rPr>
                <w:rFonts w:hint="eastAsia" w:ascii="宋体" w:hAnsi="宋体" w:eastAsia="宋体" w:cs="宋体"/>
                <w:sz w:val="18"/>
                <w:szCs w:val="18"/>
                <w:vertAlign w:val="superscript"/>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2.69~2.69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2.65~2.67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2.66~2.70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2.66~2.90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2.65~2.67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混合堆积密度</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＞1.60g/cm</w:t>
            </w:r>
            <w:r>
              <w:rPr>
                <w:rFonts w:hint="eastAsia" w:ascii="宋体" w:hAnsi="宋体" w:eastAsia="宋体" w:cs="宋体"/>
                <w:sz w:val="18"/>
                <w:szCs w:val="18"/>
                <w:vertAlign w:val="superscript"/>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1.58~1.66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1.64~1.68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1.64~1.72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1.64~1.68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1.64~1.68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吸水率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无抗冻要求≤2.5%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0.35~0.86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0.68~0.78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0.74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0.65~0.89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0.76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0.58~0.72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0.45~0.70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0.56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有抗冻要求≤1.5%</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针片状颗粒含量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软弱颗粒</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含量</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0.2~0.7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0.1~0.9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0.2~0.9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碱活性骨料含量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不具有潜在危害性反应</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硫酸盐及硫化物含量（换算成SO</w:t>
            </w:r>
            <w:r>
              <w:rPr>
                <w:rFonts w:hint="eastAsia" w:ascii="宋体" w:hAnsi="宋体" w:eastAsia="宋体" w:cs="宋体"/>
                <w:sz w:val="18"/>
                <w:szCs w:val="18"/>
                <w:vertAlign w:val="subscript"/>
              </w:rPr>
              <w:t>3</w:t>
            </w: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0.18~0.23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0.12~0.22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0.16~0.22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0.11~0.19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0.13~0.18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有机质含量</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浅于标准色</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10</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轻物质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不存在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含量</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坚固性</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无抗冻要求≤12.0%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3.9~7.2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3.8~6.2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4.6~7.9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4.5~6.8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3.5~7.8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有抗冻要求≤5.0%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压碎指标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3.5~5.3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4.6~7.2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3.2~5.8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3.6~6.2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3.2~8.5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粒度模数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6.25~8.30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6.75~6.80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6.78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6.49~6.60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6.54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6.55~6.71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6.64~6.76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6.54~6.95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符合</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Style w:val="9"/>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Style w:val="9"/>
          <w:rFonts w:hint="eastAsia" w:ascii="宋体" w:hAnsi="宋体" w:eastAsia="宋体" w:cs="宋体"/>
          <w:b/>
          <w:bCs/>
          <w:sz w:val="21"/>
          <w:szCs w:val="21"/>
        </w:rPr>
        <w:t>表1-</w:t>
      </w:r>
      <w:r>
        <w:rPr>
          <w:rStyle w:val="9"/>
          <w:rFonts w:hint="default" w:ascii="仿宋_GB2312" w:eastAsia="仿宋_GB2312" w:cs="仿宋_GB2312"/>
          <w:b/>
          <w:bCs/>
          <w:sz w:val="21"/>
          <w:szCs w:val="21"/>
        </w:rPr>
        <w:t>14</w:t>
      </w:r>
      <w:r>
        <w:rPr>
          <w:rStyle w:val="9"/>
          <w:rFonts w:hint="eastAsia" w:ascii="宋体" w:hAnsi="宋体" w:eastAsia="宋体" w:cs="宋体"/>
          <w:b/>
          <w:bCs/>
          <w:sz w:val="21"/>
          <w:szCs w:val="21"/>
        </w:rPr>
        <w:t>砂石料场细骨料品质指标与混凝土细骨料质量指标对照表</w:t>
      </w:r>
    </w:p>
    <w:tbl>
      <w:tblPr>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2"/>
        <w:gridCol w:w="312"/>
        <w:gridCol w:w="312"/>
        <w:gridCol w:w="649"/>
        <w:gridCol w:w="649"/>
        <w:gridCol w:w="408"/>
        <w:gridCol w:w="312"/>
        <w:gridCol w:w="649"/>
        <w:gridCol w:w="408"/>
        <w:gridCol w:w="312"/>
        <w:gridCol w:w="649"/>
        <w:gridCol w:w="408"/>
        <w:gridCol w:w="312"/>
        <w:gridCol w:w="649"/>
        <w:gridCol w:w="408"/>
        <w:gridCol w:w="312"/>
        <w:gridCol w:w="650"/>
        <w:gridCol w:w="409"/>
        <w:gridCol w:w="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0" w:type="auto"/>
            <w:gridSpan w:val="4"/>
            <w:vMerge w:val="restart"/>
            <w:tcBorders>
              <w:top w:val="single" w:color="auto" w:sz="8" w:space="0"/>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技术要求（SL251-2015）</w:t>
            </w:r>
          </w:p>
        </w:tc>
        <w:tc>
          <w:tcPr>
            <w:tcW w:w="0" w:type="auto"/>
            <w:gridSpan w:val="15"/>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砂石料场实测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gridSpan w:val="4"/>
            <w:vMerge w:val="continue"/>
            <w:tcBorders>
              <w:top w:val="single" w:color="auto" w:sz="8" w:space="0"/>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3"/>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1#太平坝可采区</w:t>
            </w:r>
          </w:p>
        </w:tc>
        <w:tc>
          <w:tcPr>
            <w:tcW w:w="0" w:type="auto"/>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2#白云村可采区</w:t>
            </w:r>
          </w:p>
        </w:tc>
        <w:tc>
          <w:tcPr>
            <w:tcW w:w="0" w:type="auto"/>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3#鹞子沱可采区</w:t>
            </w:r>
          </w:p>
        </w:tc>
        <w:tc>
          <w:tcPr>
            <w:tcW w:w="0" w:type="auto"/>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4#冉家坝可采区</w:t>
            </w:r>
          </w:p>
        </w:tc>
        <w:tc>
          <w:tcPr>
            <w:tcW w:w="0" w:type="auto"/>
            <w:gridSpan w:val="3"/>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5#螺丝宝可采区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序号</w:t>
            </w: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项目</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指标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结论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范围值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w:t>
            </w:r>
          </w:p>
        </w:tc>
        <w:tc>
          <w:tcPr>
            <w:tcW w:w="0" w:type="auto"/>
            <w:gridSpan w:val="2"/>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表观密度</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2.62~2.65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2.62~2.68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2.61~2.64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2.62~2.68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2.63~2.64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2.64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g/cm</w:t>
            </w:r>
            <w:r>
              <w:rPr>
                <w:rFonts w:hint="eastAsia" w:ascii="宋体" w:hAnsi="宋体" w:eastAsia="宋体" w:cs="宋体"/>
                <w:sz w:val="22"/>
                <w:szCs w:val="22"/>
                <w:vertAlign w:val="superscript"/>
              </w:rPr>
              <w:t>3</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w:t>
            </w:r>
          </w:p>
        </w:tc>
        <w:tc>
          <w:tcPr>
            <w:tcW w:w="0" w:type="auto"/>
            <w:gridSpan w:val="2"/>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堆积密度</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1.31~1.36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1.31~1.34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1.32~1.34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1.32~1.36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1.32~1.34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g/cm</w:t>
            </w:r>
            <w:r>
              <w:rPr>
                <w:rFonts w:hint="eastAsia" w:ascii="宋体" w:hAnsi="宋体" w:eastAsia="宋体" w:cs="宋体"/>
                <w:sz w:val="22"/>
                <w:szCs w:val="22"/>
                <w:vertAlign w:val="superscript"/>
              </w:rPr>
              <w:t>3</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w:t>
            </w: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云母含量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0.04~0.12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0.08~0.14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0.11~0.16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0.11~0.21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4</w:t>
            </w: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含泥量</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18.6~32.6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13.6~16.8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15.3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19.3~23.0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8.9~15.6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11.6~16.9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5</w:t>
            </w:r>
          </w:p>
        </w:tc>
        <w:tc>
          <w:tcPr>
            <w:tcW w:w="0" w:type="auto"/>
            <w:gridSpan w:val="2"/>
            <w:tcBorders>
              <w:top w:val="nil"/>
              <w:left w:val="nil"/>
              <w:bottom w:val="nil"/>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碱活性骨料</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不具有潜在危害性反应</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含量</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6</w:t>
            </w: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硫酸盐及硫化物含量（换算成SO3）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0.12~0.38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0.18~0.32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0.11~0.22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0.13~0.19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7</w:t>
            </w:r>
          </w:p>
        </w:tc>
        <w:tc>
          <w:tcPr>
            <w:tcW w:w="0" w:type="auto"/>
            <w:gridSpan w:val="2"/>
            <w:tcBorders>
              <w:top w:val="nil"/>
              <w:left w:val="nil"/>
              <w:bottom w:val="nil"/>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有机质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浅于标准色</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浅于标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含量</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准色</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8</w:t>
            </w:r>
          </w:p>
        </w:tc>
        <w:tc>
          <w:tcPr>
            <w:tcW w:w="0" w:type="auto"/>
            <w:gridSpan w:val="2"/>
            <w:tcBorders>
              <w:top w:val="nil"/>
              <w:left w:val="nil"/>
              <w:bottom w:val="nil"/>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轻物质</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0.12~0.32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0.12~0.18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0.08~0.26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0.12~0.22</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0.17</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0.12~0.24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0.19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tcBorders>
              <w:top w:val="nil"/>
              <w:left w:val="nil"/>
              <w:bottom w:val="single" w:color="auto"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含量</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9</w:t>
            </w:r>
          </w:p>
        </w:tc>
        <w:tc>
          <w:tcPr>
            <w:tcW w:w="0" w:type="auto"/>
            <w:gridSpan w:val="2"/>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坚固性</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无抗冻要求10.0%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3.5~6.9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4.7</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3.6~7.1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5.4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3.2~7.1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4.8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3.2~6.9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5.4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4.2~6.1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5.4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gridSpan w:val="2"/>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有抗冻要求8.0%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细度</w:t>
            </w: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细度</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2.0~3.0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0.68~1.19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0.91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0.90~0.96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0.93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0.93~1.48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1.11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0.89~0.93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0.91</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0.51~1.15</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0.86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模数</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nil"/>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平均</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0.29~0.43</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0.24~0.28</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0.25~0.29</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0.26</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0.23~0.24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0.24</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2"/>
                <w:szCs w:val="22"/>
              </w:rPr>
              <w:t>粒径</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Style w:val="9"/>
          <w:rFonts w:hint="eastAsia" w:ascii="宋体" w:hAnsi="宋体" w:eastAsia="宋体" w:cs="宋体"/>
          <w:sz w:val="24"/>
          <w:szCs w:val="24"/>
        </w:rPr>
        <w:t> </w:t>
      </w:r>
    </w:p>
    <w:p>
      <w:pPr>
        <w:pStyle w:val="6"/>
        <w:keepNext w:val="0"/>
        <w:keepLines w:val="0"/>
        <w:widowControl/>
        <w:suppressLineNumbers w:val="0"/>
        <w:spacing w:line="30" w:lineRule="atLeast"/>
        <w:ind w:left="0" w:firstLine="420"/>
        <w:jc w:val="left"/>
        <w:rPr>
          <w:rFonts w:hint="default" w:ascii="serif" w:hAnsi="serif" w:eastAsia="serif" w:cs="serif"/>
          <w:color w:val="000000"/>
          <w:sz w:val="24"/>
          <w:szCs w:val="24"/>
        </w:rPr>
      </w:pPr>
      <w:r>
        <w:rPr>
          <w:rFonts w:hint="eastAsia" w:ascii="宋体" w:hAnsi="宋体" w:eastAsia="宋体" w:cs="宋体"/>
          <w:color w:val="000000"/>
          <w:sz w:val="28"/>
          <w:szCs w:val="28"/>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1.4.5.</w:t>
      </w:r>
      <w:r>
        <w:rPr>
          <w:rFonts w:hint="eastAsia" w:ascii="宋体" w:hAnsi="宋体" w:eastAsia="宋体" w:cs="宋体"/>
          <w:sz w:val="28"/>
          <w:szCs w:val="28"/>
        </w:rPr>
        <w:t>水文资料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干流有国家设立的基本控制水文（位）站及雨量（气象）站，一般实测资料均在40年以上。由于嘉陵江干流梯级开发，长江委、成勘院、水电五局、省水利院等，对干支流主要水文站资料进行过多次系统的审查复核，并进行过洪水调查，河道纵断面测量，河道演变调查等工作。</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本次年度实施方案河段内有武胜水文站，上游有金溪水文站、金银台水文站、亭子口水文站。</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表1-15嘉陵江（武胜段）河段实施方案依据站</w:t>
      </w:r>
    </w:p>
    <w:tbl>
      <w:tblPr>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0"/>
        <w:gridCol w:w="570"/>
        <w:gridCol w:w="750"/>
        <w:gridCol w:w="975"/>
        <w:gridCol w:w="930"/>
        <w:gridCol w:w="930"/>
        <w:gridCol w:w="3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186" w:hRule="atLeast"/>
        </w:trPr>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河名</w:t>
            </w:r>
          </w:p>
        </w:tc>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站名</w:t>
            </w:r>
          </w:p>
        </w:tc>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控制面积</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（km</w:t>
            </w:r>
            <w:r>
              <w:rPr>
                <w:rFonts w:hint="eastAsia" w:ascii="宋体" w:hAnsi="宋体" w:eastAsia="宋体" w:cs="宋体"/>
                <w:sz w:val="18"/>
                <w:szCs w:val="18"/>
                <w:vertAlign w:val="superscript"/>
              </w:rPr>
              <w:t>2</w:t>
            </w:r>
            <w:r>
              <w:rPr>
                <w:rFonts w:hint="eastAsia" w:ascii="宋体" w:hAnsi="宋体" w:eastAsia="宋体" w:cs="宋体"/>
                <w:sz w:val="18"/>
                <w:szCs w:val="18"/>
              </w:rPr>
              <w:t>）</w:t>
            </w:r>
          </w:p>
        </w:tc>
        <w:tc>
          <w:tcPr>
            <w:tcW w:w="0" w:type="auto"/>
            <w:gridSpan w:val="3"/>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观测项目及年限</w:t>
            </w:r>
          </w:p>
        </w:tc>
        <w:tc>
          <w:tcPr>
            <w:tcW w:w="0" w:type="auto"/>
            <w:vMerge w:val="restart"/>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附注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186"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水位</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流量</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泥沙</w:t>
            </w:r>
          </w:p>
        </w:tc>
        <w:tc>
          <w:tcPr>
            <w:tcW w:w="0" w:type="auto"/>
            <w:vMerge w:val="continue"/>
            <w:tcBorders>
              <w:top w:val="single" w:color="auto" w:sz="8" w:space="0"/>
              <w:left w:val="single" w:color="auto" w:sz="8" w:space="0"/>
              <w:bottom w:val="single" w:color="auto" w:sz="8" w:space="0"/>
              <w:right w:val="single" w:color="auto" w:sz="8" w:space="0"/>
            </w:tcBorders>
            <w:shd w:val="clear"/>
            <w:tcMar>
              <w:bottom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亭子口</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61089</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1969～2012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1969～2012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1954～1967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1969～2012</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金银台</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67694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1951～至今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1951～1955</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1964～1967</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1974～1994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金溪</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73527</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1966～至今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1985～至今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南充</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75813</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1939～至今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干流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嘉陵江</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武胜</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79714</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1943.4至今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1944～至今</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1945～至今</w:t>
            </w:r>
          </w:p>
        </w:tc>
        <w:tc>
          <w:tcPr>
            <w:tcW w:w="0" w:type="auto"/>
            <w:tcBorders>
              <w:top w:val="single" w:color="auto" w:sz="8" w:space="0"/>
              <w:left w:val="single" w:color="auto" w:sz="8" w:space="0"/>
              <w:bottom w:val="single" w:color="auto" w:sz="8" w:space="0"/>
              <w:right w:val="single" w:color="auto" w:sz="8" w:space="0"/>
            </w:tcBorders>
            <w:shd w:val="clear"/>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干流</w:t>
            </w:r>
          </w:p>
        </w:tc>
      </w:tr>
    </w:tbl>
    <w:p>
      <w:pPr>
        <w:pStyle w:val="5"/>
        <w:keepNext w:val="0"/>
        <w:keepLines w:val="0"/>
        <w:widowControl/>
        <w:suppressLineNumbers w:val="0"/>
        <w:spacing w:before="120" w:beforeAutospacing="0" w:after="120"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1.4.5.1.</w:t>
      </w:r>
      <w:r>
        <w:rPr>
          <w:rFonts w:hint="default" w:ascii="黑体" w:hAnsi="宋体" w:eastAsia="黑体" w:cs="黑体"/>
          <w:sz w:val="28"/>
          <w:szCs w:val="28"/>
        </w:rPr>
        <w:t>水文站基本情况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1、武胜水文站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武胜水文站位于武胜县中心镇，坐标为东经106°17′，北纬30°21′，控制流域面积78850k㎡，为嘉陵江中游控制站。1940年5月由前中央水工试验所设立，1953年～1955年属四川省水利厅领导，1956年至今一直为长委长江上游局下属测站。1940年5月开始水位观测，1944年开始流量测验至今。</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2、金溪水文站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金溪水文站位于金溪航电枢纽工程下游1km处，设立于1965年，是西河汇入后嘉陵江中游的控制站，控制流域面积73527km</w:t>
      </w:r>
      <w:r>
        <w:rPr>
          <w:rFonts w:hint="eastAsia" w:ascii="宋体" w:hAnsi="宋体" w:eastAsia="宋体" w:cs="宋体"/>
          <w:sz w:val="24"/>
          <w:szCs w:val="24"/>
          <w:vertAlign w:val="superscript"/>
        </w:rPr>
        <w:t>2</w:t>
      </w:r>
      <w:r>
        <w:rPr>
          <w:rFonts w:hint="eastAsia" w:ascii="宋体" w:hAnsi="宋体" w:eastAsia="宋体" w:cs="宋体"/>
          <w:sz w:val="24"/>
          <w:szCs w:val="24"/>
        </w:rPr>
        <w:t>，1985年开始流量测验至今。</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3、亭子口水文站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亭子口水文站位于四川省苍溪县淅水乡，是嘉陵江干流主要控制站，控制面积61089k㎡。</w:t>
      </w:r>
    </w:p>
    <w:p>
      <w:pPr>
        <w:pStyle w:val="6"/>
        <w:keepNext w:val="0"/>
        <w:keepLines w:val="0"/>
        <w:widowControl/>
        <w:suppressLineNumbers w:val="0"/>
        <w:pBdr>
          <w:top w:val="none" w:color="auto" w:sz="0" w:space="0"/>
          <w:left w:val="none" w:color="auto" w:sz="0" w:space="0"/>
          <w:bottom w:val="none" w:color="auto" w:sz="0" w:space="0"/>
          <w:right w:val="none" w:color="auto" w:sz="0" w:space="0"/>
        </w:pBdr>
        <w:jc w:val="center"/>
      </w:pPr>
      <w:r>
        <w:rPr>
          <w:bdr w:val="none" w:color="auto" w:sz="0" w:space="0"/>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jc w:val="center"/>
      </w:pPr>
      <w:r>
        <w:rPr>
          <w:bdr w:val="none" w:color="auto" w:sz="0" w:space="0"/>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spacing w:before="0" w:beforeAutospacing="1" w:after="0" w:afterAutospacing="1"/>
        <w:ind w:left="0" w:right="0" w:firstLine="0"/>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图1-1水文站分布图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4、水文基本资料复核</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（1）武胜水文站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测验河段位于大弯道顶部稍偏下游，低水时下游200m有一浅滩控制，中高水弯道控制。水位在230m高程以上右岸台地被淹时，河漫滩宽度可达600m以上，形成复式河槽；左岸岩石出露，岸坡较陡，下部为沙卵石，上部为河滩地。武胜站水准点高程为冻结基面。黄海基面=冻结基面+0.867m。测流断面一直未变动。水尺设制正规，按规范要求施测，水位资料连续、完整，年际衔接。该站1945～1951年全为浮标测流，1952～1956年仍以浮标测流为主，低水用流速仪施测，以后各年除1957、1958年高水用浮标施测，1959、1961年有少量几次采用浮标测流外，全部用流速仪施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由于观测条件及设备较先进，测验按规范贯彻执行，资料基本是可靠的，满足本规划要求。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（2）亭子口水文站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亭子口水文站基本水尺设在左岸基本断面处，基面采用冻结吴淞基面。水位观测1987年以前枯季采用两段制，汛期四段制，洪水过程守候观测，1987年以后采用自记水位观测，水位观测精度较好，符合测验规范的要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测验河段顺直，断面呈“U”型。河段上、下为弯道，高水水流居中，枯水流向靠近右岸，亭子口水文站测验条件较好，断面冲淤变化不大。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该站1984年以前流量测验以流速仪为主，中高水部分用浮标法施测，1968年以前浮标测次较多，20世纪70年代后期大为减少，1985年及其以后全部采用流速仪测流，经过大量的精简分析，无论是多线多点精测法，还是现阶段采用的流速仪0.6水深一点法，测验精度均基本满足规范要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浮标法测流采用浮标系数0.85，经浮标与流速仪对比观测分析，系统偏小，在上世纪90年代开展亭子口原可行性研究中，已将浮标系数统一改为0.88。</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亭子口站历年整编情况基本合理，仅1975、1981、1986年低水H～Q关系稍有偏差。1968年流量缺测，有实测1～6月、10～12月水位资料，但缺7～9月水位，采用上游昭化站与亭子口实测水位相关，插补出亭子口1968年缺测月份水位，然后利用亭子口综合水位流量关系曲线推求1968年最大流量，再按亭子口峰量相关线插补缺测的1968年洪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1991年长江委水文局会同四川省水文水资源勘测局开展了亭子口～武胜河段水量平衡和基本资料复核分析工作，并对不合理的地方进行了适当调整和改正，成果可以满足工程设计的需要。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但2012年7月后，亭子口水文站受相关水利工程影响，已经完全停测。</w:t>
      </w:r>
    </w:p>
    <w:p>
      <w:pPr>
        <w:pStyle w:val="5"/>
        <w:keepNext w:val="0"/>
        <w:keepLines w:val="0"/>
        <w:widowControl/>
        <w:suppressLineNumbers w:val="0"/>
        <w:spacing w:before="120" w:beforeAutospacing="0" w:after="120"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1.4.5.2.径流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嘉陵江流域的径流主要由降雨形成，其次是地下水和少量的高山融雪水补给。5～10月的径流主要由降雨形成，11～3月的径流，主要来源于地下水，4、5月的径流，则由降雨和融雪混合补给。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武胜水文站1950～2013年资料统计，嘉陵江武胜站多年平均径流量为255.3亿m³，多年平均流量为810m³/s，多年平均径流深321.9mm，CV值0.32，根据统计知，武胜站年径流量主要集中在汛期5月～10月，5月～10月径流量占全年的83%，主汛期7月～9月径流量占全年的55%以上。实测最大年径流量为1981年的445亿m³，实测最小年径流量为1997年的103.9亿m³，极值比为4.28。2013年嘉陵江干流武胜站年径流量为275.8亿m³，较2003～2012年均值增加20%，实测最小流量为38.2m³/s（1995年12月21日），实测最大流量为28900m³/s（1981年7月15日），武胜水文站径流量变化见图。</w:t>
      </w:r>
    </w:p>
    <w:p>
      <w:pPr>
        <w:pStyle w:val="6"/>
        <w:keepNext w:val="0"/>
        <w:keepLines w:val="0"/>
        <w:widowControl/>
        <w:suppressLineNumbers w:val="0"/>
        <w:pBdr>
          <w:top w:val="none" w:color="auto" w:sz="0" w:space="0"/>
          <w:left w:val="none" w:color="auto" w:sz="0" w:space="0"/>
          <w:bottom w:val="none" w:color="auto" w:sz="0" w:space="0"/>
          <w:right w:val="none" w:color="auto" w:sz="0" w:space="0"/>
        </w:pBdr>
        <w:jc w:val="center"/>
      </w:pPr>
      <w:r>
        <w:rPr>
          <w:bdr w:val="none" w:color="auto" w:sz="0" w:space="0"/>
        </w:rPr>
        <w:drawing>
          <wp:inline distT="0" distB="0" distL="114300" distR="114300">
            <wp:extent cx="304800" cy="3048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图1-2武胜站径流量变化图</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表1-16规划</w:t>
      </w:r>
      <w:r>
        <w:rPr>
          <w:rFonts w:ascii="MingLiU" w:hAnsi="MingLiU" w:eastAsia="MingLiU" w:cs="MingLiU"/>
          <w:b w:val="0"/>
          <w:bCs w:val="0"/>
          <w:sz w:val="22"/>
          <w:szCs w:val="22"/>
          <w:shd w:val="clear" w:fill="FFFFFF"/>
        </w:rPr>
        <w:t>采砂区</w:t>
      </w:r>
      <w:r>
        <w:rPr>
          <w:rFonts w:hint="default" w:ascii="MingLiU" w:hAnsi="MingLiU" w:eastAsia="MingLiU" w:cs="MingLiU"/>
          <w:b w:val="0"/>
          <w:bCs w:val="0"/>
          <w:sz w:val="22"/>
          <w:szCs w:val="22"/>
          <w:shd w:val="clear" w:fill="FFFFFF"/>
        </w:rPr>
        <w:t>径流成果表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56"/>
        <w:gridCol w:w="1791"/>
        <w:gridCol w:w="1281"/>
        <w:gridCol w:w="1069"/>
        <w:gridCol w:w="10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8" w:hRule="atLeast"/>
          <w:jc w:val="center"/>
        </w:trPr>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断面</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集水面积（km2）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设计频率为P（%）的流量（m³/s）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10</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50</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武胜站</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78850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1291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810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太平坝</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78225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1291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810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鹞子沱</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78255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1281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804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沙溪中坝</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78308</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1281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804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冉家坝</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78419</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1282</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804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螺丝宝</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78460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1284</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806</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凉亭子</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78478</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1285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806</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516</w:t>
            </w:r>
          </w:p>
        </w:tc>
      </w:tr>
    </w:tbl>
    <w:p>
      <w:pPr>
        <w:pStyle w:val="5"/>
        <w:keepNext w:val="0"/>
        <w:keepLines w:val="0"/>
        <w:widowControl/>
        <w:suppressLineNumbers w:val="0"/>
        <w:spacing w:before="120" w:beforeAutospacing="0" w:after="120" w:afterAutospacing="0" w:line="360" w:lineRule="auto"/>
        <w:ind w:left="0" w:firstLine="0"/>
        <w:rPr>
          <w:rFonts w:hint="eastAsia" w:ascii="宋体" w:hAnsi="宋体" w:eastAsia="宋体" w:cs="宋体"/>
          <w:sz w:val="24"/>
          <w:szCs w:val="24"/>
        </w:rPr>
      </w:pPr>
      <w:r>
        <w:rPr>
          <w:rFonts w:hint="default" w:ascii="黑体" w:hAnsi="宋体" w:eastAsia="黑体" w:cs="黑体"/>
          <w:sz w:val="24"/>
          <w:szCs w:val="24"/>
        </w:rPr>
        <w:t>1.4.5.3.</w:t>
      </w:r>
      <w:r>
        <w:rPr>
          <w:rFonts w:hint="eastAsia" w:ascii="宋体" w:hAnsi="宋体" w:eastAsia="宋体" w:cs="宋体"/>
          <w:sz w:val="24"/>
          <w:szCs w:val="24"/>
        </w:rPr>
        <w:t>洪水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1、暴雨洪水特性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流域洪水由暴雨形成。暴雨多发生在5～10月。由于受太平洋副热带高压系统加强西伸及减弱东退直接影响，加上东南与西南暖湿气流带来的大量水汽，各种降雨系统活动频繁，常有大暴雨发生。由于特定的地形影响，暴雨中心常出现在龙门山南麓的安县、北川、江油、青川一带和大巴山南麓的南江、旺苍、巴中、通江、万源一带以及广元、昭化、剑阁、苍溪一带，在盆地边缘形成著名的龙门山及大巴山两个暴雨区。实测资料表明，嘉陵江流域暴雨区在碧口、略阳以下，雨轴多为东北—西南向。嘉、涪、渠三江都是自北向南流向，如在有利的天气形势下，暴雨持续时间超过两天，且暴雨中心移动方向与三江流向一致，则易造成大洪水。如著名的“81.7”暴雨，持续三天左右，造成嘉、涪干流的大洪水，而且这场洪水峰高量大，持续时间长，且复峰过程。每次大洪水时，阳平关、碧口至昭化一带都发生大暴雨，形成嘉陵江干流的大洪水。在向下游演变时，若昭化以下继续发生大暴雨，支流洪水加入则洪峰向下游增大显著；若昭化以下雨量不大，则洪峰向下游加大不多，甚至洪峰向下游有减少现象（如“81.7”洪水，上游金银台站“81.7”洪峰流量为31000m³/s，下游武胜站为28900m³/s；“98.8”洪水金银台站洪峰流量为22700m³/s，而下游武胜站为19200m³/s）。当东河的大洪水注入后，嘉陵江干流中下游的洪峰基本定型。根据武胜水文站实测洪水资料统计，年最大值流量发生在7月和8月居多，最早出现在5月，最晚出现在9月，洪水过程单峰历时5d左右，复峰历时大于7d，洪水年际变化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2、设计洪水计算</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根据2007年3月长江委编制的《嘉陵江流域综合规划报告》，该报告详细地分析计算了嘉陵江流域各水文站点的设计洪水。本次武胜站设计洪水直接采用《嘉陵江流域综合规划报告》中的成果，见表1-17。</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表1-17水文站</w:t>
      </w:r>
      <w:r>
        <w:rPr>
          <w:rFonts w:hint="eastAsia" w:ascii="宋体" w:hAnsi="宋体" w:eastAsia="宋体" w:cs="宋体"/>
          <w:sz w:val="24"/>
          <w:szCs w:val="24"/>
        </w:rPr>
        <w:t>设计洪水成果表</w:t>
      </w:r>
    </w:p>
    <w:tbl>
      <w:tblPr>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0"/>
        <w:gridCol w:w="1290"/>
        <w:gridCol w:w="555"/>
        <w:gridCol w:w="450"/>
        <w:gridCol w:w="555"/>
        <w:gridCol w:w="555"/>
        <w:gridCol w:w="555"/>
        <w:gridCol w:w="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93" w:hRule="atLeast"/>
        </w:trPr>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站名</w:t>
            </w:r>
          </w:p>
        </w:tc>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统计时段</w:t>
            </w:r>
          </w:p>
        </w:tc>
        <w:tc>
          <w:tcPr>
            <w:tcW w:w="0" w:type="auto"/>
            <w:gridSpan w:val="3"/>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统计参数</w:t>
            </w:r>
          </w:p>
        </w:tc>
        <w:tc>
          <w:tcPr>
            <w:tcW w:w="0" w:type="auto"/>
            <w:gridSpan w:val="3"/>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设计值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93"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Ex</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Cv</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Cs/Cv</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93" w:hRule="atLeast"/>
        </w:trPr>
        <w:tc>
          <w:tcPr>
            <w:tcW w:w="0" w:type="auto"/>
            <w:vMerge w:val="restart"/>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武胜</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洪峰/(m³/s）</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13700</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0.49</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36800</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32600</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27000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93"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1d(亿m³）</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10.6</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0.49</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28.5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25.2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93"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3d(亿m³）</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24.5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0.47</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63.7</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56.8</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47.3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93"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7d(亿m³）</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38.6</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0.42</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3.5</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92.3</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83</w:t>
            </w:r>
          </w:p>
        </w:tc>
        <w:tc>
          <w:tcPr>
            <w:tcW w:w="0" w:type="auto"/>
            <w:tcBorders>
              <w:top w:val="single" w:color="auto" w:sz="8" w:space="0"/>
              <w:left w:val="single" w:color="auto" w:sz="8" w:space="0"/>
              <w:bottom w:val="single" w:color="auto" w:sz="8" w:space="0"/>
              <w:right w:val="single" w:color="auto" w:sz="8" w:space="0"/>
            </w:tcBorders>
            <w:shd w:val="clear"/>
            <w:noWrap/>
            <w:tcMar>
              <w:bottom w:w="0"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70.3</w:t>
            </w:r>
          </w:p>
        </w:tc>
      </w:tr>
    </w:tbl>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3、实施河段设计洪水计算</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设计洪水计算采用水文比拟法按面积比的2/3次方将武胜站设计洪水成果移至各采砂区末端。规划采砂区设计洪水成果见表1-18。</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表1-18本次实施</w:t>
      </w:r>
      <w:r>
        <w:rPr>
          <w:rFonts w:hint="eastAsia" w:ascii="宋体" w:hAnsi="宋体" w:eastAsia="宋体" w:cs="宋体"/>
          <w:sz w:val="24"/>
          <w:szCs w:val="24"/>
        </w:rPr>
        <w:t>采砂区计洪水成果表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56"/>
        <w:gridCol w:w="1791"/>
        <w:gridCol w:w="960"/>
        <w:gridCol w:w="960"/>
        <w:gridCol w:w="959"/>
        <w:gridCol w:w="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8" w:hRule="atLeast"/>
          <w:jc w:val="center"/>
        </w:trPr>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规划河段</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集水面积（km2）</w:t>
            </w:r>
          </w:p>
        </w:tc>
        <w:tc>
          <w:tcPr>
            <w:tcW w:w="0" w:type="auto"/>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设计频率为P（%）的洪峰流量（m³/s）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5</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太平坝</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78225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36340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32193</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26663</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22299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鹞子沱</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78255</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36350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32201</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26670</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22304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冉家坝</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78419</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36400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32246</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26707</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22335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螺丝宝</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78460</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36413</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32257</w:t>
            </w:r>
          </w:p>
        </w:tc>
        <w:tc>
          <w:tcPr>
            <w:tcW w:w="0" w:type="auto"/>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26716</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21"/>
                <w:szCs w:val="21"/>
              </w:rPr>
              <w:t>22343</w:t>
            </w:r>
          </w:p>
        </w:tc>
      </w:tr>
    </w:tbl>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2.</w:t>
      </w:r>
      <w:r>
        <w:rPr>
          <w:rStyle w:val="9"/>
          <w:rFonts w:hint="eastAsia" w:ascii="宋体" w:hAnsi="宋体" w:eastAsia="宋体" w:cs="宋体"/>
          <w:b/>
          <w:bCs/>
          <w:sz w:val="44"/>
          <w:szCs w:val="44"/>
        </w:rPr>
        <w:t>编制依据</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2.1.</w:t>
      </w:r>
      <w:r>
        <w:rPr>
          <w:rFonts w:hint="eastAsia" w:ascii="宋体" w:hAnsi="宋体" w:eastAsia="宋体" w:cs="宋体"/>
          <w:sz w:val="30"/>
          <w:szCs w:val="30"/>
        </w:rPr>
        <w:t>方案编制的原则与任务</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2.1.1.</w:t>
      </w:r>
      <w:r>
        <w:rPr>
          <w:rFonts w:hint="eastAsia" w:ascii="宋体" w:hAnsi="宋体" w:eastAsia="宋体" w:cs="宋体"/>
          <w:sz w:val="28"/>
          <w:szCs w:val="28"/>
        </w:rPr>
        <w:t>方案编制原则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遵循《中华人民共和国水法》、《中华人民共和国防洪法》、《中华人民共和国渔业法》、《中华人民共和国环境保护法》、《中华人民共和国河道管理条例》、《中华人民共和国航道管理条例》、《中华人民共和国长江保护法》、《四川省河道采砂管理条例》等法律法规的规定。科学编制砂石堆放地点和弃料处理方案、机具油污、生活废弃物的处理方案以及河道清理、修复方案等，为水行政主管部门审批河道采砂和加强河道采砂管理提供科学、合理的依据。</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2、遵守河道规律与河势稳定的原则。充分考虑河道演变特性、来水来沙特性、河床冲淤分布、泥沙补给条件、采砂的可行性等影响因素；避免过度采砂对河势造成较大的影响。</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3、统筹各地需求和区域平衡的原则：充分考虑沿河经济发展水平，区域内用砂需求，统筹各地需求的基本平衡。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4、坚持“在保护中利用，在利用中保护”，同时做到上下游和左右岸兼顾。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5、坚持总量控制、分年实施的原则。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6、坚持与河道、航道治理工程相结合，实现互利双赢的原则。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7、兼顾可操作性、安全性、创新性，便于实施管理的原则。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8、坚持谁开发谁保护、谁破坏谁治理，确保可持续发展的原则。</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2.1.2.</w:t>
      </w:r>
      <w:r>
        <w:rPr>
          <w:rFonts w:hint="eastAsia" w:ascii="宋体" w:hAnsi="宋体" w:eastAsia="宋体" w:cs="宋体"/>
          <w:sz w:val="28"/>
          <w:szCs w:val="28"/>
        </w:rPr>
        <w:t>编制任务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1、调查分析河道采砂现状及监管情况，分析总结砂石利用与监管中存在的主要问题；</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2、根据河道水文泥沙特性、泥沙输移和补给规律，统筹考虑区域经济发展对砂石的需求，合理确定年度采砂控制总量；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在深入分析河道采砂对河势控制、防洪保安、水资源利用、生态环境保护及其它方面影响的基础上，按照合理利用和有效保护的要求，合理确定采砂地点及弃料处理方案、油污及生活废弃物处理方案、河道清理及修复方案；</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4、在认真总结以往采砂管理经验的基础上，研究提出采砂方案实施与管理的指导意见，以及加强采砂管理的政策制度建议。</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2.2.</w:t>
      </w:r>
      <w:r>
        <w:rPr>
          <w:rFonts w:hint="eastAsia" w:ascii="宋体" w:hAnsi="宋体" w:eastAsia="宋体" w:cs="宋体"/>
          <w:sz w:val="30"/>
          <w:szCs w:val="30"/>
        </w:rPr>
        <w:t>方案编制依据</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2.2.1.</w:t>
      </w:r>
      <w:r>
        <w:rPr>
          <w:rFonts w:hint="eastAsia" w:ascii="宋体" w:hAnsi="宋体" w:eastAsia="宋体" w:cs="宋体"/>
          <w:sz w:val="28"/>
          <w:szCs w:val="28"/>
        </w:rPr>
        <w:t>法律法规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（1）《中华人民共和国水法》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（2）《中华人民共和国防洪法》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（3）《中华人民共和国环境保护法》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（4）《中华人民共和国矿产资源法》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（5）《中华人民共和国水土保持法》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（6）《中华人民共和国水污染防治法》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（7）《中华人民共和国河道管理条例》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（8）《中华人民共和国航道管理条例》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（9）《中华人民共和国长江保护法》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（10）《四川省河道管理实施办法》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（11）《四川省河道采砂管理条例》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（12）《四川省采砂船舶安全管理规定》等法律、条例的规定。</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2.2.2.</w:t>
      </w:r>
      <w:r>
        <w:rPr>
          <w:rFonts w:hint="eastAsia" w:ascii="宋体" w:hAnsi="宋体" w:eastAsia="宋体" w:cs="宋体"/>
          <w:sz w:val="28"/>
          <w:szCs w:val="28"/>
        </w:rPr>
        <w:t>规范性文件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（1）《中共中央国务院关于加快推进生态文明建设的意见》(2015年4月25日)；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（2）中共中央办公厅国务院办公厅印发《关于全面推行河长制的意见》的通知（厅字〔2016〕42号）；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（3）水利部、国土资源部、交通运输部关于进一步加强河道采砂管理工作的通知（水建管[2015]310号);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（4）《国土资源部关于加强河道采砂监督管理工作的通知》国土资发[2000]322号；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（5）《河道采砂规划编制与实施监督管理技术规范》（SL/T423-2021）。</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（6）《四川省进一步规范河道砂石管理的实施意见》川水发【2022】21号文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（7）《四川省河道采砂项目年度实施报告编制规程》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（8）《河道管理范围内建设项目防洪评价报告编制导则（试行）》（中华人民共和国水利部，2004.7）。</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2.2.3.</w:t>
      </w:r>
      <w:r>
        <w:rPr>
          <w:rFonts w:hint="eastAsia" w:ascii="宋体" w:hAnsi="宋体" w:eastAsia="宋体" w:cs="宋体"/>
          <w:sz w:val="28"/>
          <w:szCs w:val="28"/>
        </w:rPr>
        <w:t>主要依据文件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（1）《嘉陵江广安市武胜县段河道采砂规划（2021～2025年）调整报告》（四川南充水利电力建筑勘察设计研究院，2023.9）</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2.2.4.武胜城区现状防洪能力复核</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2.2.4.1.</w:t>
      </w:r>
      <w:bookmarkStart w:id="3" w:name="_Toc58786708"/>
      <w:bookmarkEnd w:id="3"/>
      <w:r>
        <w:rPr>
          <w:rFonts w:hint="eastAsia" w:ascii="宋体" w:hAnsi="宋体" w:eastAsia="宋体" w:cs="宋体"/>
          <w:sz w:val="24"/>
          <w:szCs w:val="24"/>
        </w:rPr>
        <w:t>采砂区水面线计算</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流域综合规划报告》拟定的不同防洪标准为：重庆市渝中区、江北区和沙坪坝区等中心城区以及沿江铁路达到100年一遇防洪标准，广元、南充和北碚的城区及沿江国道达到50年一遇防洪标准，沿江其它县级城镇达到20年一遇防洪标准，沿江乡镇和相对集中居民区及农田达到10年一遇防洪标准。</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年度实施方案采砂区防洪标准为10年一遇，其中太平坝、白云村位于东西关电站库区内，冉家坝、螺丝宝采区均在桐子壕航电枢纽库区范围内，洪水水面线不会因为采砂受到影响，仍然由水电站调度控制，本工程河段10年一遇洪水水面线成果见表2-1。</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表2-1计算结果可知，采砂对行洪基本无影响。武胜城区与本次采砂区相距较远，且武胜城区同样位于桐子壕航电枢纽库区范围内，洪水水面线不会因为采砂受到影响，仍然由水电站调度控制，城区现状防洪能力满足要求。</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2.2.4.2.对防洪安全的影响分析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对于河床大幅度降低的地段及对涉水工程有重大影响的地段绝对禁止采砂，对于有沙量补充或过水面积较小的地段结合河道治理和疏浚适当多采，扬长避短，使其起到维持和优化河势的作用。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实施方案中，对在河床中作业时，要求其控制开采深度不得低于河底高程，总的来说，本采砂方案不会对河势稳定带来明显的影响，但会引起部分河床下切，河床变宽，对高水位洪水行洪、输水是有利的，且由于受到梯级开发电站的调度影响，对河道整体行洪影响微弱。</w:t>
      </w:r>
    </w:p>
    <w:p>
      <w:pPr>
        <w:pStyle w:val="6"/>
        <w:keepNext w:val="0"/>
        <w:keepLines w:val="0"/>
        <w:widowControl/>
        <w:suppressLineNumbers w:val="0"/>
        <w:spacing w:before="120" w:beforeAutospacing="0" w:after="120" w:afterAutospacing="0"/>
        <w:ind w:left="0" w:right="0" w:firstLine="480"/>
        <w:jc w:val="center"/>
        <w:rPr>
          <w:rFonts w:hint="eastAsia" w:ascii="宋体" w:hAnsi="宋体" w:eastAsia="宋体" w:cs="宋体"/>
          <w:sz w:val="24"/>
          <w:szCs w:val="24"/>
        </w:rPr>
      </w:pPr>
      <w:r>
        <w:rPr>
          <w:rFonts w:hint="default" w:ascii="黑体" w:hAnsi="宋体" w:eastAsia="黑体" w:cs="黑体"/>
          <w:sz w:val="24"/>
          <w:szCs w:val="24"/>
        </w:rPr>
        <w:t>表2</w:t>
      </w:r>
      <w:r>
        <w:rPr>
          <w:rFonts w:hint="eastAsia" w:ascii="宋体" w:hAnsi="宋体" w:eastAsia="宋体" w:cs="宋体"/>
          <w:sz w:val="24"/>
          <w:szCs w:val="24"/>
        </w:rPr>
        <w:noBreakHyphen/>
      </w:r>
      <w:r>
        <w:rPr>
          <w:rFonts w:hint="eastAsia" w:ascii="宋体" w:hAnsi="宋体" w:eastAsia="宋体" w:cs="宋体"/>
          <w:sz w:val="24"/>
          <w:szCs w:val="24"/>
        </w:rPr>
        <w:t>1工程河段设计洪水位成果表（P=10%）</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6"/>
        <w:gridCol w:w="756"/>
        <w:gridCol w:w="936"/>
        <w:gridCol w:w="936"/>
        <w:gridCol w:w="1161"/>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0" w:type="auto"/>
            <w:vMerge w:val="restart"/>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bookmarkStart w:id="4" w:name="_Toc122179518"/>
            <w:bookmarkEnd w:id="4"/>
            <w:r>
              <w:rPr>
                <w:rFonts w:hint="eastAsia" w:ascii="宋体" w:hAnsi="宋体" w:eastAsia="宋体" w:cs="宋体"/>
                <w:sz w:val="18"/>
                <w:szCs w:val="18"/>
              </w:rPr>
              <w:t>采砂区</w:t>
            </w:r>
          </w:p>
        </w:tc>
        <w:tc>
          <w:tcPr>
            <w:tcW w:w="0" w:type="auto"/>
            <w:vMerge w:val="restart"/>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断面</w:t>
            </w:r>
          </w:p>
        </w:tc>
        <w:tc>
          <w:tcPr>
            <w:tcW w:w="0" w:type="auto"/>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水位(m)P=10%</w:t>
            </w:r>
          </w:p>
        </w:tc>
        <w:tc>
          <w:tcPr>
            <w:tcW w:w="0" w:type="auto"/>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水位差H</w:t>
            </w:r>
            <w:r>
              <w:rPr>
                <w:rFonts w:hint="eastAsia" w:ascii="宋体" w:hAnsi="宋体" w:eastAsia="宋体" w:cs="宋体"/>
                <w:sz w:val="18"/>
                <w:szCs w:val="18"/>
                <w:vertAlign w:val="subscript"/>
              </w:rPr>
              <w:t>1</w:t>
            </w:r>
            <w:r>
              <w:rPr>
                <w:rFonts w:hint="eastAsia" w:ascii="宋体" w:hAnsi="宋体" w:eastAsia="宋体" w:cs="宋体"/>
                <w:sz w:val="18"/>
                <w:szCs w:val="18"/>
              </w:rPr>
              <w:t>-H</w:t>
            </w:r>
            <w:r>
              <w:rPr>
                <w:rFonts w:hint="eastAsia" w:ascii="宋体" w:hAnsi="宋体" w:eastAsia="宋体" w:cs="宋体"/>
                <w:sz w:val="18"/>
                <w:szCs w:val="18"/>
                <w:vertAlign w:val="subscript"/>
              </w:rPr>
              <w:t>2</w:t>
            </w:r>
          </w:p>
        </w:tc>
        <w:tc>
          <w:tcPr>
            <w:tcW w:w="0" w:type="auto"/>
            <w:vMerge w:val="restart"/>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采砂前H</w:t>
            </w:r>
            <w:r>
              <w:rPr>
                <w:rFonts w:hint="eastAsia" w:ascii="宋体" w:hAnsi="宋体" w:eastAsia="宋体" w:cs="宋体"/>
                <w:sz w:val="18"/>
                <w:szCs w:val="18"/>
                <w:vertAlign w:val="subscript"/>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采砂后H</w:t>
            </w:r>
            <w:r>
              <w:rPr>
                <w:rFonts w:hint="eastAsia" w:ascii="宋体" w:hAnsi="宋体" w:eastAsia="宋体" w:cs="宋体"/>
                <w:sz w:val="18"/>
                <w:szCs w:val="18"/>
                <w:vertAlign w:val="subscript"/>
              </w:rPr>
              <w:t>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(m)</w:t>
            </w:r>
          </w:p>
        </w:tc>
        <w:tc>
          <w:tcPr>
            <w:tcW w:w="0" w:type="auto"/>
            <w:vMerge w:val="continue"/>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螺丝宝</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末端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桐子壕航电枢纽库区内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225.29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225.29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225.67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冉家坝</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末端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226.15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226.15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鹞子沱</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末端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235.34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白云村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末端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restart"/>
            <w:tcBorders>
              <w:top w:val="nil"/>
              <w:left w:val="nil"/>
              <w:bottom w:val="nil"/>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东西关电站库区内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vMerge w:val="restart"/>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太平坝</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末端</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13--13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249.37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249.47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0" w:type="auto"/>
            <w:vMerge w:val="continue"/>
            <w:tcBorders>
              <w:top w:val="single" w:color="auto" w:sz="8" w:space="0"/>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249.5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w:t>
            </w:r>
          </w:p>
        </w:tc>
        <w:tc>
          <w:tcPr>
            <w:tcW w:w="0" w:type="auto"/>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6"/>
        <w:keepNext w:val="0"/>
        <w:keepLines w:val="0"/>
        <w:widowControl/>
        <w:suppressLineNumbers w:val="0"/>
        <w:spacing w:line="30" w:lineRule="atLeast"/>
        <w:ind w:left="0" w:firstLine="420"/>
        <w:jc w:val="left"/>
        <w:rPr>
          <w:rFonts w:hint="default" w:ascii="serif" w:hAnsi="serif" w:eastAsia="serif" w:cs="serif"/>
          <w:color w:val="000000"/>
          <w:sz w:val="24"/>
          <w:szCs w:val="24"/>
        </w:rPr>
      </w:pPr>
      <w:r>
        <w:rPr>
          <w:rFonts w:hint="eastAsia" w:ascii="宋体" w:hAnsi="宋体" w:eastAsia="宋体" w:cs="宋体"/>
          <w:b/>
          <w:bCs/>
          <w:color w:val="000000"/>
          <w:sz w:val="44"/>
          <w:szCs w:val="44"/>
        </w:rPr>
        <w:t> </w:t>
      </w:r>
    </w:p>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3.</w:t>
      </w:r>
      <w:r>
        <w:rPr>
          <w:rStyle w:val="9"/>
          <w:rFonts w:hint="eastAsia" w:ascii="宋体" w:hAnsi="宋体" w:eastAsia="宋体" w:cs="宋体"/>
          <w:b/>
          <w:bCs/>
          <w:sz w:val="44"/>
          <w:szCs w:val="44"/>
        </w:rPr>
        <w:t>采运砂方案</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3.1.</w:t>
      </w:r>
      <w:r>
        <w:rPr>
          <w:rFonts w:hint="eastAsia" w:ascii="宋体" w:hAnsi="宋体" w:eastAsia="宋体" w:cs="宋体"/>
          <w:sz w:val="30"/>
          <w:szCs w:val="30"/>
        </w:rPr>
        <w:t>采砂实施许可方式</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3.1.1.</w:t>
      </w:r>
      <w:r>
        <w:rPr>
          <w:rFonts w:hint="eastAsia" w:ascii="宋体" w:hAnsi="宋体" w:eastAsia="宋体" w:cs="宋体"/>
          <w:sz w:val="28"/>
          <w:szCs w:val="28"/>
        </w:rPr>
        <w:t>开采权</w:t>
      </w:r>
      <w:r>
        <w:rPr>
          <w:rFonts w:hint="default" w:ascii="黑体" w:hAnsi="宋体" w:eastAsia="黑体" w:cs="黑体"/>
          <w:sz w:val="28"/>
          <w:szCs w:val="28"/>
        </w:rPr>
        <w:t>方式</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根据广安市人民政府《研究全市商品混凝土行业综合整治工作的纪要》(广安府议〔2014]22号)要求，按照《广安发展建设集团有限公司与武胜县人民政府会商纪要》及《武胜县人民政府〈关于明确嘉陵江武胜县河段河道采砂经营权的通知〉》（武胜府函〔2024〕70号），嘉陵江武胜段河道采砂经营权继续执行原有模式，授权于广安市广武砂石有限公司统一开采经营，授权许可期限为2024年9月21日至2025年12月31日。</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3.1.2.</w:t>
      </w:r>
      <w:r>
        <w:rPr>
          <w:rFonts w:hint="eastAsia" w:ascii="宋体" w:hAnsi="宋体" w:eastAsia="宋体" w:cs="宋体"/>
          <w:sz w:val="28"/>
          <w:szCs w:val="28"/>
        </w:rPr>
        <w:t>管理方式</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3.1.2.1.</w:t>
      </w:r>
      <w:r>
        <w:rPr>
          <w:rFonts w:hint="eastAsia" w:ascii="宋体" w:hAnsi="宋体" w:eastAsia="宋体" w:cs="宋体"/>
          <w:sz w:val="24"/>
          <w:szCs w:val="24"/>
        </w:rPr>
        <w:t>管理主体</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1、河道管理主体</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管理河道是水行政主管部门不可推卸的责任，《中华人民共和国防洪法》第二十一条明确规定了“河道由县级以上水行政主管部门管理，并规定河道管理原则实行按水系统一管理和分系管理相结合，加强防护，确保畅通。对国家确定的重要江河的主要河段，跨省、自治区、直辖市的重要河段，省、自治区、直辖市人民政府水行政主管部门的划定依法实施管理。其他河道由县级以上水行政主管部门授权的机构依法实施管理。”</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中华人民共和国河道管理条例》第四条规定“国务院水行政主管部门是全国河道的主管机关。各省、自治区、直辖市的水行政主管部门是该行政区域的河道主管机关。”第五条规定“国家对河道实行按水系统一管理和分级管理相结合的原则。长江、黄河、海河、珠江、松花江、辽河等大江大河的主要河段，跨省、自治区、直辖市之间的边界河道及国境边界河道，由国家授权的江河管理机构实施管理，或者由上述江河所在省、自治区、直辖市或市、县的河道主管机关实施管理。”</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由此可见，河道的行政主体十分明确，即县级以上水行政主管部门、流域管理机构或由国家水行政主管部门授权的江河管理机构为管理主体。</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武胜县河道管理的行政管理主体为武胜县水务局。</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2、河道采砂管理主体</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河道采砂是整治河道的一项重要内容，从法律角度看，水行政主管部门作为河道采砂行为的管理主体在《中华人民共和国水法》和《中华人民共和国河道管理条例》中规定得十分明确。《中华人民共和国水法》第三十九条规定“国家实行河道采砂许可制度。在河道管理范围内采砂，影响河势稳定或者危及堤防安全的，有关县级以上人民政府水行政主管部门应当划定禁采区和规定禁采期，并予以公告。”</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《中华人民共和国河道管理条例》规定更为明确，第二十五条规定：在河道管理范围内进行下列活动，必须报经河道主管机关批准：</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（1）采砂、取土、淘金、弃置砂石或淤泥；</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（2）爆破、钻探、挖筑鱼塘；</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（3）在河滩地存放物料、维修厂房或其他建筑设施；</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（4）在河滩地开采地下资源及考古挖掘。</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由此可见，水行政主管部门作为河道采砂行为的管理主体是有法可依，有据可考的。</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本次规划河段的采砂行为的管理行政主体为武胜县水务局。</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3.1.2.2.</w:t>
      </w:r>
      <w:r>
        <w:rPr>
          <w:rFonts w:hint="eastAsia" w:ascii="宋体" w:hAnsi="宋体" w:eastAsia="宋体" w:cs="宋体"/>
          <w:sz w:val="24"/>
          <w:szCs w:val="24"/>
        </w:rPr>
        <w:t>管理范围</w:t>
      </w:r>
    </w:p>
    <w:p>
      <w:pPr>
        <w:pStyle w:val="6"/>
        <w:keepNext w:val="0"/>
        <w:keepLines w:val="0"/>
        <w:widowControl/>
        <w:suppressLineNumbers w:val="0"/>
        <w:spacing w:before="0" w:beforeAutospacing="1" w:after="0" w:afterAutospacing="1"/>
        <w:ind w:left="0" w:right="0"/>
      </w:pPr>
      <w:r>
        <w:rPr>
          <w:rFonts w:hint="default" w:ascii="Times New Roman" w:hAnsi="Times New Roman" w:cs="Times New Roman"/>
          <w:sz w:val="24"/>
          <w:szCs w:val="24"/>
        </w:rPr>
        <w:t>依据《四川省河道管理实施办法》规定，本次嘉陵江干流武胜县段有采砂需求及采砂可能的河道(河段)纳入本次河道管理范围：根据</w:t>
      </w:r>
      <w:r>
        <w:rPr>
          <w:rFonts w:hint="eastAsia" w:ascii="宋体" w:hAnsi="宋体" w:eastAsia="宋体" w:cs="宋体"/>
          <w:sz w:val="24"/>
          <w:szCs w:val="24"/>
        </w:rPr>
        <w:t>《嘉陵江广安市武胜县段河道采砂规划（2021～2025年）调整报告》（以下称规划调整报告）</w:t>
      </w:r>
      <w:r>
        <w:rPr>
          <w:rFonts w:hint="default" w:ascii="Times New Roman" w:hAnsi="Times New Roman" w:cs="Times New Roman"/>
          <w:sz w:val="24"/>
          <w:szCs w:val="24"/>
        </w:rPr>
        <w:t>，</w:t>
      </w:r>
      <w:r>
        <w:rPr>
          <w:rFonts w:hint="eastAsia" w:ascii="宋体" w:hAnsi="宋体" w:eastAsia="宋体" w:cs="宋体"/>
          <w:sz w:val="24"/>
          <w:szCs w:val="24"/>
        </w:rPr>
        <w:t>规划</w:t>
      </w:r>
      <w:r>
        <w:rPr>
          <w:rFonts w:hint="default" w:ascii="Times New Roman" w:hAnsi="Times New Roman" w:cs="Times New Roman"/>
          <w:sz w:val="24"/>
          <w:szCs w:val="24"/>
        </w:rPr>
        <w:t>河段上起武胜县烈面镇苏家坝（扯渡河出口），下至武胜县清平镇甑子石</w:t>
      </w:r>
      <w:r>
        <w:rPr>
          <w:rFonts w:hint="eastAsia" w:ascii="宋体" w:hAnsi="宋体" w:eastAsia="宋体" w:cs="宋体"/>
          <w:sz w:val="24"/>
          <w:szCs w:val="24"/>
        </w:rPr>
        <w:t>，</w:t>
      </w:r>
      <w:r>
        <w:rPr>
          <w:rFonts w:hint="default" w:ascii="Times New Roman" w:hAnsi="Times New Roman" w:cs="Times New Roman"/>
          <w:sz w:val="24"/>
          <w:szCs w:val="24"/>
        </w:rPr>
        <w:t>全长102.8km</w:t>
      </w:r>
      <w:r>
        <w:rPr>
          <w:rFonts w:hint="eastAsia" w:ascii="宋体" w:hAnsi="宋体" w:eastAsia="宋体" w:cs="宋体"/>
          <w:sz w:val="24"/>
          <w:szCs w:val="24"/>
        </w:rPr>
        <w:t>，其中规划可采区长</w:t>
      </w:r>
      <w:r>
        <w:rPr>
          <w:rFonts w:hint="default" w:ascii="Times New Roman" w:hAnsi="Times New Roman" w:cs="Times New Roman"/>
          <w:sz w:val="24"/>
          <w:szCs w:val="24"/>
        </w:rPr>
        <w:t>21.88</w:t>
      </w:r>
      <w:r>
        <w:rPr>
          <w:rFonts w:hint="eastAsia" w:ascii="宋体" w:hAnsi="宋体" w:eastAsia="宋体" w:cs="宋体"/>
          <w:sz w:val="24"/>
          <w:szCs w:val="24"/>
        </w:rPr>
        <w:t>km。本年度方案共</w:t>
      </w:r>
      <w:r>
        <w:rPr>
          <w:rFonts w:hint="default" w:ascii="Times New Roman" w:hAnsi="Times New Roman" w:cs="Times New Roman"/>
          <w:sz w:val="24"/>
          <w:szCs w:val="24"/>
        </w:rPr>
        <w:t>划定</w:t>
      </w:r>
      <w:r>
        <w:rPr>
          <w:rFonts w:hint="eastAsia" w:ascii="宋体" w:hAnsi="宋体" w:eastAsia="宋体" w:cs="宋体"/>
          <w:sz w:val="24"/>
          <w:szCs w:val="24"/>
        </w:rPr>
        <w:t>5</w:t>
      </w:r>
      <w:r>
        <w:rPr>
          <w:rFonts w:hint="default" w:ascii="Times New Roman" w:hAnsi="Times New Roman" w:cs="Times New Roman"/>
          <w:sz w:val="24"/>
          <w:szCs w:val="24"/>
        </w:rPr>
        <w:t>个</w:t>
      </w:r>
      <w:r>
        <w:rPr>
          <w:rFonts w:hint="eastAsia" w:ascii="宋体" w:hAnsi="宋体" w:eastAsia="宋体" w:cs="宋体"/>
          <w:sz w:val="24"/>
          <w:szCs w:val="24"/>
        </w:rPr>
        <w:t>采砂区，</w:t>
      </w:r>
      <w:r>
        <w:rPr>
          <w:rFonts w:hint="default" w:ascii="Times New Roman" w:hAnsi="Times New Roman" w:cs="Times New Roman"/>
          <w:sz w:val="24"/>
          <w:szCs w:val="24"/>
        </w:rPr>
        <w:t>可采河道长度总计</w:t>
      </w:r>
      <w:r>
        <w:rPr>
          <w:rFonts w:hint="eastAsia" w:ascii="宋体" w:hAnsi="宋体" w:eastAsia="宋体" w:cs="宋体"/>
          <w:sz w:val="24"/>
          <w:szCs w:val="24"/>
        </w:rPr>
        <w:t>20.93</w:t>
      </w:r>
      <w:r>
        <w:rPr>
          <w:rFonts w:hint="default" w:ascii="Times New Roman" w:hAnsi="Times New Roman" w:cs="Times New Roman"/>
          <w:sz w:val="24"/>
          <w:szCs w:val="24"/>
        </w:rPr>
        <w:t>km</w:t>
      </w:r>
      <w:r>
        <w:rPr>
          <w:rFonts w:hint="eastAsia" w:ascii="宋体" w:hAnsi="宋体" w:eastAsia="宋体" w:cs="宋体"/>
          <w:sz w:val="24"/>
          <w:szCs w:val="24"/>
        </w:rPr>
        <w:t>。</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3.1.2.3.</w:t>
      </w:r>
      <w:r>
        <w:rPr>
          <w:rFonts w:hint="eastAsia" w:ascii="宋体" w:hAnsi="宋体" w:eastAsia="宋体" w:cs="宋体"/>
          <w:sz w:val="24"/>
          <w:szCs w:val="24"/>
        </w:rPr>
        <w:t>管理机构和管理设施</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采砂管理建设是规划实施的重要保障，主要包括采砂管理机构设置、执法队伍建设、执法基地(码头)建设、执法装备建设等内容。</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目前，武胜县水务局采砂管理机构和执法队伍已基本形成，但仍需重视采砂管理能力建设，突出采砂管理重点，完善采砂管理执法队伍。加强执法队伍能力建设，提高执法队伍的素质和执法水平，同时配备执法所需的相关硬件设施，如基地、码头建设，购置船只、车辆、执法取证设备等。执法基地(码头)是采砂管理的主要硬件设施，对提高采砂管理能力至关重要。执法装备配备是采砂执法能力的具体体现，要按照特尽其用、合理搭配，以满足执法任务为前提的原则，根据执法工作实际需要，需配备的装备包括执法交通工具、执法监测设备、执法通讯设备、执法调查取证设备等。</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3.1.2.4.</w:t>
      </w:r>
      <w:r>
        <w:rPr>
          <w:rFonts w:hint="eastAsia" w:ascii="宋体" w:hAnsi="宋体" w:eastAsia="宋体" w:cs="宋体"/>
          <w:sz w:val="24"/>
          <w:szCs w:val="24"/>
        </w:rPr>
        <w:t>管理措施</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应严格按采砂许可证限定的采砂区域进行采砂作业，相关作业管理单位的有关人员、监管人员进行现场监督检查，确保采砂区的准确无误。采砂业主必须持有合法有效的河道采砂许可证及其它部门有关批准文件，不应有违法采砂石行为，确保在可采区内作业。</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在砂石开采区域设置作业区标志及禁采标志，建立严格的环保措施。作业期间严格按要求堆放砂石弃料和处理油污；采砂机具应配备油水分离器，废油、生活垃圾、污水、废弃物严禁进入河道；建立严格的机械设备、技术人员管理措施，且采砂石作业设备和技术人员等基本情况应与采砂许可证许可的内容一致。严格按设计有关要求进行采砂作业，确保具体措施的明确落实和执行。</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3）严格作业时间和施工期，不得在规定的范围内超限、超量开采。武胜县水务局应校对采砂区边界，发现问题及时要求采砂石单位予以纠正。必要时对采区内涉及的采砂、运砂船只统一配备标示牌或GPS装置，便于对采砂作业的远程实时监控，不定期的组织相关部门联合执法，并对采区范围和控制高程等指标进行定位测量复核。</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4）砂石运输管理应加强砂石源头双超管控，严禁砂石货运车辆超限超载运输，严格按《汽车、挂车及汽车列车外廓尺寸、轴荷及质量限值》（GB1589—2016）和交通运输部等七部委联合下发《印发关于在全国开展车辆超限超载治理工作的实施方案的通知》（交公路发〔2004〕219号）执行，不得超载、超限。采砂业主应配合交通、公安、水务等部门加强运砂车辆的管理。</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（5）为便于河道采砂管理，禁止越界开采，保证河岸安全和河势不发生变化。必要时对砂石源区附近区域进行地形测量，以利于对开采前后地形进行比较，分析河势是否发生变化。</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（6）采砂作业在库区进行，但业主单位应加强与有关水情部门特别是与电站的联系，及时掌握电站的运行安排并采取相应措施，以保证采砂作业人员及机具的安全。</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7）建立采砂管理的长效机制，促进河道采砂依法、科学、有序。加强采砂作业现场管理及动态管理措施，打击非法采砂活动。水务河道管理部门应组建专门的监测管理队伍，按照采砂实施方案，加强禁采区和可采区以及各种采砂机具的监督管理，严格执行定点、定时、定量、定功率的采砂规定。同时，为防止河砂超深开采，不允许改变河床边界条件，可能导致河势发生变化，危及防洪和航运等安全，必须随时掌握采砂区的河床变化。</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8）加强执法队伍能力建设，提高执法队伍的素质和执法水平，同时配备执法所需的相关硬件设施，如执法基地、码头建设、购置船只、车辆、执法取证设备等。执法基地(码头)是采砂管理的主要硬件设施，对提高采砂管理能力至关重要。执法装备配备是采砂执法能力的具体体现，要按照特尽其用、合理搭配，以满足执法任务为前提的原则，根据执法工作实际需要，需配备的装备包括执法交通工具、执法监测设备、执法通讯设备、执法调查取证设备等。</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（9）采砂业主要改变采砂作业方式必须向武胜县水务局提出申请变更，征得水行政管理单位同意方可变更。</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（10）县水务局会同交运、环保、农业等部门进行采砂相关内容技术交底。</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（11）上岸点出入口处应设置地磅及监控设施，便于核实本砂场年度的实际出砂量及严格控制超限超载。</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12）河道采砂计划实施方案向社会公布、县水务局统一受理全区河道采砂申请和河道采砂许可颁发工作，河道砂石开采权按照市、县人民政府会议纪要由广安市广武砂石有限公司负责实施；采砂企业或个人要按照“双控”(采砂总量控制、船只数量控制)和“五定”(定开采范围、定作业方式、定作业时间、定尾碴清理、定安全责任)的要求，认真做好采砂作业，严禁无证采砂或超范围、超数量采砂等违法违规采砂行为。</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3.2.</w:t>
      </w:r>
      <w:r>
        <w:rPr>
          <w:rFonts w:hint="eastAsia" w:ascii="宋体" w:hAnsi="宋体" w:eastAsia="宋体" w:cs="宋体"/>
          <w:sz w:val="30"/>
          <w:szCs w:val="30"/>
        </w:rPr>
        <w:t>开采控制条件</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3.2.1.</w:t>
      </w:r>
      <w:r>
        <w:rPr>
          <w:rFonts w:hint="eastAsia" w:ascii="宋体" w:hAnsi="宋体" w:eastAsia="宋体" w:cs="宋体"/>
          <w:sz w:val="28"/>
          <w:szCs w:val="28"/>
        </w:rPr>
        <w:t>开采期限</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根据</w:t>
      </w:r>
      <w:r>
        <w:rPr>
          <w:rFonts w:hint="eastAsia" w:ascii="宋体" w:hAnsi="宋体" w:eastAsia="宋体" w:cs="宋体"/>
          <w:sz w:val="24"/>
          <w:szCs w:val="24"/>
        </w:rPr>
        <w:t>《四川省进一步规范河道砂石管理的实施意见》川水发【2022】21号文</w:t>
      </w:r>
      <w:r>
        <w:rPr>
          <w:rFonts w:hint="default" w:ascii="Times New Roman" w:hAnsi="Times New Roman" w:cs="Times New Roman"/>
          <w:sz w:val="24"/>
          <w:szCs w:val="24"/>
        </w:rPr>
        <w:t>。结合《四川省河道管理实施办法》确定武胜县河道</w:t>
      </w:r>
      <w:r>
        <w:rPr>
          <w:rFonts w:hint="eastAsia" w:ascii="宋体" w:hAnsi="宋体" w:eastAsia="宋体" w:cs="宋体"/>
          <w:sz w:val="24"/>
          <w:szCs w:val="24"/>
        </w:rPr>
        <w:t>主汛期6月1日～8月31日为禁采期</w:t>
      </w:r>
      <w:r>
        <w:rPr>
          <w:rFonts w:hint="default" w:ascii="Times New Roman" w:hAnsi="Times New Roman" w:cs="Times New Roman"/>
          <w:sz w:val="24"/>
          <w:szCs w:val="24"/>
        </w:rPr>
        <w:t>。</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根据四</w:t>
      </w:r>
      <w:r>
        <w:rPr>
          <w:rFonts w:hint="default" w:ascii="Ubuntu" w:hAnsi="Ubuntu" w:eastAsia="Ubuntu" w:cs="Ubuntu"/>
          <w:sz w:val="21"/>
          <w:szCs w:val="21"/>
          <w:shd w:val="clear" w:fill="FFFFFF"/>
        </w:rPr>
        <w:t>川省《中华人民共和国渔业法》实施办法</w:t>
      </w:r>
      <w:r>
        <w:rPr>
          <w:rFonts w:hint="eastAsia" w:ascii="宋体" w:hAnsi="宋体" w:eastAsia="宋体" w:cs="宋体"/>
          <w:sz w:val="24"/>
          <w:szCs w:val="24"/>
        </w:rPr>
        <w:t>第二十六条，天然水域的禁渔期，为每年3月1日～6月30日。因此规划区每年3月1日～6月30日为禁采期，该时期内应禁止砂石开采作业。</w:t>
      </w:r>
    </w:p>
    <w:p>
      <w:pPr>
        <w:pStyle w:val="6"/>
        <w:keepNext w:val="0"/>
        <w:keepLines w:val="0"/>
        <w:widowControl/>
        <w:suppressLineNumbers w:val="0"/>
        <w:spacing w:before="0" w:beforeAutospacing="0" w:after="0" w:afterAutospacing="0" w:line="360" w:lineRule="auto"/>
        <w:ind w:left="0" w:right="0" w:firstLine="482"/>
        <w:rPr>
          <w:rFonts w:hint="eastAsia" w:ascii="宋体" w:hAnsi="宋体" w:eastAsia="宋体" w:cs="宋体"/>
          <w:sz w:val="24"/>
          <w:szCs w:val="24"/>
        </w:rPr>
      </w:pPr>
      <w:r>
        <w:rPr>
          <w:rStyle w:val="9"/>
          <w:rFonts w:hint="eastAsia" w:ascii="宋体" w:hAnsi="宋体" w:eastAsia="宋体" w:cs="宋体"/>
          <w:b/>
          <w:bCs/>
          <w:sz w:val="24"/>
          <w:szCs w:val="24"/>
        </w:rPr>
        <w:t>开采期：</w:t>
      </w:r>
      <w:r>
        <w:rPr>
          <w:rFonts w:hint="eastAsia" w:ascii="宋体" w:hAnsi="宋体" w:eastAsia="宋体" w:cs="宋体"/>
          <w:sz w:val="24"/>
          <w:szCs w:val="24"/>
        </w:rPr>
        <w:t>本方案申请的开采期从2025年1月至2025年12月（具体时间以河道采砂许可证上规定时间为准），时限为一年。</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Style w:val="9"/>
          <w:rFonts w:hint="eastAsia" w:ascii="宋体" w:hAnsi="宋体" w:eastAsia="宋体" w:cs="宋体"/>
          <w:b/>
          <w:bCs/>
          <w:sz w:val="24"/>
          <w:szCs w:val="24"/>
        </w:rPr>
        <w:t>禁采期：</w:t>
      </w:r>
      <w:r>
        <w:rPr>
          <w:rFonts w:hint="eastAsia" w:ascii="宋体" w:hAnsi="宋体" w:eastAsia="宋体" w:cs="宋体"/>
          <w:sz w:val="24"/>
          <w:szCs w:val="24"/>
        </w:rPr>
        <w:t>嘉陵江武胜县段每年的3月1日~8月31日及河道达到或超过警戒水位时依法禁止采砂的其他时段为禁采期。</w:t>
      </w:r>
    </w:p>
    <w:p>
      <w:pPr>
        <w:pStyle w:val="6"/>
        <w:keepNext w:val="0"/>
        <w:keepLines w:val="0"/>
        <w:widowControl/>
        <w:suppressLineNumbers w:val="0"/>
        <w:spacing w:before="0" w:beforeAutospacing="0" w:after="0" w:afterAutospacing="0" w:line="360" w:lineRule="auto"/>
        <w:ind w:left="0" w:right="0" w:firstLine="482"/>
        <w:rPr>
          <w:rFonts w:hint="eastAsia" w:ascii="宋体" w:hAnsi="宋体" w:eastAsia="宋体" w:cs="宋体"/>
          <w:sz w:val="24"/>
          <w:szCs w:val="24"/>
        </w:rPr>
      </w:pPr>
      <w:r>
        <w:rPr>
          <w:rFonts w:hint="eastAsia" w:ascii="宋体" w:hAnsi="宋体" w:eastAsia="宋体" w:cs="宋体"/>
          <w:sz w:val="24"/>
          <w:szCs w:val="24"/>
        </w:rPr>
        <w:t>禁采期禁止一切采砂作业，采砂船只按指定地点停泊靠岸，以保证汛期安全。另由于采砂场附近有居民房屋，为减小采砂对附近居民休息生活产生的影响，故可采期的每日19时至次日7时以及在大风大雾期间为禁采时间，非汛期洪水水位超禁航水位时同样为禁采时段。其余月份出现超警戒水位及罕见枯水，由武胜县人民政府临时发布禁采公告，险情缓解后恢复采砂作业。此外，在枯期时若采砂影响到航运的安全，应根据具体的实际情况，由航运部门会同主管部门协商后在必要河段实施枯季禁采管理。</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3.2.2.</w:t>
      </w:r>
      <w:r>
        <w:rPr>
          <w:rFonts w:hint="eastAsia" w:ascii="宋体" w:hAnsi="宋体" w:eastAsia="宋体" w:cs="宋体"/>
          <w:sz w:val="28"/>
          <w:szCs w:val="28"/>
        </w:rPr>
        <w:t>开采范围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（1）太平坝采砂区：</w:t>
      </w:r>
    </w:p>
    <w:p>
      <w:pPr>
        <w:pStyle w:val="6"/>
        <w:keepNext w:val="0"/>
        <w:keepLines w:val="0"/>
        <w:widowControl/>
        <w:suppressLineNumbers w:val="0"/>
        <w:spacing w:before="0" w:beforeAutospacing="1" w:after="0" w:afterAutospacing="1"/>
        <w:ind w:left="0" w:right="0"/>
      </w:pPr>
      <w:r>
        <w:t>《规划调整报告》中太平坝采砂区范围为桩号K0+700～K7+550，位于烈面镇罗家湾～龙家坝段河床中，该产地平均长度6.85km，开采平均宽度165m，面积约112.96万㎡，控制开采高程为221.21～227.03m。本年度太平坝采砂区按《规划调整报告》的112.96万㎡的区域采用分层开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太平坝采砂区2024年度开采范围为桩号K4+810～K6+180，开采长度1.37km，控制开采量为58万m³,实际开采量40万m³。</w:t>
      </w:r>
    </w:p>
    <w:p>
      <w:pPr>
        <w:pStyle w:val="6"/>
        <w:keepNext w:val="0"/>
        <w:keepLines w:val="0"/>
        <w:widowControl/>
        <w:suppressLineNumbers w:val="0"/>
        <w:spacing w:before="0" w:beforeAutospacing="1" w:after="0" w:afterAutospacing="1"/>
        <w:ind w:left="0" w:right="0"/>
      </w:pPr>
      <w:r>
        <w:t>太平坝采砂区2025年度拟开采范围为桩号K0+700～K7+550，开采长度6.85km，控制开采量为58万m³。平均开采宽度165m，平均开采厚度0.51m，控制开采高程224.43～227.03m之间，开采面积约为112.96万㎡，控制开采量为58万m³，砂坑的上下游边坡1:15、岸坡1:4开挖，采砂边界到岸坡脚距离不小于30m，详见太平坝采砂区地质剖面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太平坝采砂区2025年度采砂范围边界线见《太平坝采砂区平面图》，控制点坐标见表3-1</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表3-1太平坝采砂区控制点坐标统计表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6"/>
        <w:gridCol w:w="1316"/>
        <w:gridCol w:w="120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编号</w:t>
            </w:r>
          </w:p>
        </w:tc>
        <w:tc>
          <w:tcPr>
            <w:tcW w:w="0" w:type="auto"/>
            <w:gridSpan w:val="4"/>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控制点坐标表（2000国家大地坐标系）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坐标值X</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坐标值Y</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东经（°）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3380581.21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610614.46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106.1526851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30.54035699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3380929.26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609803.78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106.1442755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30.54357034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3380897.55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609341.35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106.1394539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30.54332661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3380122.75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607632.06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106.1215638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30.53649366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3379612.70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606993.69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106.1148603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30.53195084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3377895.73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606889.85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106.1136019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30.51647548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3376785.93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606584.57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106.1103082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30.50649378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3376514.54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606698.65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106.1114685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30.5040361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TK09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3377198.75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606809.30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106.1126912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30.51019688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3377732.13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607057.32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106.1153295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30.51498513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3379098.43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607102.33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106.1159391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30.52730318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3379977.06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607745.40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106.1227296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30.53516957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3380737.46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609376.81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106.1398065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30.54187961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TK14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3380448.56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610552.80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106.1520286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30.53916638</w:t>
            </w:r>
          </w:p>
        </w:tc>
      </w:tr>
    </w:tbl>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（2）白云村采砂区：</w:t>
      </w:r>
    </w:p>
    <w:p>
      <w:pPr>
        <w:pStyle w:val="6"/>
        <w:keepNext w:val="0"/>
        <w:keepLines w:val="0"/>
        <w:widowControl/>
        <w:suppressLineNumbers w:val="0"/>
        <w:spacing w:before="0" w:beforeAutospacing="1" w:after="0" w:afterAutospacing="1"/>
        <w:ind w:left="0" w:right="0"/>
      </w:pPr>
      <w:r>
        <w:t>《规划调整报告》中白云村采砂区范围为桩号K10+850～K14+950，位于烈面镇白云村～东西关电站段河床中，该产地平均长度4.1km，开采平均宽度163m，面积约61.08万㎡，控制开采高程为216.65～219.43m。本年度白云村采砂区按照《规划调整报告》的61.08万㎡的区域进行开采分层开挖。</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白云村采砂区2024年度开采范围为桩号K10+850～K12+900，开采长度2.05km，控制开采量为50万m³,实际开采量35万m³。</w:t>
      </w:r>
    </w:p>
    <w:p>
      <w:pPr>
        <w:pStyle w:val="6"/>
        <w:keepNext w:val="0"/>
        <w:keepLines w:val="0"/>
        <w:widowControl/>
        <w:suppressLineNumbers w:val="0"/>
        <w:spacing w:before="0" w:beforeAutospacing="1" w:after="0" w:afterAutospacing="1"/>
        <w:ind w:left="0" w:right="0"/>
      </w:pPr>
      <w:r>
        <w:t>白云村采砂区2025年度拟定开采范围为桩号K10+850～K14+950，开采长度4.1km，控制开采量为50万m³。平均开采宽度163m，平均开采厚度0.82m，控制开采高程216.65～219.43m之间，开采面积约为61.08万㎡，控制开采量为50万m³，砂坑的上下游边坡1:15、岸坡1:4开挖，采砂边界到岸坡脚距离不小于30m，距离航迹线两侧各不小于30m，详见白云村采砂区地质剖面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白云村采砂区2025年度采砂范围边界线见《白云村采砂区平面图》，控制点坐标见表3-2。</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w:t>
      </w:r>
      <w:r>
        <w:rPr>
          <w:rFonts w:hint="default" w:ascii="黑体" w:hAnsi="宋体" w:eastAsia="黑体" w:cs="黑体"/>
          <w:sz w:val="24"/>
          <w:szCs w:val="24"/>
        </w:rPr>
        <w:t>白云村采砂区控制点坐标统计表（2000国家大地坐标系）</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6"/>
        <w:gridCol w:w="1316"/>
        <w:gridCol w:w="120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编号</w:t>
            </w:r>
          </w:p>
        </w:tc>
        <w:tc>
          <w:tcPr>
            <w:tcW w:w="0" w:type="auto"/>
            <w:gridSpan w:val="4"/>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控制点坐标表（2000国家大地坐标系）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坐标值X</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坐标值Y</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东经（°）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3378211.60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610879.63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106.155195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30.51896235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3377773.02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609427.03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106.1400175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30.51514029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3377423.83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608876.83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106.1342499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30.51204112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3376647.25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608742.89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106.1327736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30.50504965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3376048.62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608903.64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106.1343852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30.49963632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3375679.81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609182.47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106.1372504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30.49628489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3375749.07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609272.85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106.1381989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30.4969013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3376570.79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608851.82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106.1339001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30.50435023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BK09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3377384.79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609115.47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106.1367315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30.51166738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BK10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3378058.05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610963.06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106.1560477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30.51756986</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(3）鹞子沱采砂区：</w:t>
      </w:r>
    </w:p>
    <w:p>
      <w:pPr>
        <w:pStyle w:val="6"/>
        <w:keepNext w:val="0"/>
        <w:keepLines w:val="0"/>
        <w:widowControl/>
        <w:suppressLineNumbers w:val="0"/>
        <w:spacing w:before="0" w:beforeAutospacing="1" w:after="0" w:afterAutospacing="1"/>
        <w:ind w:left="0" w:right="0"/>
      </w:pPr>
      <w:r>
        <w:t>《规划调整报告》中鹞子沱采砂区范围为桩号K21+100～K24+850，位于烈面镇干坝子～袁家坝段河床中，该产地平均长度3.75km，开采平均宽度250m，面积约93.88万㎡，控制开采高程为201.65～218.02m。本年度鹞子沱采砂区按照《规划报告》的93.88万㎡的区域进行分层开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鹞子沱采砂区2024年度开采范围为桩号K23+350～K24+100，开采长度0.75km，控制开采量为26万m³,实际开采量25万m³。</w:t>
      </w:r>
    </w:p>
    <w:p>
      <w:pPr>
        <w:pStyle w:val="6"/>
        <w:keepNext w:val="0"/>
        <w:keepLines w:val="0"/>
        <w:widowControl/>
        <w:suppressLineNumbers w:val="0"/>
        <w:spacing w:before="0" w:beforeAutospacing="1" w:after="0" w:afterAutospacing="1"/>
        <w:ind w:left="0" w:right="0"/>
      </w:pPr>
      <w:r>
        <w:t>鹞子沱采砂2025拟开采范围为桩号K21+100～K24+850，开采长度为3.75km，平均开采宽度250m，平均开采厚度0.51m，控制开采高程214.26～218.02m之间，开采面积约为93.88万㎡，控制开采量为26万m³（其中旱采16万m³、水采10万m³），砂坑的上下游边坡1:15、岸坡1:4开挖，采砂边界到岸坡脚距离不小于30m，详见鹞子沱采砂区地质剖面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鹞子沱采砂区2025年度采砂范围边界线见《鹞子沱采砂区平面图》，控制点坐标见表3-3</w:t>
      </w:r>
    </w:p>
    <w:tbl>
      <w:tblPr>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6"/>
        <w:gridCol w:w="1316"/>
        <w:gridCol w:w="120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8"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编号</w:t>
            </w:r>
          </w:p>
        </w:tc>
        <w:tc>
          <w:tcPr>
            <w:tcW w:w="0" w:type="auto"/>
            <w:gridSpan w:val="4"/>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控制点坐标表（2000国家大地坐标系）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坐标值X</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坐标值Y</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东经（°）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3375274.34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607959.36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106.1244704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30.49273864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3375706.53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607743.58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106.122268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30.49665574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3375929.69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607249.94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106.1171501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30.49871249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3375767.11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606883.32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106.1133151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30.49727891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3375409.23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606597.18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106.1102985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30.49407674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3375155.27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606065.13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106.1047317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30.49183344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3375019.32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605674.84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106.1006534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30.49064173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3374469.26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604980.00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106.093362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30.48574181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YK09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3374370.00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605107.73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106.0946821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30.48483545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3374717.62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605496.54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106.0987661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30.48793647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3375005.13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606113.00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106.1052149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30.49047516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3375267.50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606732.61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106.1116943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30.49278651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3375682.99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606986.85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106.1143847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30.49651105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3375866.53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607342.13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106.1181037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30.49813464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3375650.79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607506.19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106.11979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30.4961743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YK16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3375221.03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607737.20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106.1221513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30.49227779</w:t>
            </w:r>
          </w:p>
        </w:tc>
      </w:tr>
    </w:tbl>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3</w:t>
      </w:r>
      <w:r>
        <w:rPr>
          <w:rFonts w:hint="default" w:ascii="黑体" w:hAnsi="宋体" w:eastAsia="黑体" w:cs="黑体"/>
          <w:sz w:val="24"/>
          <w:szCs w:val="24"/>
        </w:rPr>
        <w:t>鹞子沱采砂区控制点坐标统计表（2000国家大地坐标系）</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sz w:val="24"/>
          <w:szCs w:val="24"/>
        </w:rPr>
      </w:pPr>
      <w:r>
        <w:rPr>
          <w:rFonts w:hint="eastAsia" w:ascii="宋体" w:hAnsi="宋体" w:eastAsia="宋体" w:cs="宋体"/>
          <w:sz w:val="24"/>
          <w:szCs w:val="24"/>
        </w:rPr>
        <w:t>（4）冉家坝采砂区</w:t>
      </w:r>
    </w:p>
    <w:p>
      <w:pPr>
        <w:pStyle w:val="6"/>
        <w:keepNext w:val="0"/>
        <w:keepLines w:val="0"/>
        <w:widowControl/>
        <w:suppressLineNumbers w:val="0"/>
        <w:spacing w:before="0" w:beforeAutospacing="1" w:after="0" w:afterAutospacing="1"/>
        <w:ind w:left="0" w:right="0"/>
      </w:pPr>
      <w:r>
        <w:t>《规划调整报告》中冉家坝采砂区范围为桩号K44+270～K47+300，位于石盘镇冉家坝段河床中，该产地平均长度3.03km，开采平均宽度165m，面积约49.96万㎡，控制开采高程为200.11～213.56m。本年度冉家坝采砂区按照《规划报告》的49.96万㎡区域进行分层开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冉家坝采砂区2024年度开采范围为桩号K44+270～K46+200，开采长度1.93km，控制开采量为40万m³，实际开采量20万m³。</w:t>
      </w:r>
    </w:p>
    <w:p>
      <w:pPr>
        <w:pStyle w:val="6"/>
        <w:keepNext w:val="0"/>
        <w:keepLines w:val="0"/>
        <w:widowControl/>
        <w:suppressLineNumbers w:val="0"/>
        <w:spacing w:before="0" w:beforeAutospacing="1" w:after="0" w:afterAutospacing="1"/>
        <w:ind w:left="0" w:right="0"/>
      </w:pPr>
      <w:r>
        <w:t>冉家坝采砂区2025年度开采范围为桩号K44+270～K47+300，开采长度3.03km，平均开采宽度165m，平均开采厚度0.80m，控制开采高程202.34～213.56m之间，开采面积约为49.96万㎡，控制开采量为40万m³，砂坑的上下游边坡1:15、岸坡1:4开挖，采砂边界到岸坡脚距离不小于30m，详见冉家坝采砂区地质剖面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冉家坝采砂区2025年度采砂范围边界线见《冉家坝采砂区平面图》，控制点坐标见表3-4</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表3</w:t>
      </w:r>
      <w:r>
        <w:rPr>
          <w:rFonts w:hint="eastAsia" w:ascii="宋体" w:hAnsi="宋体" w:eastAsia="宋体" w:cs="宋体"/>
          <w:sz w:val="24"/>
          <w:szCs w:val="24"/>
        </w:rPr>
        <w:noBreakHyphen/>
      </w:r>
      <w:r>
        <w:rPr>
          <w:rFonts w:hint="default" w:ascii="黑体" w:hAnsi="宋体" w:eastAsia="黑体" w:cs="黑体"/>
          <w:sz w:val="24"/>
          <w:szCs w:val="24"/>
        </w:rPr>
        <w:t>4冉家坝采砂区控制点坐标统计表（2000国家大地坐标系）</w:t>
      </w:r>
    </w:p>
    <w:tbl>
      <w:tblPr>
        <w:tblW w:w="0" w:type="auto"/>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6"/>
        <w:gridCol w:w="1316"/>
        <w:gridCol w:w="120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编号</w:t>
            </w:r>
          </w:p>
        </w:tc>
        <w:tc>
          <w:tcPr>
            <w:tcW w:w="0" w:type="auto"/>
            <w:gridSpan w:val="4"/>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控制点坐标表（2000国家大地坐标系）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坐标值X</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坐标值Y</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东经（°）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3370563.70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612985.12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106.1762973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30.44979406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3368819.10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613250.73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106.1788727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30.43403547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3368469.84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613043.22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106.1766753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30.43090516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3367898.68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613073.05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106.1769239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30.42575135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3367538.33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613199.47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106.1782004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30.42248967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3367560.43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613252.17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106.1787512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30.42268403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3368080.06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613164.41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106.1778943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30.42737855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RK09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3368429.25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613180.59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106.1781005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30.4305262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3369583.90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613532.23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106.1818857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30.4409063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3370639.51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613098.01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106.1774806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30.45046715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3369736.06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613597.64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106.182583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30.44227238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3368418.21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613240.14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106.178719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30.43042104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3368082.17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613224.57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106.1785206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30.42739193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3367583.63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613307.51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106.1793296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30.42288805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3367593.90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613332.01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106.1795857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30.42297837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3368083.71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613318.19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106.179495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30.42739702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3368490.70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613428.76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106.1806899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30.43105705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RK19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3369232.45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613559.02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106.1821263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30.43773424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RK20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3369757.65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613674.97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106.1833903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30.4424598</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（5）螺丝宝采砂区</w:t>
      </w:r>
    </w:p>
    <w:p>
      <w:pPr>
        <w:pStyle w:val="6"/>
        <w:keepNext w:val="0"/>
        <w:keepLines w:val="0"/>
        <w:widowControl/>
        <w:suppressLineNumbers w:val="0"/>
        <w:spacing w:before="0" w:beforeAutospacing="1" w:after="0" w:afterAutospacing="1"/>
        <w:ind w:left="0" w:right="0"/>
      </w:pPr>
      <w:r>
        <w:t>《规划调整报告》中螺丝宝采砂区范围为桩号K50+900～K54+300，位于石盘镇贰井水～曹家坝段河床中，该产地平均长度3.4km，开采平均宽度231m，面积约78.42万㎡，控制开采高程为200.58～208.62m。本年度螺丝宝采砂区按照《规划报告》的78.42万㎡的区域进行分层开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螺丝宝采砂区2024年度开采范围为桩号K52+940～K53+620，开采长度0.68km，控制开采量为26万m³,实际开采量18万m³。</w:t>
      </w:r>
    </w:p>
    <w:p>
      <w:pPr>
        <w:pStyle w:val="6"/>
        <w:keepNext w:val="0"/>
        <w:keepLines w:val="0"/>
        <w:widowControl/>
        <w:suppressLineNumbers w:val="0"/>
        <w:spacing w:before="0" w:beforeAutospacing="1" w:after="0" w:afterAutospacing="1"/>
        <w:ind w:left="0" w:right="0"/>
      </w:pPr>
      <w:r>
        <w:t>螺丝宝采砂区2025年度开采范围为桩号K50+900～K54+100，开采长度为3.2km，平均开采宽度207m，平均开采厚度0.37m，控制开采高程206.67～208.62m之间，开采面积约为70.22万㎡，控制开采量为26万m³，砂坑的上下游边坡1:15、岸坡1:4开挖，采砂边界到岸坡脚距离不小于30m，详见螺丝宝采砂区地质剖面图。</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螺丝宝采砂区2025年度采砂范围边界线见《螺丝宝采砂区平面图》，控制点坐标见表3-5.</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default" w:ascii="黑体" w:hAnsi="宋体" w:eastAsia="黑体" w:cs="黑体"/>
          <w:sz w:val="24"/>
          <w:szCs w:val="24"/>
        </w:rPr>
        <w:t>表3</w:t>
      </w:r>
      <w:r>
        <w:rPr>
          <w:rFonts w:hint="eastAsia" w:ascii="宋体" w:hAnsi="宋体" w:eastAsia="宋体" w:cs="宋体"/>
          <w:sz w:val="24"/>
          <w:szCs w:val="24"/>
        </w:rPr>
        <w:noBreakHyphen/>
      </w:r>
      <w:r>
        <w:rPr>
          <w:rFonts w:hint="default" w:ascii="黑体" w:hAnsi="宋体" w:eastAsia="黑体" w:cs="黑体"/>
          <w:sz w:val="24"/>
          <w:szCs w:val="24"/>
        </w:rPr>
        <w:t>5螺丝宝采砂区控制点坐标统计表（2000国家大地坐标系）</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6"/>
        <w:gridCol w:w="1316"/>
        <w:gridCol w:w="120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编号</w:t>
            </w:r>
          </w:p>
        </w:tc>
        <w:tc>
          <w:tcPr>
            <w:tcW w:w="0" w:type="auto"/>
            <w:gridSpan w:val="4"/>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控制点坐标表（2000国家大地坐标系）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坐标值X</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坐标值Y</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东经（°）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3364334.42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613948.97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106.1856507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30.39352458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3364059.79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614232.02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106.1885653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30.39102106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3364188.15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614677.67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106.1932155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30.39213641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3364996.65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615177.16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106.1985007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30.39938028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3366421.59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615713.48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106.2042382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30.41217969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3366469.15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615621.72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106.2032887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30.41261741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3364466.71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614827.38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106.1948035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30.39463436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3364171.15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614454.06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106.1908874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30.39200432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LK09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3364382.91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614017.28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106.1863666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30.39395543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3364417.64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614066.22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106.1868795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30.39426402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3364230.82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614440.99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106.1907579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30.3925437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3364496.00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614774.60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106.1942576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30.39490354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3366496.90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615568.24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106.2027353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30.4128728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3366543.79</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615477.86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106.2018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30.41330433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3366261.37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615341.06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106.2003454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30.41077044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3364591.95</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614735.12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106.1938574</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30.39577262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3364288.16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614460.78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106.1909701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30.39305894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LK18</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3364448.81</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614110.13</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106.1873397</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22"/>
                <w:szCs w:val="22"/>
              </w:rPr>
              <w:t>30.39454098</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3.2.3.</w:t>
      </w:r>
      <w:r>
        <w:rPr>
          <w:rFonts w:hint="eastAsia" w:ascii="宋体" w:hAnsi="宋体" w:eastAsia="宋体" w:cs="宋体"/>
          <w:sz w:val="28"/>
          <w:szCs w:val="28"/>
        </w:rPr>
        <w:t>采砂控制量</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3.2.3.1.</w:t>
      </w:r>
      <w:bookmarkStart w:id="5" w:name="_Toc513208950"/>
      <w:bookmarkEnd w:id="5"/>
      <w:r>
        <w:rPr>
          <w:rFonts w:hint="eastAsia" w:ascii="宋体" w:hAnsi="宋体" w:eastAsia="宋体" w:cs="宋体"/>
          <w:sz w:val="24"/>
          <w:szCs w:val="24"/>
        </w:rPr>
        <w:t>采砂区水文泥沙特性分析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武胜站下游利泽航运枢纽工程报告（2015年）：嘉陵江未开展推移质测验，上游东西关电站设计时，曾进行了推移质泥沙实验，应用武胜站水文资料，计算得推移质输沙量：平水年（1980年）8.5万t，丰水年（1961年）为23万t，武胜站河床推移质砂石中数粒径为35mm，平均粒径为41.8mm。由于嘉陵江上游亭子口电站的拦沙和嘉陵江渠化开发，航电枢纽大坝对推移质拦截明显，加上嘉陵江武胜段河床比降不大，梯级开发后库区流速更缓，因此，本次泥沙补给分析不考虑亭子口上游的推移质补给。本次泥沙补给只考虑亭子口至武胜站之间的区间推移质补给。利用亭子口水文站1996～2011年连续实测悬移质泥沙资料，计算该水文站以上实测多年平均输沙量6030万t；利用武胜水文站1996～2011年连续实测悬移质泥沙资料，计算该站实测多年平均输沙量6110万t；亭子口～武胜区间输沙量，采用《四川省水文手册》多年平均悬移质输沙模数等值线图查值计算，亭子口～武胜段区间面积为17761km2，区间输沙模数为700t/km2，得区间多年平均输沙量约1243万t。嘉陵江干流亭子口～武胜段多年平均泥沙沉积量为（6030+1243）-6110=1163万t。用面积比拟法换算至本次规划采砂区（起于太平坝起点终于凉亭子末端），得采砂区多年平均泥沙补给量为16.6万t。折算成体积（容重取1.5t/m³）为11.04万m³。推移质主要来自区间，沙量较少，本次按悬移质沙量3%估算，由此计算区间泥沙补给量为11.4万m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近年来，受上游植树造林、水土保持等影响，区间来沙较历史已大幅减少，虽然上游各梯级运行时间均较长，特别是东西关电站已经运行20年以上，基本处于冲淤平衡状态，水库内已不能大量截留落淤泥沙，但2013年7月受上游亭子口水库开始蓄水影响，嘉陵江来沙量又出现急剧减少，2014年干流武胜站输沙量仅为146万t，较2003～2013年均值减少了86%，较1957～2013年均值4700万t则减少96.9%。由此可见，亭子口水库对泥沙的拦蓄能力是非常巨大的，且亭子口水库要达到冲淤平衡状态需要数十年的时间，今后很长时间其下游都将是少沙期。因此，在本次年度实施方案期，武胜河段上游泥沙的来沙将非常有限，对武胜河段泥沙的补给则更少，河道采砂作业针对的对象主要为历史储量。</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3.2.3.2.砂石质量分析</w:t>
      </w:r>
    </w:p>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（一）、《规划报告》河段范围储量情况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嘉陵江干流武胜河段上起武胜县烈面镇苏家坝（扯渡河出口），下至武胜县清平镇甑子石，嘉陵江武胜县河段长102.8km，剔除本次复核调整后的禁采河段，结合本次外业勘察的砂石储量分布情况和采砂现状，可采区的采砂场有6个，其中水采5个，水陆混采1个：1#太平坝可采区，2#白云村可采区，3#鹞子沱可采区（水陆混采），4#冉家坝可采区，5#螺丝宝可采区，6#凉亭子可采区。</w:t>
      </w:r>
      <w:bookmarkStart w:id="6" w:name="_Hlk145316786"/>
      <w:bookmarkEnd w:id="6"/>
      <w:r>
        <w:rPr>
          <w:rFonts w:hint="eastAsia" w:ascii="宋体" w:hAnsi="宋体" w:eastAsia="宋体" w:cs="宋体"/>
          <w:sz w:val="24"/>
          <w:szCs w:val="24"/>
        </w:rPr>
        <w:t>砂砾石资源总量1478万m</w:t>
      </w:r>
      <w:r>
        <w:rPr>
          <w:rFonts w:hint="eastAsia" w:ascii="宋体" w:hAnsi="宋体" w:eastAsia="宋体" w:cs="宋体"/>
          <w:sz w:val="24"/>
          <w:szCs w:val="24"/>
          <w:vertAlign w:val="superscript"/>
        </w:rPr>
        <w:t>3</w:t>
      </w:r>
      <w:r>
        <w:rPr>
          <w:rFonts w:hint="eastAsia" w:ascii="宋体" w:hAnsi="宋体" w:eastAsia="宋体" w:cs="宋体"/>
          <w:sz w:val="24"/>
          <w:szCs w:val="24"/>
        </w:rPr>
        <w:t>，可开采量669.18万m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根据2021~2024年度实际开采量分析计算，规划范围内总储量如下表所示</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表3-6调整规划采砂区砂石储量汇总表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6"/>
        <w:gridCol w:w="1414"/>
        <w:gridCol w:w="1195"/>
        <w:gridCol w:w="1425"/>
        <w:gridCol w:w="1825"/>
        <w:gridCol w:w="1002"/>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1"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可采区名称</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控制开采高程</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w:t>
            </w:r>
            <w:r>
              <w:rPr>
                <w:rFonts w:hint="eastAsia" w:ascii="宋体" w:hAnsi="宋体" w:eastAsia="宋体" w:cs="宋体"/>
                <w:sz w:val="18"/>
                <w:szCs w:val="18"/>
              </w:rPr>
              <w:t>m</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原规划可采砂石储量</w:t>
            </w: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2021~2023年已开采砂石量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调整规划（2024~2025年）的可采砂石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储量</w:t>
            </w: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2024年开采量</w:t>
            </w:r>
            <w:r>
              <w:rPr>
                <w:rFonts w:hint="eastAsia" w:ascii="华文中宋" w:hAnsi="华文中宋" w:eastAsia="华文中宋" w:cs="华文中宋"/>
                <w:sz w:val="18"/>
                <w:szCs w:val="18"/>
              </w:rPr>
              <w:t>（万</w:t>
            </w:r>
            <w:r>
              <w:rPr>
                <w:rFonts w:hint="eastAsia" w:ascii="宋体" w:hAnsi="宋体" w:eastAsia="宋体" w:cs="宋体"/>
                <w:sz w:val="18"/>
                <w:szCs w:val="18"/>
              </w:rPr>
              <w:t>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储量</w:t>
            </w: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r>
              <w:rPr>
                <w:rFonts w:hint="eastAsia" w:ascii="华文中宋" w:hAnsi="华文中宋" w:eastAsia="华文中宋" w:cs="华文中宋"/>
                <w:sz w:val="18"/>
                <w:szCs w:val="18"/>
              </w:rPr>
              <w:t>太平坝可采区</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221.21~227.03</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121.9</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236.1</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40</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w:t>
            </w:r>
            <w:r>
              <w:rPr>
                <w:rFonts w:hint="eastAsia" w:ascii="华文中宋" w:hAnsi="华文中宋" w:eastAsia="华文中宋" w:cs="华文中宋"/>
                <w:sz w:val="18"/>
                <w:szCs w:val="18"/>
              </w:rPr>
              <w:t>白云村可采区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216.65~219.43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151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r>
              <w:rPr>
                <w:rFonts w:hint="eastAsia" w:ascii="华文中宋" w:hAnsi="华文中宋" w:eastAsia="华文中宋" w:cs="华文中宋"/>
                <w:sz w:val="18"/>
                <w:szCs w:val="18"/>
              </w:rPr>
              <w:t>鹞子沱可采区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201.65~218.02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70.08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r>
              <w:rPr>
                <w:rFonts w:hint="eastAsia" w:ascii="华文中宋" w:hAnsi="华文中宋" w:eastAsia="华文中宋" w:cs="华文中宋"/>
                <w:sz w:val="18"/>
                <w:szCs w:val="18"/>
              </w:rPr>
              <w:t>冉家坝可采区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200.11~213.56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r>
              <w:rPr>
                <w:rFonts w:hint="eastAsia" w:ascii="华文中宋" w:hAnsi="华文中宋" w:eastAsia="华文中宋" w:cs="华文中宋"/>
                <w:sz w:val="18"/>
                <w:szCs w:val="18"/>
              </w:rPr>
              <w:t>螺丝宝可采区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200.58~208.62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137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6#凉亭子可采区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215.17～215.28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合计</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681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279.82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669.18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138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531.18</w:t>
            </w:r>
          </w:p>
        </w:tc>
      </w:tr>
    </w:tbl>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（二）、《2025年度实施方案》河段范围砂石质量分析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广安市武胜县段河道采砂规划（2021～2025年）调整报告》批复的6个可采区，可采区河段总长度为21.88km，由于凉亭子采砂区砂石存量较少，开采长度较短，加之群众对开采砂石矛盾突出，故不将凉亭子采砂区纳入2025年采砂年度实施方案当中。2025年度实施方案根据实际情况选取了5个采砂区（1#太平坝采砂区、2#白云村采砂区、3#鹞子沱采砂区、4#冉家坝采砂区、5#螺丝宝采砂区）作为本年度实施河段，采砂区河段总长20.93km。</w:t>
      </w:r>
    </w:p>
    <w:p>
      <w:pPr>
        <w:pStyle w:val="6"/>
        <w:keepNext w:val="0"/>
        <w:keepLines w:val="0"/>
        <w:widowControl/>
        <w:suppressLineNumbers w:val="0"/>
        <w:spacing w:before="0" w:beforeAutospacing="1" w:after="0" w:afterAutospacing="1"/>
        <w:ind w:left="0" w:right="0"/>
      </w:pPr>
      <w:r>
        <w:rPr>
          <w:rFonts w:hint="eastAsia" w:ascii="宋体" w:hAnsi="宋体" w:eastAsia="宋体" w:cs="宋体"/>
          <w:i w:val="0"/>
          <w:iCs w:val="0"/>
          <w:sz w:val="24"/>
          <w:szCs w:val="24"/>
        </w:rPr>
        <w:t>1、砂砾石类型的划分</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砂砾石类型的划分，主要取决于砂卵砾石的含量。在嘉陵江武胜段河床中所沉积的砂卵砾石料场中，砂含量超过50～60％以上者，可划分为纯采砂区，卵砾石含量超过60～70%，可划分为卵砾石混合料场。均属于可选性良好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其中太平坝、白云村位于东西关电站回水区内，冉家坝、螺丝宝位于桐子壕水库回水区域，各滩均沉于江中，均采用水采；鹞子沱位于东西关电站大坝下游季节性断流区，建议采用旱采或水采+旱采的方式。砾石成分在规划区河段内没有多大变化，一般以石英岩、灰岩、花岗石、内长岩、砂岩、脉石英为主。砂卵砾石类型与规划方案一致。</w:t>
      </w:r>
    </w:p>
    <w:p>
      <w:pPr>
        <w:pStyle w:val="6"/>
        <w:keepNext w:val="0"/>
        <w:keepLines w:val="0"/>
        <w:widowControl/>
        <w:suppressLineNumbers w:val="0"/>
        <w:spacing w:before="0" w:beforeAutospacing="1" w:after="0" w:afterAutospacing="1"/>
        <w:ind w:left="0" w:right="0"/>
      </w:pPr>
      <w:r>
        <w:rPr>
          <w:rFonts w:hint="eastAsia" w:ascii="宋体" w:hAnsi="宋体" w:eastAsia="宋体" w:cs="宋体"/>
          <w:i w:val="0"/>
          <w:iCs w:val="0"/>
          <w:sz w:val="24"/>
          <w:szCs w:val="24"/>
        </w:rPr>
        <w:t>2、采砂区分析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经过现场勘察，对典型的产地进行了取样试验，经对砂砾石试验资料的整理分析，根据天然建筑材料勘察规程中对砂砾石质量的技术要求判定，各产地砂砾石的储量情况如下：</w:t>
      </w:r>
    </w:p>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1）、太平坝采砂区质量分析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（1）料场概况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位于烈面镇罗家湾～龙家坝段河床中，河道开阔，河谷为“U”形谷，两岸阶地呈不对发育，岸坡相对较陡。采砂区处于东西关电站库区，距大坝约12.3km，河道内主要沉积有砂卵砾石层，砂卵砾石主要由石英岩、灰岩、花岗石、闪长岩、砂岩、脉石英等组成。</w:t>
      </w:r>
    </w:p>
    <w:p>
      <w:pPr>
        <w:pStyle w:val="6"/>
        <w:keepNext w:val="0"/>
        <w:keepLines w:val="0"/>
        <w:widowControl/>
        <w:suppressLineNumbers w:val="0"/>
        <w:spacing w:before="0" w:beforeAutospacing="1" w:after="0" w:afterAutospacing="1"/>
        <w:ind w:left="0" w:right="0"/>
      </w:pPr>
      <w:r>
        <w:t>该料场平面上呈不规则多边形地块，开采总长度为6.85km（桩号K0+700～K7+550），可开采面积112.96万㎡，地形较平缓。该产地覆盖层无用层淤泥平均厚度0.4m左右，有用层砂卵砾石层厚度2～5.5m，有用层平均厚度4.0m，卵砾石磨圆度较好，分选性中等。</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（2）质量评价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根据试验资料：1#太平坝可采区，砾卵石粒径＞80mm占13.4~17.2%、80~40mm占30.8~35.2%、40~20mm占20.1~25.6%、20~5mm占8.9~11.4%、砂含量占16.9~25.0%，其中含泥量占18.6~32.6%，砂的细度模数0.68~1.19，砾石粒度模数6.75~6.80。</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根据试验资料及工程使用资料，砂卵砾石质量能够满足一般工程混凝土用粗细骨料要求。细骨料含泥量偏大，建议细料使用时加强冲洗，实验成果见表3-9至3-11。</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9太平坝采砂区砂石比例试验成果表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7"/>
        <w:gridCol w:w="590"/>
        <w:gridCol w:w="441"/>
        <w:gridCol w:w="516"/>
        <w:gridCol w:w="516"/>
        <w:gridCol w:w="516"/>
        <w:gridCol w:w="516"/>
        <w:gridCol w:w="441"/>
        <w:gridCol w:w="516"/>
        <w:gridCol w:w="516"/>
        <w:gridCol w:w="591"/>
        <w:gridCol w:w="591"/>
        <w:gridCol w:w="703"/>
        <w:gridCol w:w="516"/>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料场名称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编号</w:t>
            </w:r>
          </w:p>
        </w:tc>
        <w:tc>
          <w:tcPr>
            <w:tcW w:w="0" w:type="auto"/>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颗粒组成mm</w:t>
            </w:r>
          </w:p>
        </w:tc>
        <w:tc>
          <w:tcPr>
            <w:tcW w:w="0" w:type="auto"/>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砂石百分比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砾石</w:t>
            </w:r>
          </w:p>
        </w:tc>
        <w:tc>
          <w:tcPr>
            <w:tcW w:w="0" w:type="auto"/>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砂</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砾石</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0.315</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＜0.158</w:t>
            </w: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0.315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0.158</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含量%</w:t>
            </w:r>
          </w:p>
        </w:tc>
        <w:tc>
          <w:tcPr>
            <w:tcW w:w="0" w:type="auto"/>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1#太平坝可采区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35.2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25.6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9.5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5.3</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83.1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7.9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8.5</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75.0</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5.5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33.5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5.2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8.4</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84.6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11.2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22.7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7.5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7.4</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80.8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5"/>
                <w:szCs w:val="15"/>
              </w:rPr>
              <w:t>19.0</w:t>
            </w:r>
          </w:p>
        </w:tc>
      </w:tr>
    </w:tbl>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10混凝土粗骨料实验指标与质量技术要求指标对比表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06"/>
        <w:gridCol w:w="1296"/>
        <w:gridCol w:w="1116"/>
        <w:gridCol w:w="936"/>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4"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混合沉积密度（g/cm³）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&gt;1.60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吸水率（%）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针片状颗粒含量（%）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7.72</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软弱颗粒含量（%）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3.78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0.46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不允许存在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3.75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压碎指标（%）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12.47</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粒度模数</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6.25〜8.3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6.88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11混凝土细骨料实验指标与质量技术要求指标对比表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2704"/>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沉积密度（g/cm³）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云母含量（%）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&lt;2.0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5.86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偏大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有机物含量（%）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2.24</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0" w:type="auto"/>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0.29-0.43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0.32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2）、白云村采砂区质量分析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（1）料场概况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位于烈面镇白云村～东西关电站段河床中，河道开阔，河谷为“U”形谷，两岸阶地呈不对发育，岸坡相对较缓。采砂区处于东西关电站库内，距大坝3.0km，河道内主要沉积有砂卵砾石层，砂卵砾石主要由石英岩、灰岩、花岗石、闪长岩、砂岩、脉石英等组成。</w:t>
      </w:r>
    </w:p>
    <w:p>
      <w:pPr>
        <w:pStyle w:val="6"/>
        <w:keepNext w:val="0"/>
        <w:keepLines w:val="0"/>
        <w:widowControl/>
        <w:suppressLineNumbers w:val="0"/>
        <w:spacing w:before="0" w:beforeAutospacing="1" w:after="0" w:afterAutospacing="1"/>
        <w:ind w:left="0" w:right="0"/>
      </w:pPr>
      <w:r>
        <w:t>该料场平面上呈不规则多边形地块，开采总长度为4.1km（桩号K10+850～K14+950），可开采面积61.08万㎡，地形较平缓。该产地覆盖层无用层淤泥平均厚度4.15m左右，有用层砂卵砾石层厚度2.8～4.9m，有用层平均厚度3.28m，卵砾石磨圆度较好，分选性中等。产地料源位于东西关电站库区内水下，适宜水上机械开采，水路运输至码头再装车运输。产地河水深度大，覆盖层厚度较大，砂石厚度相对较小，覆盖层厚度大于砂石厚度，剥采比偏大，开采价值一般，开采难度较大。</w:t>
      </w:r>
    </w:p>
    <w:p>
      <w:pPr>
        <w:pStyle w:val="6"/>
        <w:keepNext w:val="0"/>
        <w:keepLines w:val="0"/>
        <w:widowControl/>
        <w:suppressLineNumbers w:val="0"/>
        <w:spacing w:before="0" w:beforeAutospacing="1" w:after="0" w:afterAutospacing="1"/>
        <w:ind w:left="0" w:right="0" w:firstLine="482"/>
      </w:pPr>
      <w:r>
        <w:rPr>
          <w:rFonts w:hint="eastAsia" w:ascii="宋体" w:hAnsi="宋体" w:eastAsia="宋体" w:cs="宋体"/>
          <w:sz w:val="24"/>
          <w:szCs w:val="24"/>
        </w:rPr>
        <w:t>（2）质量评价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2#白云村可采区，砾卵石粒径＞80mm占5.0~11.5%、80~40mm占23.5~28.9%、40~20mm占26.4~30.2%、20~5mm占12.8~16.8%、砂含量占21.3~25.3%，其中含泥量占13.6~16.8%，砂的细度模数0.90~0.96，砾石粒度模数6.49~6.60。</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根据试验资料及工程使用资料，砂卵砾石质量能够满足一般工程混凝土用粗细骨料要求。细骨料含泥量偏大，建议细料使用时加强冲洗，实验成果见表3-14至3-16。</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14白云村采砂区砂石比例试验成果表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7"/>
        <w:gridCol w:w="450"/>
        <w:gridCol w:w="486"/>
        <w:gridCol w:w="486"/>
        <w:gridCol w:w="576"/>
        <w:gridCol w:w="576"/>
        <w:gridCol w:w="576"/>
        <w:gridCol w:w="486"/>
        <w:gridCol w:w="576"/>
        <w:gridCol w:w="576"/>
        <w:gridCol w:w="666"/>
        <w:gridCol w:w="666"/>
        <w:gridCol w:w="693"/>
        <w:gridCol w:w="57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料场名称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编号</w:t>
            </w:r>
          </w:p>
        </w:tc>
        <w:tc>
          <w:tcPr>
            <w:tcW w:w="0" w:type="auto"/>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颗粒组成mm</w:t>
            </w:r>
          </w:p>
        </w:tc>
        <w:tc>
          <w:tcPr>
            <w:tcW w:w="0" w:type="auto"/>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砂石百分比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含量%</w:t>
            </w:r>
          </w:p>
        </w:tc>
        <w:tc>
          <w:tcPr>
            <w:tcW w:w="0" w:type="auto"/>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2#白云村可采区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29.9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10.5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78.4</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8.9</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74.7</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78.7</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77.1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22.8</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15混凝土粗骨料实验指标与质量技术要求指标对比表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06"/>
        <w:gridCol w:w="1296"/>
        <w:gridCol w:w="1116"/>
        <w:gridCol w:w="936"/>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88"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混合沉积密度（g/cm³）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&gt;1.60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吸水率（%）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针片状颗粒含量（%）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4.38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软弱颗粒含量（%）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0.81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不允许存在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压碎指标（%）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11.33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粒度模数</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6.25〜8.3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6.68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表3-16混凝土细骨料实验指标与质量技术要求指标对比表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2704"/>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2.64</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沉积密度（g/cm³）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1.54</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云母含量（%）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&lt;2.0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5.91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偏大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有机物含量（%）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2.19</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0.29-0.43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0.31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3）、鹞子沱采砂区质量分析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（1）料场概况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位于烈面镇干坝子～袁家坝段河床中，河道开阔，河谷为“U”形谷，两岸阶地呈不对发育，岸坡相对较陡。采砂区处于东西关电站下游，距大坝1km，河道内主要沉积有砂卵砾石层，砂卵砾石主要由石英岩、灰岩、花岗石、闪长岩、砂岩、脉石英等组成。</w:t>
      </w:r>
    </w:p>
    <w:p>
      <w:pPr>
        <w:pStyle w:val="6"/>
        <w:keepNext w:val="0"/>
        <w:keepLines w:val="0"/>
        <w:widowControl/>
        <w:suppressLineNumbers w:val="0"/>
        <w:spacing w:before="0" w:beforeAutospacing="1" w:after="0" w:afterAutospacing="1"/>
        <w:ind w:left="0" w:right="0"/>
      </w:pPr>
      <w:r>
        <w:t>该料场平面上呈不规则多边形地块，开采总长度为3.75km（桩号K21+100～K24+850），可开采面积93.88万㎡，地形较平缓。该产地覆盖层无用层淤泥平均厚度0.2m左右，有用层砂卵砾石层厚度1.5～4.5m，有用层平均厚度3.6m，卵砾石磨圆度较好，分选性中等。</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（2）质量评价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砂石试验资料显示，3#鹞子沱可采区，砾卵石粒径＞80mm占13.2~15.6%、80~40mm占14.8~29.3%、40~20mm占21.8~35.1%、20~5mm占9.9~25.1%、砂含量占9.4~23.9%，其中含泥量占19.3~23.0%，砂的细度模数0.93~1.48，砾石粒度模数6.55~6.71。根据试验资料及工程使用资料，砂卵砾石质量能够满足一般工程混凝土用粗细骨料要求。细骨料含泥量偏大，建议细料使用时加强冲洗，实验成果见表3-19至3-21。</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19鹞子沱采砂区砂石比例试验成果表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7"/>
        <w:gridCol w:w="430"/>
        <w:gridCol w:w="486"/>
        <w:gridCol w:w="576"/>
        <w:gridCol w:w="576"/>
        <w:gridCol w:w="576"/>
        <w:gridCol w:w="576"/>
        <w:gridCol w:w="486"/>
        <w:gridCol w:w="576"/>
        <w:gridCol w:w="576"/>
        <w:gridCol w:w="666"/>
        <w:gridCol w:w="666"/>
        <w:gridCol w:w="683"/>
        <w:gridCol w:w="57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料场名称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编号</w:t>
            </w:r>
          </w:p>
        </w:tc>
        <w:tc>
          <w:tcPr>
            <w:tcW w:w="0" w:type="auto"/>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颗粒组成mm</w:t>
            </w:r>
          </w:p>
        </w:tc>
        <w:tc>
          <w:tcPr>
            <w:tcW w:w="0" w:type="auto"/>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砂石百分比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含量%</w:t>
            </w:r>
          </w:p>
        </w:tc>
        <w:tc>
          <w:tcPr>
            <w:tcW w:w="0" w:type="auto"/>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3#鹞子沱可采区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35.1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3.4</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90.6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9.7</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76.1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29.3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84.8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17.8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83.8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16.2</w:t>
            </w:r>
          </w:p>
        </w:tc>
      </w:tr>
    </w:tbl>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20混凝土粗骨料实验指标与质量技术要求指标对比表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06"/>
        <w:gridCol w:w="1296"/>
        <w:gridCol w:w="1116"/>
        <w:gridCol w:w="936"/>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混合沉积密度（g/cm³）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&gt;1.60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1.79</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吸水率（%）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针片状颗粒含量（%）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8.65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软弱颗粒含量（%）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3.68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0.45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不允许存在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3.87</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压碎指标（%）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11.85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粒度模数</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6.25〜8.3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7.12</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21混凝土细骨料实验指标与质量技术要求指标对比表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2704"/>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沉积密度（g/cm³）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云母含量（%）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&lt;2.0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5.95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偏大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有机物含量（%）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5.28</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2.32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0" w:type="auto"/>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0.29-0.43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0.32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firstLine="482"/>
      </w:pPr>
      <w:r>
        <w:rPr>
          <w:rStyle w:val="9"/>
          <w:rFonts w:hint="eastAsia" w:ascii="宋体" w:hAnsi="宋体" w:eastAsia="宋体" w:cs="宋体"/>
          <w:sz w:val="24"/>
          <w:szCs w:val="24"/>
        </w:rPr>
        <w:t>4）、冉家坝采砂区质量分析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（1）料场概况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位于石盘镇冉家坝段河床中，河道开阔，河谷为“U”形谷，两岸阶地呈不对发育，岸坡相对较缓。采砂区处于桐子壕电站库内，距大坝36km，河道内主要沉积有砂卵砾石层，砂卵砾石主要由石英岩、灰岩、花岗石、闪长岩、砂岩、脉石英等组成。</w:t>
      </w:r>
    </w:p>
    <w:p>
      <w:pPr>
        <w:pStyle w:val="6"/>
        <w:keepNext w:val="0"/>
        <w:keepLines w:val="0"/>
        <w:widowControl/>
        <w:suppressLineNumbers w:val="0"/>
        <w:spacing w:before="0" w:beforeAutospacing="1" w:after="0" w:afterAutospacing="1"/>
        <w:ind w:left="0" w:right="0"/>
      </w:pPr>
      <w:r>
        <w:t>该料场平面上呈不规则多边形地块，开采总长度为3.03km（桩号K44+270～K47+300），可开采面积49.96万㎡，地形较平缓。该产地覆盖层无用层淤泥平均厚度0.9~5.5m左右，有用层砂卵砾石层厚度1.9～4.9m，有用层平均厚度3.03m，卵砾石磨圆度较好，分选性中等。产地料源处于桐子壕电站库内，距大坝36km，适宜水上机械开采，水路运输至码头再装车运输。产地河水深度大，覆盖层厚度较大，砂石厚度相对较小，覆盖层厚度小于砂石厚度，剥采比较大，开采价值较小，开采难度较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（2）质量评价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砂石试验资料显示，4#冉家坝可采区，砾卵石粒径＞80mm占5.0~12.2%、80~40mm占25.8~28.9%、40~20mm占26.3~30.2%、20~5mm占12.2~16.8%、砂含量占20.2~21.3%，其中含泥量占8.9~15.6%，砂的细度模数0.89~0.93，砾石粒度模数6.64~6.76。根据试验资料及工程使用资料，砂卵砾石质量能够满足一般工程混凝土用粗细骨料要求。细骨料含泥量偏大，建议细料使用时加强冲洗，实验成果见表3-24至3-26。</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0"/>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24冉家坝采砂区砂石比例试验成果表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11"/>
        <w:gridCol w:w="554"/>
        <w:gridCol w:w="456"/>
        <w:gridCol w:w="456"/>
        <w:gridCol w:w="536"/>
        <w:gridCol w:w="536"/>
        <w:gridCol w:w="536"/>
        <w:gridCol w:w="456"/>
        <w:gridCol w:w="536"/>
        <w:gridCol w:w="536"/>
        <w:gridCol w:w="616"/>
        <w:gridCol w:w="616"/>
        <w:gridCol w:w="705"/>
        <w:gridCol w:w="536"/>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料场名称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编号</w:t>
            </w:r>
          </w:p>
        </w:tc>
        <w:tc>
          <w:tcPr>
            <w:tcW w:w="0" w:type="auto"/>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颗粒组成mm</w:t>
            </w:r>
          </w:p>
        </w:tc>
        <w:tc>
          <w:tcPr>
            <w:tcW w:w="0" w:type="auto"/>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砂石百分比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砾石</w:t>
            </w:r>
          </w:p>
        </w:tc>
        <w:tc>
          <w:tcPr>
            <w:tcW w:w="0" w:type="auto"/>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砂</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砾石</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0.315</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＜0.158</w:t>
            </w: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0.315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0.158</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含量%</w:t>
            </w:r>
          </w:p>
        </w:tc>
        <w:tc>
          <w:tcPr>
            <w:tcW w:w="0" w:type="auto"/>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4#冉家坝可采区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79.1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79.8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78.7</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79.2</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20.9</w:t>
            </w:r>
          </w:p>
        </w:tc>
      </w:tr>
    </w:tbl>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25混凝土粗骨料实验指标与质量技术要求指标对比表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6"/>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混合堆积密度（g/cm³）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&gt;1.60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1.79</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吸水率（%）</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0.65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针片状颗粒含量（%）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8.26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软弱颗粒含量（%）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2.85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0.52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不允许存在</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不存在</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4.15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压碎指标（%）</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&lt;14</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13.22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6.25〜8.3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6.85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26混凝土细骨料实验指标与质量技术要求指标对比表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2704"/>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堆积密度（g/cm³）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云母含量（%）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&lt;2.0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6.12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偏大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有机物含量（%）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0.08</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7.22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0" w:type="auto"/>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0.29-0.43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5）、螺丝宝采砂区储量分析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（1）料场概况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位于石盘镇贰井水～曹家坝段河床中，河道开阔，河谷为“U”形谷，两岸阶地呈不对发育，岸坡相对较陡。采砂区处于桐子壕电站库内，距大坝29.3km，河道内主要沉积有砂卵砾石层，砂卵砾石主要由石英岩、灰岩、花岗石、闪长岩、砂岩、脉石英等组成。</w:t>
      </w:r>
    </w:p>
    <w:p>
      <w:pPr>
        <w:pStyle w:val="6"/>
        <w:keepNext w:val="0"/>
        <w:keepLines w:val="0"/>
        <w:widowControl/>
        <w:suppressLineNumbers w:val="0"/>
        <w:spacing w:before="0" w:beforeAutospacing="1" w:after="0" w:afterAutospacing="1"/>
        <w:ind w:left="0" w:right="0"/>
      </w:pPr>
      <w:r>
        <w:t>该料场平面上呈不规则多边形地块，开采总长度为3.2km（桩号K50+900～K54+100），可开采面积70.22万㎡，地形较平缓。该产地覆盖层无用层淤泥平均厚度0.4m左右，有用层砂卵砾石层厚度2.0～5.5m，有用层平均厚度3.9m，卵砾石磨圆度较好，分选性中等。</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（2）质量评价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砂石试验资料显示，5#螺丝宝可采区，砾卵石粒径＞80mm占5.0~12.2%、80~40mm占25.8~28.9%、40~20mm占26.3~30.2%、20~5mm占12.2~16.8%、砂含量占20.2~21.3%，其中含泥量占11.6~16.9%，砂的细度模数0.51~1.15，砾石粒度模数6.54~6.85。根据试验资料及工程使用资料，砂卵砾石质量能够满足一般工程混凝土用粗细骨料要求。细骨料含泥量偏大，建议细料使用时加强冲洗，实验成果见表3-29至3-31。</w:t>
      </w:r>
    </w:p>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表3-29螺丝宝采砂区砂石比例试验成果表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7"/>
        <w:gridCol w:w="450"/>
        <w:gridCol w:w="486"/>
        <w:gridCol w:w="486"/>
        <w:gridCol w:w="576"/>
        <w:gridCol w:w="576"/>
        <w:gridCol w:w="576"/>
        <w:gridCol w:w="486"/>
        <w:gridCol w:w="576"/>
        <w:gridCol w:w="576"/>
        <w:gridCol w:w="666"/>
        <w:gridCol w:w="666"/>
        <w:gridCol w:w="693"/>
        <w:gridCol w:w="57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料场名称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编号</w:t>
            </w:r>
          </w:p>
        </w:tc>
        <w:tc>
          <w:tcPr>
            <w:tcW w:w="0" w:type="auto"/>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颗粒组成mm</w:t>
            </w:r>
          </w:p>
        </w:tc>
        <w:tc>
          <w:tcPr>
            <w:tcW w:w="0" w:type="auto"/>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砂石百分比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砾石</w:t>
            </w:r>
          </w:p>
        </w:tc>
        <w:tc>
          <w:tcPr>
            <w:tcW w:w="0" w:type="auto"/>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0.315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0.158</w:t>
            </w: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含量%</w:t>
            </w:r>
          </w:p>
        </w:tc>
        <w:tc>
          <w:tcPr>
            <w:tcW w:w="0" w:type="auto"/>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5#螺丝宝可采区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79.1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16.8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79.8</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3#坑</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30.2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13.3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78.7</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平均值</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4.9</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27.7</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28.5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5.1</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79.2</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20.9</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30混凝土粗骨料实验指标与质量技术要求指标对比表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06"/>
        <w:gridCol w:w="1296"/>
        <w:gridCol w:w="1116"/>
        <w:gridCol w:w="936"/>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4"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混合堆积密度（g/cm³）</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&gt;1.60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1.81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吸水率（%）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0.64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针片状颗粒含量（%）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7.72</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软弱颗粒含量（%）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3.78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0.46</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不允许存在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不存在</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&lt;5.0</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3.75</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压碎指标（%）</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&lt;14</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12.47</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粒度模数</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6.25〜8.3</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6.88</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6"/>
        <w:keepNext w:val="0"/>
        <w:keepLines w:val="0"/>
        <w:widowControl/>
        <w:suppressLineNumbers w:val="0"/>
        <w:spacing w:before="0" w:beforeAutospacing="1" w:after="0" w:afterAutospacing="1"/>
        <w:ind w:left="0" w:right="0" w:firstLine="482"/>
        <w:jc w:val="center"/>
      </w:pPr>
      <w:r>
        <w:rPr>
          <w:rFonts w:hint="eastAsia" w:ascii="宋体" w:hAnsi="宋体" w:eastAsia="宋体" w:cs="宋体"/>
          <w:sz w:val="24"/>
          <w:szCs w:val="24"/>
        </w:rPr>
        <w:t>表3</w:t>
      </w:r>
      <w:r>
        <w:rPr>
          <w:rFonts w:hint="eastAsia" w:ascii="宋体" w:hAnsi="宋体" w:eastAsia="宋体" w:cs="宋体"/>
          <w:sz w:val="24"/>
          <w:szCs w:val="24"/>
        </w:rPr>
        <w:noBreakHyphen/>
      </w:r>
      <w:r>
        <w:rPr>
          <w:rFonts w:hint="eastAsia" w:ascii="宋体" w:hAnsi="宋体" w:eastAsia="宋体" w:cs="宋体"/>
          <w:sz w:val="24"/>
          <w:szCs w:val="24"/>
        </w:rPr>
        <w:t>31混凝土细骨料实验指标与质量技术要求指标对比表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02"/>
        <w:gridCol w:w="2704"/>
        <w:gridCol w:w="1296"/>
        <w:gridCol w:w="1116"/>
        <w:gridCol w:w="93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0" w:type="auto"/>
            <w:gridSpan w:val="2"/>
            <w:tcBorders>
              <w:top w:val="single" w:color="auto" w:sz="8" w:space="0"/>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实验项目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质量技术指标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实验指标</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评价</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表观密度（g/cm³）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&gt;2.50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2.67</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堆积密度（g/cm³）</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&gt;1.5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1.52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云母含量（%）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&lt;2.0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含泥量（%）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偏大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硫酸盐及硫化物含量（换算成SO3含量）（%）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有机物含量（%）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浅于标准色</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轻物质含量（%）</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0.06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gridSpan w:val="2"/>
            <w:tcBorders>
              <w:top w:val="nil"/>
              <w:left w:val="single" w:color="auto"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坚固性（%）</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&lt;8.0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6.15</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0" w:type="auto"/>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细度模数</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2.0-3.0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2.24</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0" w:type="auto"/>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平均粒径(mm)</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0.29-0.43</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0.31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符合要求</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1" w:after="0" w:afterAutospacing="1"/>
              <w:ind w:left="0" w:right="0"/>
            </w:pPr>
            <w:r>
              <w:rPr>
                <w:rFonts w:hint="eastAsia" w:ascii="宋体" w:hAnsi="宋体" w:eastAsia="宋体" w:cs="宋体"/>
                <w:sz w:val="18"/>
                <w:szCs w:val="18"/>
              </w:rPr>
              <w:t> </w:t>
            </w:r>
          </w:p>
        </w:tc>
      </w:tr>
    </w:tbl>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3.2.3.3.</w:t>
      </w:r>
      <w:r>
        <w:rPr>
          <w:rFonts w:hint="eastAsia" w:ascii="宋体" w:hAnsi="宋体" w:eastAsia="宋体" w:cs="宋体"/>
          <w:sz w:val="24"/>
          <w:szCs w:val="24"/>
        </w:rPr>
        <w:t>可开采量分析</w:t>
      </w:r>
    </w:p>
    <w:p>
      <w:pPr>
        <w:pStyle w:val="6"/>
        <w:keepNext w:val="0"/>
        <w:keepLines w:val="0"/>
        <w:widowControl/>
        <w:suppressLineNumbers w:val="0"/>
        <w:spacing w:before="0" w:beforeAutospacing="1" w:after="0" w:afterAutospacing="1"/>
        <w:ind w:left="0" w:right="0" w:firstLine="361"/>
      </w:pPr>
      <w:r>
        <w:rPr>
          <w:rStyle w:val="9"/>
          <w:rFonts w:hint="eastAsia" w:ascii="宋体" w:hAnsi="宋体" w:eastAsia="宋体" w:cs="宋体"/>
          <w:sz w:val="24"/>
          <w:szCs w:val="24"/>
        </w:rPr>
        <w:t>（一）、《规划报告》河段范围可开采量情况</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嘉陵江干流武胜河段上起武胜县烈面镇苏家坝（扯渡河出口），下至武胜县清平镇甑子石，全长102.8km，其中规划可采区长21.88km，共有采砂区6处，砂源砂卵石储量为1478万m³，可采砂石量为669.18万m³，2024年控制采砂总量为138万m</w:t>
      </w:r>
      <w:r>
        <w:rPr>
          <w:rFonts w:hint="eastAsia" w:ascii="宋体" w:hAnsi="宋体" w:eastAsia="宋体" w:cs="宋体"/>
          <w:sz w:val="24"/>
          <w:szCs w:val="24"/>
          <w:vertAlign w:val="superscript"/>
        </w:rPr>
        <w:t>3</w:t>
      </w:r>
      <w:r>
        <w:rPr>
          <w:rFonts w:hint="eastAsia" w:ascii="宋体" w:hAnsi="宋体" w:eastAsia="宋体" w:cs="宋体"/>
          <w:sz w:val="24"/>
          <w:szCs w:val="24"/>
        </w:rPr>
        <w:t>（289.8万t），可采砂石储量为531.18万m³。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根据2021~2024年度实际开采量分析计算，规划范围内可开采量如下表所示：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表3-33规划范围各采砂区可开采量统计表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63"/>
        <w:gridCol w:w="850"/>
        <w:gridCol w:w="789"/>
        <w:gridCol w:w="789"/>
        <w:gridCol w:w="1427"/>
        <w:gridCol w:w="1451"/>
        <w:gridCol w:w="1379"/>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名称</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开采高程</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w:t>
            </w:r>
            <w:r>
              <w:rPr>
                <w:rFonts w:hint="eastAsia" w:ascii="宋体" w:hAnsi="宋体" w:eastAsia="宋体" w:cs="宋体"/>
                <w:sz w:val="18"/>
                <w:szCs w:val="18"/>
              </w:rPr>
              <w:t>m</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可采砂</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石储量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2021~2023年已开采</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砂石量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调整后2024~2025年</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2024年开采量（万m³）</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（万</w:t>
            </w:r>
            <w:r>
              <w:rPr>
                <w:rFonts w:hint="eastAsia" w:ascii="宋体" w:hAnsi="宋体" w:eastAsia="宋体" w:cs="宋体"/>
                <w:sz w:val="18"/>
                <w:szCs w:val="18"/>
              </w:rPr>
              <w:t>m³</w:t>
            </w:r>
            <w:r>
              <w:rPr>
                <w:rFonts w:hint="eastAsia" w:ascii="华文中宋" w:hAnsi="华文中宋" w:eastAsia="华文中宋" w:cs="华文中宋"/>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r>
              <w:rPr>
                <w:rFonts w:hint="eastAsia" w:ascii="华文中宋" w:hAnsi="华文中宋" w:eastAsia="华文中宋" w:cs="华文中宋"/>
                <w:sz w:val="18"/>
                <w:szCs w:val="18"/>
              </w:rPr>
              <w:t>太平坝可采区</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221.21</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227.03</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121.9</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236.1</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40</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w:t>
            </w:r>
            <w:r>
              <w:rPr>
                <w:rFonts w:hint="eastAsia" w:ascii="华文中宋" w:hAnsi="华文中宋" w:eastAsia="华文中宋" w:cs="华文中宋"/>
                <w:sz w:val="18"/>
                <w:szCs w:val="18"/>
              </w:rPr>
              <w:t>白云村可采区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216.65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219.43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151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r>
              <w:rPr>
                <w:rFonts w:hint="eastAsia" w:ascii="华文中宋" w:hAnsi="华文中宋" w:eastAsia="华文中宋" w:cs="华文中宋"/>
                <w:sz w:val="18"/>
                <w:szCs w:val="18"/>
              </w:rPr>
              <w:t>鹞子沱可采区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201.65</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218.02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141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70.08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r>
              <w:rPr>
                <w:rFonts w:hint="eastAsia" w:ascii="华文中宋" w:hAnsi="华文中宋" w:eastAsia="华文中宋" w:cs="华文中宋"/>
                <w:sz w:val="18"/>
                <w:szCs w:val="18"/>
              </w:rPr>
              <w:t>冉家坝可采区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200.11</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213.56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127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r>
              <w:rPr>
                <w:rFonts w:hint="eastAsia" w:ascii="华文中宋" w:hAnsi="华文中宋" w:eastAsia="华文中宋" w:cs="华文中宋"/>
                <w:sz w:val="18"/>
                <w:szCs w:val="18"/>
              </w:rPr>
              <w:t>螺丝宝可采区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200.58</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208.62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137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70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6#凉亭子可采区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215.17</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215.28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合计</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8"/>
                <w:szCs w:val="18"/>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681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117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279.82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669.18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138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531.18</w:t>
            </w:r>
          </w:p>
        </w:tc>
      </w:tr>
    </w:tbl>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pPr>
      <w:r>
        <w:rPr>
          <w:rStyle w:val="9"/>
          <w:rFonts w:hint="eastAsia" w:ascii="宋体" w:hAnsi="宋体" w:eastAsia="宋体" w:cs="宋体"/>
          <w:sz w:val="24"/>
          <w:szCs w:val="24"/>
        </w:rPr>
        <w:t>（二）、《2025年度实施方案》河段范围可开采量分析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年度实施方案在《调整规划报告》批复的21.88km可采区河段内，根据实际情况选取了20.93km作为本年度实施河段，共5个采砂区（1#太平坝采砂区、2#白云村采砂区、3#鹞子沱采砂区、4#冉家坝采砂区、5#螺丝宝采砂区），具体情况如下：</w:t>
      </w:r>
    </w:p>
    <w:p>
      <w:pPr>
        <w:keepNext w:val="0"/>
        <w:keepLines w:val="0"/>
        <w:widowControl/>
        <w:numPr>
          <w:ilvl w:val="0"/>
          <w:numId w:val="1"/>
        </w:numPr>
        <w:suppressLineNumbers w:val="0"/>
        <w:spacing w:before="0" w:beforeAutospacing="1" w:after="0" w:afterAutospacing="1"/>
        <w:ind w:left="720" w:firstLine="0"/>
      </w:pPr>
      <w:r>
        <w:t>太平坝采砂区2025年度开采范围为桩号K0+700～K7+550，开采长度6.85km，平均开采宽度165m，平均开采厚度0.51m，控制开采高程224.43～227.03m之间，开采面积约为112.96万㎡，砂石资源储量为196.10万m³。</w:t>
      </w:r>
    </w:p>
    <w:p>
      <w:pPr>
        <w:keepNext w:val="0"/>
        <w:keepLines w:val="0"/>
        <w:widowControl/>
        <w:numPr>
          <w:ilvl w:val="0"/>
          <w:numId w:val="1"/>
        </w:numPr>
        <w:suppressLineNumbers w:val="0"/>
        <w:spacing w:before="0" w:beforeAutospacing="1" w:after="0" w:afterAutospacing="1"/>
        <w:ind w:left="990" w:firstLine="0"/>
      </w:pPr>
      <w:r>
        <w:t>白云村采砂区2025年度开采范围为桩号K10+850～K14+950，开采长度4.1km，平均开采宽度163m，平均开采厚度0.82m，控制开采高程216.65～219.43m之间，开采面积约为61.08万㎡，砂石资源储量为116万m³。</w:t>
      </w:r>
    </w:p>
    <w:p>
      <w:pPr>
        <w:keepNext w:val="0"/>
        <w:keepLines w:val="0"/>
        <w:widowControl/>
        <w:numPr>
          <w:ilvl w:val="0"/>
          <w:numId w:val="1"/>
        </w:numPr>
        <w:suppressLineNumbers w:val="0"/>
        <w:spacing w:before="0" w:beforeAutospacing="1" w:after="0" w:afterAutospacing="1"/>
        <w:ind w:left="990" w:firstLine="0"/>
      </w:pPr>
      <w:r>
        <w:t>鹞子沱采砂区2025年度开采范围为桩号K21+100～K24+850，开采长度3.75km，平均开采宽度250m，平均开采厚度0.51m，控制开采高程214.26～218.02m之间，开采面积约为93.88万㎡，砂石资源储量为45.08万m³。</w:t>
      </w:r>
    </w:p>
    <w:p>
      <w:pPr>
        <w:keepNext w:val="0"/>
        <w:keepLines w:val="0"/>
        <w:widowControl/>
        <w:numPr>
          <w:ilvl w:val="0"/>
          <w:numId w:val="1"/>
        </w:numPr>
        <w:suppressLineNumbers w:val="0"/>
        <w:spacing w:before="0" w:beforeAutospacing="1" w:after="0" w:afterAutospacing="1"/>
        <w:ind w:left="990" w:firstLine="0"/>
      </w:pPr>
      <w:r>
        <w:t>冉家坝采砂区2025年度开采范围为桩号K44+270～K47+300，开采长度3.03km，平均开采宽度165m，平均开采厚度0.8m，控制开采高程202.34～213.56m之间，开采面积约为49.96万㎡，砂石资源储量为107万m³。</w:t>
      </w:r>
    </w:p>
    <w:p>
      <w:pPr>
        <w:keepNext w:val="0"/>
        <w:keepLines w:val="0"/>
        <w:widowControl/>
        <w:numPr>
          <w:ilvl w:val="0"/>
          <w:numId w:val="1"/>
        </w:numPr>
        <w:suppressLineNumbers w:val="0"/>
        <w:spacing w:before="0" w:beforeAutospacing="1" w:after="0" w:afterAutospacing="1"/>
        <w:ind w:left="990" w:firstLine="0"/>
      </w:pPr>
      <w:r>
        <w:t>螺丝宝采砂区2025年度开采范围为桩号K50+900～K54+100，开采长度3.2km，平均开采宽度207m，平均开采厚度0.37m，控制开采高程206.67～208.62m之间，开采面积约为70.22万㎡，砂石资源储量为49万m³。</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3.2.3.4.</w:t>
      </w:r>
      <w:r>
        <w:rPr>
          <w:rFonts w:hint="eastAsia" w:ascii="宋体" w:hAnsi="宋体" w:eastAsia="宋体" w:cs="宋体"/>
          <w:sz w:val="24"/>
          <w:szCs w:val="24"/>
        </w:rPr>
        <w:t>202</w:t>
      </w:r>
      <w:r>
        <w:rPr>
          <w:rFonts w:hint="default" w:ascii="黑体" w:hAnsi="宋体" w:eastAsia="黑体" w:cs="黑体"/>
          <w:sz w:val="24"/>
          <w:szCs w:val="24"/>
        </w:rPr>
        <w:t>5</w:t>
      </w:r>
      <w:r>
        <w:rPr>
          <w:rFonts w:hint="eastAsia" w:ascii="宋体" w:hAnsi="宋体" w:eastAsia="宋体" w:cs="宋体"/>
          <w:sz w:val="24"/>
          <w:szCs w:val="24"/>
        </w:rPr>
        <w:t>年度</w:t>
      </w:r>
      <w:r>
        <w:rPr>
          <w:rFonts w:hint="default" w:ascii="黑体" w:hAnsi="宋体" w:eastAsia="黑体" w:cs="黑体"/>
          <w:sz w:val="24"/>
          <w:szCs w:val="24"/>
        </w:rPr>
        <w:t>计划</w:t>
      </w:r>
      <w:r>
        <w:rPr>
          <w:rFonts w:hint="eastAsia" w:ascii="宋体" w:hAnsi="宋体" w:eastAsia="宋体" w:cs="宋体"/>
          <w:sz w:val="24"/>
          <w:szCs w:val="24"/>
        </w:rPr>
        <w:t>开采量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1、年内总需砂量预测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随着武胜县国民经济的发展，建筑及道路施工用砂量日益增加，而随着上游山区植被的恢复，水土保持工作的加强，将使上游来砂量减少，砂石资源将会更加宝贵，因此不可以盲目开采，在采砂规划报告的指导下，实现砂石资源开采的有序和持续利用。</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水利、交通、建筑类工程是砂砾料的主要消耗方向，近年国家加大对水利、交通和农牧业投入，导致近年来砂砾石供应开采量增大。根据武胜县政府工作报告，武胜县交通运输体系建设将争取将G212线武胜段“二改一”、S206线武胜段项目纳入项目库，正在建设的G350线广武快速通道等重点项目建设，完成G212线万善至万隆段改建，推进河西乡村振兴示范片核心区、稻渔综合种养现代农业园区产业环线和赛马至蓬溪公路改造等项目建设，改（扩）建村级道路250公里；在水利基础设施方面已开工的项目主要是升钟水库二期武胜灌区工程，其主要建设内容有新建应家沟囤蓄水库支渠28.41公里、分支渠38.02公里。</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根据公路施工要求，一、二级公路用砂指标为：0.3m</w:t>
      </w:r>
      <w:r>
        <w:rPr>
          <w:rFonts w:hint="eastAsia" w:ascii="宋体" w:hAnsi="宋体" w:eastAsia="宋体" w:cs="宋体"/>
          <w:sz w:val="24"/>
          <w:szCs w:val="24"/>
          <w:vertAlign w:val="superscript"/>
        </w:rPr>
        <w:t>3</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rPr>
        <w:t>；对房地产行业，单位建筑平方米用砂量为0.5m³/m</w:t>
      </w:r>
      <w:r>
        <w:rPr>
          <w:rFonts w:hint="eastAsia" w:ascii="宋体" w:hAnsi="宋体" w:eastAsia="宋体" w:cs="宋体"/>
          <w:sz w:val="24"/>
          <w:szCs w:val="24"/>
          <w:vertAlign w:val="superscript"/>
        </w:rPr>
        <w:t>2</w:t>
      </w:r>
      <w:r>
        <w:rPr>
          <w:rFonts w:hint="eastAsia" w:ascii="宋体" w:hAnsi="宋体" w:eastAsia="宋体" w:cs="宋体"/>
          <w:sz w:val="24"/>
          <w:szCs w:val="24"/>
        </w:rPr>
        <w:t>。根据分析过去3年房屋竣工面积，预测未来5年增长率为10%；交通上G350线广武快速通道、G212线万善至万隆段改建等项目建设，近两年砂石需求量较大，初期按100%，后期过渡到20%的增长；水利水电投入增长减缓，前两年按100%，后期趋于减少。</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结合各行业提供的需砂量，水利水电行业15万m³，公路行业100万m³，建筑行业95万m³。按此预测采砂期2025年内共计需砂石量为210万m³。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2、砂石存量调查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根据调查，目前武胜县砂场几乎没有存量砂石。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3、2025年度计划开采量分析</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方案期内需砂量和现有存量分析，武胜县在2025年内还缺少210万m³的砂石。山砂、机制砂等其他砂石来源量约14万m³/年，因此在2025年计划开采河道砂石196万m³，以满足武胜县的砂石需求，2025年度具体开采量见下表：</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表3-352025年度开采量表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6"/>
        <w:gridCol w:w="581"/>
        <w:gridCol w:w="581"/>
        <w:gridCol w:w="1022"/>
        <w:gridCol w:w="797"/>
        <w:gridCol w:w="738"/>
        <w:gridCol w:w="936"/>
        <w:gridCol w:w="581"/>
        <w:gridCol w:w="622"/>
        <w:gridCol w:w="622"/>
        <w:gridCol w:w="928"/>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可采区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名称</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可采砂</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石储量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2021~2023年已开采</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砂石量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调整规划可采砂石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调整规划控制开采砂石总量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实施</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期限</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（年）</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2024年度</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2025年度计划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w:t>
            </w:r>
            <w:r>
              <w:rPr>
                <w:rFonts w:hint="eastAsia" w:ascii="华文中宋" w:hAnsi="华文中宋" w:eastAsia="华文中宋" w:cs="华文中宋"/>
                <w:sz w:val="16"/>
                <w:szCs w:val="16"/>
              </w:rPr>
              <w:t>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开采高程</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w:t>
            </w:r>
            <w:r>
              <w:rPr>
                <w:rFonts w:hint="eastAsia" w:ascii="宋体" w:hAnsi="宋体" w:eastAsia="宋体" w:cs="宋体"/>
                <w:sz w:val="16"/>
                <w:szCs w:val="16"/>
              </w:rPr>
              <w:t>m</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w:t>
            </w:r>
            <w:r>
              <w:rPr>
                <w:rFonts w:hint="eastAsia" w:ascii="华文中宋" w:hAnsi="华文中宋" w:eastAsia="华文中宋" w:cs="华文中宋"/>
                <w:sz w:val="16"/>
                <w:szCs w:val="16"/>
              </w:rPr>
              <w:t>太平坝可采区</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121.9</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236.1</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116</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224.43～227.03</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w:t>
            </w:r>
            <w:r>
              <w:rPr>
                <w:rFonts w:hint="eastAsia" w:ascii="华文中宋" w:hAnsi="华文中宋" w:eastAsia="华文中宋" w:cs="华文中宋"/>
                <w:sz w:val="16"/>
                <w:szCs w:val="16"/>
              </w:rPr>
              <w:t>白云村可采区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151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216.65～219.43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w:t>
            </w:r>
            <w:r>
              <w:rPr>
                <w:rFonts w:hint="eastAsia" w:ascii="华文中宋" w:hAnsi="华文中宋" w:eastAsia="华文中宋" w:cs="华文中宋"/>
                <w:sz w:val="16"/>
                <w:szCs w:val="16"/>
              </w:rPr>
              <w:t>鹞子沱可采区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141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70.08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214.26～218.02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r>
              <w:rPr>
                <w:rFonts w:hint="eastAsia" w:ascii="华文中宋" w:hAnsi="华文中宋" w:eastAsia="华文中宋" w:cs="华文中宋"/>
                <w:sz w:val="16"/>
                <w:szCs w:val="16"/>
              </w:rPr>
              <w:t>冉家坝可采区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202.34～213.56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w:t>
            </w:r>
            <w:r>
              <w:rPr>
                <w:rFonts w:hint="eastAsia" w:ascii="华文中宋" w:hAnsi="华文中宋" w:eastAsia="华文中宋" w:cs="华文中宋"/>
                <w:sz w:val="16"/>
                <w:szCs w:val="16"/>
              </w:rPr>
              <w:t>螺丝宝可采区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137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206.67～208.62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6#凉亭子可采区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不纳入</w:t>
            </w:r>
            <w:r>
              <w:rPr>
                <w:rFonts w:hint="eastAsia" w:ascii="宋体" w:hAnsi="宋体" w:eastAsia="宋体" w:cs="宋体"/>
                <w:sz w:val="16"/>
                <w:szCs w:val="16"/>
              </w:rPr>
              <w:t>本</w:t>
            </w:r>
            <w:r>
              <w:rPr>
                <w:rFonts w:hint="eastAsia" w:ascii="华文中宋" w:hAnsi="华文中宋" w:eastAsia="华文中宋" w:cs="华文中宋"/>
                <w:sz w:val="16"/>
                <w:szCs w:val="16"/>
              </w:rPr>
              <w:t>年采砂年度实施当中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合计</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681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117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279.82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669.18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138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bl>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0"/>
        <w:jc w:val="center"/>
      </w:pPr>
      <w:r>
        <w:rPr>
          <w:rFonts w:hint="eastAsia" w:ascii="宋体" w:hAnsi="宋体" w:eastAsia="宋体" w:cs="宋体"/>
          <w:sz w:val="24"/>
          <w:szCs w:val="24"/>
        </w:rPr>
        <w:t>表3-36分月开采计划表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2"/>
        <w:gridCol w:w="2335"/>
        <w:gridCol w:w="2113"/>
        <w:gridCol w:w="2187"/>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可采区名称</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2025年度计划开采量（万m³）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1~2月计划开采量（万m³）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9~12月计划开采量（万m³）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1#太平坝可采区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58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2#白云村可采区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3#鹞子沱可采区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4#冉家坝可采区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12</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5#螺丝宝可采区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7"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合计</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196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66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130</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bl>
    <w:p>
      <w:pPr>
        <w:pStyle w:val="6"/>
        <w:keepNext w:val="0"/>
        <w:keepLines w:val="0"/>
        <w:widowControl/>
        <w:suppressLineNumbers w:val="0"/>
        <w:spacing w:before="0" w:beforeAutospacing="1" w:after="0" w:afterAutospacing="1"/>
        <w:ind w:left="0" w:right="0"/>
        <w:jc w:val="center"/>
      </w:pPr>
      <w:r>
        <w:rPr>
          <w:rFonts w:hint="eastAsia" w:ascii="宋体" w:hAnsi="宋体" w:eastAsia="宋体" w:cs="宋体"/>
          <w:sz w:val="24"/>
          <w:szCs w:val="24"/>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3.2.4.</w:t>
      </w:r>
      <w:r>
        <w:rPr>
          <w:rFonts w:hint="eastAsia" w:ascii="宋体" w:hAnsi="宋体" w:eastAsia="宋体" w:cs="宋体"/>
          <w:sz w:val="28"/>
          <w:szCs w:val="28"/>
        </w:rPr>
        <w:t>控制开采高程</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可采区控制开采高程是指可采区允许采砂的最低高程。为适应本规划的要求，采区布置时是以河道内已沉积形成的沙滩洲为前提条件，可采区范围内砂料表露于河床面，采砂控制高程拟定时，考虑避免超深采砂给河势稳定和防洪安全等带来的较大不利影响，结合现场调查，兼顾可采区所处河床上下游、左右岸的顺岸、凹岸等综合因素，拟定可采区控制开采高程在最低处与河底高程齐平。</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可采区划定以后，如果在可采区内过度开采，河床可能形成局部深坑。为避免不合理和过度开采对河势、防洪等方面带来的不利影响，保证砂石资源的可持续开发利用，必须对各可采区年度采砂量和开采高程进行控制。其中可采区的控制开采高程为可采区内允许的最低开采高程，当可采区内某一区域河床高程低于可采区控制开采高程时，该区域不得作为年度实施范围进行许可开采。结合河道地形实际情况，为保证开采作业有序进行，按照以下要求控制开采高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1、太平坝采砂区2025年度开采范围为桩号K0+700～K7+550，开采长度6.85km，平均开采宽度165m，平均开采厚度0.51m，控制开采高程224.43～227.03m之间。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2、白云村采砂区2025年度开采范围为桩号K10+850～K14+950，开采长度4.1km，平均开采宽度163m，平均开采厚度0.82m，控制开采高程216.65～219.43m之间。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3、鹞子沱采砂区2025年度开采范围为桩号K21+100～K24+850，开采长度3.75km，平均开采宽度250m，平均开采厚度0.51m，控制开采高程214.26～218.02m之间。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4、冉家坝采砂区2025年度开采范围为桩号K44+270～K47+300，开采长度3.03km，平均开采宽度165m，平均开采厚度0.8m，控制开采高程202.34～213.56m之间。</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5、螺丝宝采砂区2025年度开采范围为桩号K50+900～K54+100，开采长度3.2km，平均开采宽度207m，平均开采厚度0.37m，控制开采高程206.67～208.62m之间。</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3.3.</w:t>
      </w:r>
      <w:bookmarkStart w:id="7" w:name="_Toc70092010"/>
      <w:bookmarkEnd w:id="7"/>
      <w:r>
        <w:rPr>
          <w:rFonts w:hint="eastAsia" w:ascii="宋体" w:hAnsi="宋体" w:eastAsia="宋体" w:cs="宋体"/>
          <w:sz w:val="30"/>
          <w:szCs w:val="30"/>
        </w:rPr>
        <w:t>堆卸砂场设置</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本次采砂实施方案河道管理范围内未设置砂石堆码场、加工场，嘉陵江沿岸不设置永久堆码场，只设置7处上岸点，具体设置如下：</w:t>
      </w:r>
    </w:p>
    <w:p>
      <w:pPr>
        <w:pStyle w:val="6"/>
        <w:keepNext w:val="0"/>
        <w:keepLines w:val="0"/>
        <w:widowControl/>
        <w:suppressLineNumbers w:val="0"/>
        <w:spacing w:before="0" w:beforeAutospacing="1" w:after="0" w:afterAutospacing="1"/>
        <w:ind w:left="0" w:right="0"/>
      </w:pPr>
      <w:r>
        <w:t>1、太平坝、白云村采区：所采砂石直接运送至石龙滩上岸点。石龙滩上岸点位于武胜县烈面镇石龙滩村1组，经纬度：经度106.085513，纬度30.496524石龙滩上岸点面积约4000m2。</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2、鹞子沱采区：所采砂石直接运送至周家河坝上岸点。</w:t>
      </w:r>
      <w:r>
        <w:rPr>
          <w:rFonts w:hint="eastAsia" w:ascii="宋体" w:hAnsi="宋体" w:eastAsia="宋体" w:cs="宋体"/>
          <w:sz w:val="24"/>
          <w:szCs w:val="24"/>
          <w:shd w:val="clear" w:fill="FFFFFF"/>
        </w:rPr>
        <w:t>周家河坝</w:t>
      </w:r>
      <w:r>
        <w:rPr>
          <w:rFonts w:hint="eastAsia" w:ascii="宋体" w:hAnsi="宋体" w:eastAsia="宋体" w:cs="宋体"/>
          <w:sz w:val="24"/>
          <w:szCs w:val="24"/>
        </w:rPr>
        <w:t>上岸点</w:t>
      </w:r>
      <w:r>
        <w:rPr>
          <w:rFonts w:hint="eastAsia" w:ascii="宋体" w:hAnsi="宋体" w:eastAsia="宋体" w:cs="宋体"/>
          <w:sz w:val="24"/>
          <w:szCs w:val="24"/>
          <w:shd w:val="clear" w:fill="FFFFFF"/>
        </w:rPr>
        <w:t>位于武胜县烈面镇石龙滩村9组，</w:t>
      </w:r>
      <w:r>
        <w:rPr>
          <w:rFonts w:hint="eastAsia" w:ascii="宋体" w:hAnsi="宋体" w:eastAsia="宋体" w:cs="宋体"/>
          <w:sz w:val="24"/>
          <w:szCs w:val="24"/>
        </w:rPr>
        <w:t>经纬度：经度106.106122，纬度30.492331</w:t>
      </w:r>
      <w:r>
        <w:rPr>
          <w:rFonts w:hint="eastAsia" w:ascii="宋体" w:hAnsi="宋体" w:eastAsia="宋体" w:cs="宋体"/>
          <w:sz w:val="24"/>
          <w:szCs w:val="24"/>
          <w:shd w:val="clear" w:fill="FFFFFF"/>
        </w:rPr>
        <w:t>,</w:t>
      </w:r>
      <w:r>
        <w:rPr>
          <w:rFonts w:hint="eastAsia" w:ascii="宋体" w:hAnsi="宋体" w:eastAsia="宋体" w:cs="宋体"/>
          <w:sz w:val="24"/>
          <w:szCs w:val="24"/>
        </w:rPr>
        <w:t>周家河坝上岸点面积约3000m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6"/>
        <w:keepNext w:val="0"/>
        <w:keepLines w:val="0"/>
        <w:widowControl/>
        <w:suppressLineNumbers w:val="0"/>
        <w:spacing w:before="0" w:beforeAutospacing="1" w:after="0" w:afterAutospacing="1"/>
        <w:ind w:left="0" w:right="0"/>
      </w:pPr>
      <w:r>
        <w:t>3、冉家坝、螺丝宝采区：所采砂石直接运送至龙女、二桥、旧县码头3个上岸点。龙女上岸点位于武胜县龙女镇小河村1组，经纬度：经度106.186704，纬度30.30.392003,龙女上岸点面积约3000m2；二桥上岸点位于武胜县华封镇桃园村1组，经纬度：经度106.248500，纬度30.353307,二桥上岸点面积约3000m2；旧县码头上岸点位于武胜县沿口镇文龙村5组，经纬度：经度106.278705，纬度30.310311,旧县码头上岸点面积约8000m2。</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汛期来临前必须将采场及河道彻底清理整治，每次平整必须达到水利、海事和环保等部门的要求。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堆卸砂场设置在河道管理范围之外，满足防洪要求。</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3.4.</w:t>
      </w:r>
      <w:r>
        <w:rPr>
          <w:rFonts w:hint="eastAsia" w:ascii="宋体" w:hAnsi="宋体" w:eastAsia="宋体" w:cs="宋体"/>
          <w:sz w:val="30"/>
          <w:szCs w:val="30"/>
        </w:rPr>
        <w:t>运砂方案</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本次开采的砂石料直接运至石龙滩、周家河坝、龙女、二桥、旧县码头上岸点装车转运后直接进入市场销售，开采点附近岸边无须设置临时便道。</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太平坝、白云村采区：所采砂石直接运送至石龙滩上岸点，原则上即采、即运、即走，特殊时段，如砂石需求量大可临时堆码在上岸点，时间不超过5天。所涉采砂船舶（机具），禁采期集中停靠石龙滩停泊区（经纬度：经度106.086613，纬度30.499109）。</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鹞子沱采区：所采砂石直接运送至周家河坝上岸点，原则上即采、即运、即走，特殊时段，如砂石需求量大可临时堆码在上岸点，时间不超过5天。所涉采砂船舶（机具），禁采期集中停靠石龙滩8组停泊区（经度106.1111673，纬度30.4943385）。</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冉家坝、螺丝宝采区：所采砂石直接运送至龙女、二桥、旧县码头上岸点，原则上即采、即运、即走，特殊时段，如砂石需求量大可临时堆码在上岸点，时间不超过5天。所涉采砂船舶（机具），禁采期集中停靠蚂蟥溪溪口停泊区（经度106.1937216，纬度30.4034913）、二桥白滩村停泊区（经度106.2587410，纬度30.3591731）、李家湾停泊区（经度</w:t>
      </w:r>
      <w:r>
        <w:rPr>
          <w:rFonts w:hint="eastAsia" w:ascii="宋体" w:hAnsi="宋体" w:eastAsia="宋体" w:cs="宋体"/>
          <w:i w:val="0"/>
          <w:iCs w:val="0"/>
          <w:sz w:val="24"/>
          <w:szCs w:val="24"/>
        </w:rPr>
        <w:t>106.274910</w:t>
      </w:r>
      <w:r>
        <w:rPr>
          <w:rFonts w:hint="eastAsia" w:ascii="宋体" w:hAnsi="宋体" w:eastAsia="宋体" w:cs="宋体"/>
          <w:sz w:val="24"/>
          <w:szCs w:val="24"/>
        </w:rPr>
        <w:t>，纬度</w:t>
      </w:r>
      <w:r>
        <w:rPr>
          <w:rFonts w:hint="eastAsia" w:ascii="宋体" w:hAnsi="宋体" w:eastAsia="宋体" w:cs="宋体"/>
          <w:i w:val="0"/>
          <w:iCs w:val="0"/>
          <w:sz w:val="24"/>
          <w:szCs w:val="24"/>
        </w:rPr>
        <w:t>30.360809</w:t>
      </w:r>
      <w:r>
        <w:rPr>
          <w:rFonts w:hint="eastAsia" w:ascii="宋体" w:hAnsi="宋体" w:eastAsia="宋体" w:cs="宋体"/>
          <w:sz w:val="24"/>
          <w:szCs w:val="24"/>
        </w:rPr>
        <w:t>）。</w:t>
      </w:r>
    </w:p>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4.</w:t>
      </w:r>
      <w:r>
        <w:rPr>
          <w:rStyle w:val="9"/>
          <w:rFonts w:hint="eastAsia" w:ascii="宋体" w:hAnsi="宋体" w:eastAsia="宋体" w:cs="宋体"/>
          <w:b/>
          <w:bCs/>
          <w:sz w:val="44"/>
          <w:szCs w:val="44"/>
        </w:rPr>
        <w:t>采砂作业</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4.1.</w:t>
      </w:r>
      <w:r>
        <w:rPr>
          <w:rFonts w:hint="eastAsia" w:ascii="宋体" w:hAnsi="宋体" w:eastAsia="宋体" w:cs="宋体"/>
          <w:sz w:val="30"/>
          <w:szCs w:val="30"/>
        </w:rPr>
        <w:t>作业方式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砂石的开采方式根据可采区采砂区具体情况，采用混合采和水采两种方式。采砂作业方式可选择吸沙船、挖沙船、挖掘机等作业，在作业过程中不要影响港口、码头作业。太平坝、白云村、冉家坝、螺丝宝采砂区位于东西关、桐子壕水库回水区域，均采用水采的开采方式；鹞子沱采砂区可根据现场情况及作业水位采用混合采的开采方式；采砂作业可选吸沙船、挖沙船、挖掘机等作业。东西关、桐子壕航电枢纽工程库区内的采砂区，宜采用专用采砂船进行开采、筛选，机动船水上运输，开采方向为纵向自下游向上游开采，横向由河心向河岸开采。边滩位置、位于水上的可采区宜采用陆地专用机械开采，混合采中旱采开挖方式尽量采取普遍开挖。</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水下采砂作业主要采用带砂泵的吸砂船、链斗式及抓斗式采石船，宜采用专用采砂船进行开采、筛选，机动船水上运输。水下开采不要影响航道和航运，严格控制平均挖深，避免形成局部的深坑或者深槽，在边滩、碛坝采砂作业，应沿河道的横向坡度，均匀开采，避免形成陡坡，采砂后应废料回填或清除。水采开采方向为：纵向自下游向上游开采，横向由河心向河岸开采。为避免采砂作业船只过多影响航运，发生事故，必须对采砂船数量进行控制。</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边滩位置、位于水上的可采区宜采用陆地专用机械开采，运至异地（堤外或河道外）筛分、储存的陆采方式。目前旱采开挖方式一般来说是采用坑采和普遍开挖两种方式，而坑采又以格形开挖为主。对于嘉陵江武胜河段的可采区，旱采开挖方式尽量采取普遍开挖，纵坡和横坡与原滩面坡度基本一致。建议机械开采应当分幅、分层进行，沿河道纵向逐幅开采，上一层开采完毕后，再以同样的方式开采下一层，每层厚度控制在4m以内，禁止垂直开采，根据地勘提供的开挖边坡及稳定边坡资料，确定开采时开挖边坡为1:4。砂石开采后形成的尾坑应及时回填处理，用推土机等机械平整场地，并保持15°坡度，河心一侧低，河岸一侧高，达到水务、交运和环保等部门的要求。为避免开采后在开采区形成河底高程陡降，加重河道冲刷，影响河势稳定，在可采区与上、下游衔接处边坡为1:15。</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开采前应先根据2025年度开采边界控制点坐标放线，用浮漂标记边界控制点位置，保证开采范围在设计范围内。</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为方便砂石料运输，根据实际情况，可利用沿河砂石码头进行运输。</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4.2.</w:t>
      </w:r>
      <w:r>
        <w:rPr>
          <w:rFonts w:hint="eastAsia" w:ascii="宋体" w:hAnsi="宋体" w:eastAsia="宋体" w:cs="宋体"/>
          <w:sz w:val="30"/>
          <w:szCs w:val="30"/>
        </w:rPr>
        <w:t>作业时间</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嘉陵江武胜县段每年的3月1日~8月31日及河道达到或超过警戒水位时依法禁止采砂的其他时段为禁采期。该段时期以外的时间为可采期，可采期每日19时~次日7时期间为禁采时间。另外，其他航道、海事等相关部门要求的禁止作业时段和涉水工程及设施的保护时段，设为临时禁采期，临时禁采期应事先主动衔接交通等相关部门确定。</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4.3.</w:t>
      </w:r>
      <w:r>
        <w:rPr>
          <w:rFonts w:hint="eastAsia" w:ascii="宋体" w:hAnsi="宋体" w:eastAsia="宋体" w:cs="宋体"/>
          <w:sz w:val="30"/>
          <w:szCs w:val="30"/>
        </w:rPr>
        <w:t>采砂机具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次实施方案5处采砂区中，3#鹞子沱采砂区为水陆结合的混合采方式，边滩的陆采机具为挖掘机、船舶运输等。其余4处可采区均位于梯级电站库区内，常年水深较深，宜采用水上专用砂石船开采、筛选，水上船只运输至上岸点再汽车转运。无论是陆采还是水采，均禁止开采后现场加工的作业方式，开采出的砂石应及时运出河道管理范围以外作进一步的筛分和加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受禁采期、节假日等因素影响，采砂开采时间约为5个半月，不足6个月。经调查了解和往年开采情况核算，采砂船建议选用功率不超过700KW、斗容量合计30~60m</w:t>
      </w:r>
      <w:r>
        <w:rPr>
          <w:rFonts w:hint="eastAsia" w:ascii="宋体" w:hAnsi="宋体" w:eastAsia="宋体" w:cs="宋体"/>
          <w:sz w:val="24"/>
          <w:szCs w:val="24"/>
          <w:vertAlign w:val="superscript"/>
        </w:rPr>
        <w:t>3</w:t>
      </w:r>
      <w:r>
        <w:rPr>
          <w:rFonts w:hint="eastAsia" w:ascii="宋体" w:hAnsi="宋体" w:eastAsia="宋体" w:cs="宋体"/>
          <w:sz w:val="24"/>
          <w:szCs w:val="24"/>
        </w:rPr>
        <w:t>、背斗长40~50m、日采砂能力1800~2500m</w:t>
      </w:r>
      <w:r>
        <w:rPr>
          <w:rFonts w:hint="eastAsia" w:ascii="宋体" w:hAnsi="宋体" w:eastAsia="宋体" w:cs="宋体"/>
          <w:sz w:val="24"/>
          <w:szCs w:val="24"/>
          <w:vertAlign w:val="superscript"/>
        </w:rPr>
        <w:t>3</w:t>
      </w:r>
      <w:r>
        <w:rPr>
          <w:rFonts w:hint="eastAsia" w:ascii="宋体" w:hAnsi="宋体" w:eastAsia="宋体" w:cs="宋体"/>
          <w:sz w:val="24"/>
          <w:szCs w:val="24"/>
        </w:rPr>
        <w:t>/d的链斗式挖探采砂船，采砂船采用纵向多幅式回采方法。陆采的挖掘机、汽车等机具，采砂业主可根据实际情况在采场范围内合理调配，对采场以外影响不大。</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为此建议2025年度开采机具为：采砂船只10艘，功率不超过700kw（太平坝采砂船3艘、白云村采砂船2艘、鹞子沱采砂船1艘、冉家坝采砂船2艘；螺丝宝采砂船2艘）；旱采挖机具2台套，功率不超过500kw（鹞子沱旱采机械2台套）。</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相应的生产能力估算采砂机具数量如下表4-1，表中根据查勘情况和可开采量初定了采砂船只限制数量，具体数量需由武胜县水务局根据具体情况而定，各采区的采砂船只控制数量应在发放采砂许可证时，根据采区长度、控制采砂量、采砂船生产能力、作业方式等具体情况确定。具体采砂机具详见下表4-1。</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表4-1  嘉陵江广安市武胜县境内河道采砂机具表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7"/>
        <w:gridCol w:w="1083"/>
        <w:gridCol w:w="808"/>
        <w:gridCol w:w="1434"/>
        <w:gridCol w:w="808"/>
        <w:gridCol w:w="2293"/>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采段编号</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产地位置</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年采总量（万m3）</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开采方式</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开采机具</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运输机具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8"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太平坝采砂区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采砂船3艘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配套运输船12艘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白云村采砂区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配套运输船8艘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2"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鹞子沱采砂区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混合采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采砂船1艘，陆地专用机械2台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配套运输船4艘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冉家坝采砂区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石盘镇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配套运输船16艘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螺丝宝采砂区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石盘镇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配套运输船12艘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合计</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196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采砂船10艘，陆地专用机械2台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配套运输船52艘</w:t>
            </w:r>
          </w:p>
        </w:tc>
      </w:tr>
    </w:tbl>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i w:val="0"/>
          <w:iCs w:val="0"/>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i w:val="0"/>
          <w:iCs w:val="0"/>
          <w:sz w:val="24"/>
          <w:szCs w:val="24"/>
        </w:rPr>
        <w:t>表4-2  2025年1月-2月采砂船规划量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5"/>
        <w:gridCol w:w="1207"/>
        <w:gridCol w:w="924"/>
        <w:gridCol w:w="1207"/>
        <w:gridCol w:w="1136"/>
        <w:gridCol w:w="1419"/>
        <w:gridCol w:w="1065"/>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0" w:type="auto"/>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采区名称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许可量（万方）</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工程船数量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旱采机具（台）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船只功率（KW)</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船只开采量(万方）</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计划开采天数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太平坝可采区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20</w:t>
            </w:r>
          </w:p>
        </w:tc>
        <w:tc>
          <w:tcPr>
            <w:tcW w:w="0" w:type="auto"/>
            <w:vMerge w:val="restart"/>
            <w:tcBorders>
              <w:top w:val="nil"/>
              <w:left w:val="nil"/>
              <w:bottom w:val="nil"/>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w:t>
            </w:r>
          </w:p>
        </w:tc>
        <w:tc>
          <w:tcPr>
            <w:tcW w:w="0" w:type="auto"/>
            <w:vMerge w:val="restart"/>
            <w:tcBorders>
              <w:top w:val="nil"/>
              <w:left w:val="nil"/>
              <w:bottom w:val="nil"/>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130-650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0.13-0.30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50</w:t>
            </w:r>
          </w:p>
        </w:tc>
        <w:tc>
          <w:tcPr>
            <w:tcW w:w="0" w:type="auto"/>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如因采砂船只维修、砂石滞销、环保检查及开采受阻等影响，砂石开采时间为预计天数。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nil"/>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nil"/>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白云村可采区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16</w:t>
            </w:r>
          </w:p>
        </w:tc>
        <w:tc>
          <w:tcPr>
            <w:tcW w:w="0" w:type="auto"/>
            <w:vMerge w:val="restart"/>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300-600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0.18-0.25</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鹞子沱可采区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120-650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0.13-0.30</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冉家坝可采区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200-700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0.15-0.32</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螺丝宝可采区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8</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300-600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0.18-0.25</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8"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合计</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66</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r>
    </w:tbl>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i w:val="0"/>
          <w:iCs w:val="0"/>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i w:val="0"/>
          <w:iCs w:val="0"/>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i w:val="0"/>
          <w:iCs w:val="0"/>
          <w:sz w:val="24"/>
          <w:szCs w:val="24"/>
        </w:rPr>
        <w:t>表4-3  2025年9月-12月采砂船规划量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5"/>
        <w:gridCol w:w="1207"/>
        <w:gridCol w:w="924"/>
        <w:gridCol w:w="1207"/>
        <w:gridCol w:w="1136"/>
        <w:gridCol w:w="1419"/>
        <w:gridCol w:w="1065"/>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0" w:hRule="atLeast"/>
        </w:trPr>
        <w:tc>
          <w:tcPr>
            <w:tcW w:w="0" w:type="auto"/>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采区名称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许可量（万方）</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工程船数量</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旱采机具（台）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船只功率（KW)</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船只开采量(万方）</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计划开采天数</w:t>
            </w:r>
          </w:p>
        </w:tc>
        <w:tc>
          <w:tcPr>
            <w:tcW w:w="0" w:type="auto"/>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太平坝可采区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38</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130-650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0.13-0.30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110</w:t>
            </w:r>
          </w:p>
        </w:tc>
        <w:tc>
          <w:tcPr>
            <w:tcW w:w="0" w:type="auto"/>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考虑砂石开采若受汛期延长、采砂船只维修、砂石滞销、环保检查及开采受阻等影响等其他原因影响，砂石开采时间为预计天数。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白云村可采区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300-600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0.18-0.25</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鹞子沱可采区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16</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120-650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0.13-0.30</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冉家坝可采区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28</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200-700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0.15-0.32</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螺丝宝可采区</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18</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300-600</w:t>
            </w:r>
          </w:p>
        </w:tc>
        <w:tc>
          <w:tcPr>
            <w:tcW w:w="0" w:type="auto"/>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0.18-0.25</w:t>
            </w: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trPr>
        <w:tc>
          <w:tcPr>
            <w:tcW w:w="0" w:type="auto"/>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1" w:hRule="atLeast"/>
        </w:trPr>
        <w:tc>
          <w:tcPr>
            <w:tcW w:w="0" w:type="auto"/>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合计</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130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10</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sz w:val="18"/>
                <w:szCs w:val="18"/>
              </w:rPr>
              <w:t>2</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c>
          <w:tcPr>
            <w:tcW w:w="0" w:type="auto"/>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sz w:val="18"/>
                <w:szCs w:val="18"/>
              </w:rPr>
              <w:t> </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 </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 </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 </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5.</w:t>
      </w:r>
      <w:r>
        <w:rPr>
          <w:rStyle w:val="9"/>
          <w:rFonts w:hint="eastAsia" w:ascii="宋体" w:hAnsi="宋体" w:eastAsia="宋体" w:cs="宋体"/>
          <w:b/>
          <w:bCs/>
          <w:sz w:val="44"/>
          <w:szCs w:val="44"/>
        </w:rPr>
        <w:t>采砂作业管理</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根据《中华人民共和国水法》</w:t>
      </w:r>
      <w:r>
        <w:rPr>
          <w:rFonts w:hint="default" w:ascii="Times New Roman" w:hAnsi="Times New Roman" w:eastAsia="宋体" w:cs="Times New Roman"/>
          <w:sz w:val="24"/>
          <w:szCs w:val="24"/>
        </w:rPr>
        <w:t>《中华人民共和国防洪法》</w:t>
      </w:r>
      <w:r>
        <w:rPr>
          <w:rFonts w:hint="eastAsia" w:ascii="宋体" w:hAnsi="宋体" w:eastAsia="宋体" w:cs="宋体"/>
          <w:sz w:val="24"/>
          <w:szCs w:val="24"/>
        </w:rPr>
        <w:t>《四川省河道采砂管理条例》《四川省水利厅四川省交通运输厅</w:t>
      </w:r>
      <w:r>
        <w:rPr>
          <w:rFonts w:ascii="方正小标宋_GBK" w:hAnsi="方正小标宋_GBK" w:eastAsia="方正小标宋_GBK" w:cs="方正小标宋_GBK"/>
          <w:sz w:val="24"/>
          <w:szCs w:val="24"/>
        </w:rPr>
        <w:t>〈</w:t>
      </w:r>
      <w:r>
        <w:rPr>
          <w:rFonts w:hint="eastAsia" w:ascii="宋体" w:hAnsi="宋体" w:eastAsia="宋体" w:cs="宋体"/>
          <w:sz w:val="24"/>
          <w:szCs w:val="24"/>
        </w:rPr>
        <w:t>关于印发四川省进一步规范河道砂石管理的意见</w:t>
      </w:r>
      <w:r>
        <w:rPr>
          <w:rFonts w:hint="eastAsia" w:ascii="方正小标宋_GBK" w:hAnsi="方正小标宋_GBK" w:eastAsia="方正小标宋_GBK" w:cs="方正小标宋_GBK"/>
          <w:sz w:val="24"/>
          <w:szCs w:val="24"/>
        </w:rPr>
        <w:t>〉</w:t>
      </w:r>
      <w:r>
        <w:rPr>
          <w:rFonts w:hint="eastAsia" w:ascii="宋体" w:hAnsi="宋体" w:eastAsia="宋体" w:cs="宋体"/>
          <w:sz w:val="24"/>
          <w:szCs w:val="24"/>
        </w:rPr>
        <w:t>的通知》（川水发〔2022〕21号）《四川省水利厅</w:t>
      </w:r>
      <w:r>
        <w:rPr>
          <w:rFonts w:hint="eastAsia" w:ascii="方正小标宋_GBK" w:hAnsi="方正小标宋_GBK" w:eastAsia="方正小标宋_GBK" w:cs="方正小标宋_GBK"/>
          <w:sz w:val="24"/>
          <w:szCs w:val="24"/>
        </w:rPr>
        <w:t>〈</w:t>
      </w:r>
      <w:r>
        <w:rPr>
          <w:rFonts w:hint="eastAsia" w:ascii="宋体" w:hAnsi="宋体" w:eastAsia="宋体" w:cs="宋体"/>
          <w:sz w:val="24"/>
          <w:szCs w:val="24"/>
        </w:rPr>
        <w:t>关于贯彻实施四川省进一步规范河道砂石管理的意见</w:t>
      </w:r>
      <w:r>
        <w:rPr>
          <w:rFonts w:hint="eastAsia" w:ascii="方正小标宋_GBK" w:hAnsi="方正小标宋_GBK" w:eastAsia="方正小标宋_GBK" w:cs="方正小标宋_GBK"/>
          <w:sz w:val="24"/>
          <w:szCs w:val="24"/>
        </w:rPr>
        <w:t>〉</w:t>
      </w:r>
      <w:r>
        <w:rPr>
          <w:rFonts w:hint="eastAsia" w:ascii="宋体" w:hAnsi="宋体" w:eastAsia="宋体" w:cs="宋体"/>
          <w:sz w:val="24"/>
          <w:szCs w:val="24"/>
        </w:rPr>
        <w:t>的通知》（川水函〔2024〕633号）等相关规定，河道采砂管理实行地方人民政府行政首长负责制。因此，县级以上地方人民政府应当加强对本行政区域内河道采砂管理工作的领导，做好组织、协调工作，及时解决河道采砂管理工作中的重大问题。县级以上地方人民政府水行政主管部门具体负责河道采砂的管理和监督工作。县级以上地方人民政府公安、生态环境、交通运输、税务、等部门在各自职责范围内做好河道采砂管理相关工作。乡（镇）人民政府应当协助和配合县级以上地方人民政府水行政主管部门做好河道采砂管理工作。</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5.1.</w:t>
      </w:r>
      <w:r>
        <w:rPr>
          <w:rFonts w:hint="eastAsia" w:ascii="宋体" w:hAnsi="宋体" w:eastAsia="宋体" w:cs="宋体"/>
          <w:sz w:val="30"/>
          <w:szCs w:val="30"/>
        </w:rPr>
        <w:t>管理单位及职责</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5.1.1.</w:t>
      </w:r>
      <w:r>
        <w:rPr>
          <w:rFonts w:hint="eastAsia" w:ascii="宋体" w:hAnsi="宋体" w:eastAsia="宋体" w:cs="宋体"/>
          <w:sz w:val="28"/>
          <w:szCs w:val="28"/>
        </w:rPr>
        <w:t>河道采砂管理机制</w:t>
      </w:r>
    </w:p>
    <w:p>
      <w:pPr>
        <w:pStyle w:val="6"/>
        <w:keepNext w:val="0"/>
        <w:keepLines w:val="0"/>
        <w:widowControl/>
        <w:suppressLineNumbers w:val="0"/>
        <w:spacing w:before="0" w:beforeAutospacing="1" w:after="0" w:afterAutospacing="1"/>
        <w:ind w:left="0" w:right="0"/>
        <w:jc w:val="both"/>
      </w:pPr>
      <w:r>
        <w:rPr>
          <w:rFonts w:hint="eastAsia" w:ascii="宋体" w:hAnsi="宋体" w:eastAsia="宋体" w:cs="宋体"/>
          <w:sz w:val="24"/>
          <w:szCs w:val="24"/>
        </w:rPr>
        <w:t>为加强河道管理，规范河道采砂秩序，纠治砂石市场侵害自然资源，杜绝过度开采破坏生态环境，统筹生态保护与资源利用，保持良性砂石开采经营环境，实现河道采砂经济效益和社会效益的有机结合</w:t>
      </w:r>
      <w:r>
        <w:rPr>
          <w:rFonts w:hint="default" w:ascii="Times New Roman" w:hAnsi="Times New Roman" w:cs="Times New Roman"/>
          <w:sz w:val="24"/>
          <w:szCs w:val="24"/>
        </w:rPr>
        <w:t>，必须建立有效的采砂管理机制。嘉陵江干流武胜县河道采砂管理由</w:t>
      </w:r>
      <w:r>
        <w:rPr>
          <w:rFonts w:hint="eastAsia" w:ascii="宋体" w:hAnsi="宋体" w:eastAsia="宋体" w:cs="宋体"/>
          <w:sz w:val="24"/>
          <w:szCs w:val="24"/>
        </w:rPr>
        <w:t>县级</w:t>
      </w:r>
      <w:r>
        <w:rPr>
          <w:rFonts w:hint="default" w:ascii="Times New Roman" w:hAnsi="Times New Roman" w:cs="Times New Roman"/>
          <w:sz w:val="24"/>
          <w:szCs w:val="24"/>
        </w:rPr>
        <w:t>政府主导，水</w:t>
      </w:r>
      <w:r>
        <w:rPr>
          <w:rFonts w:hint="eastAsia" w:ascii="宋体" w:hAnsi="宋体" w:eastAsia="宋体" w:cs="宋体"/>
          <w:sz w:val="24"/>
          <w:szCs w:val="24"/>
        </w:rPr>
        <w:t>务</w:t>
      </w:r>
      <w:r>
        <w:rPr>
          <w:rFonts w:hint="default" w:ascii="Times New Roman" w:hAnsi="Times New Roman" w:cs="Times New Roman"/>
          <w:sz w:val="24"/>
          <w:szCs w:val="24"/>
        </w:rPr>
        <w:t>部门牵头，相关行业（部门）参与管理的体制。</w:t>
      </w:r>
      <w:r>
        <w:rPr>
          <w:rFonts w:hint="eastAsia" w:ascii="宋体" w:hAnsi="宋体" w:eastAsia="宋体" w:cs="宋体"/>
          <w:sz w:val="24"/>
          <w:szCs w:val="24"/>
        </w:rPr>
        <w:t>实行河道采砂定期、定点、定船和一采区一证等制度，加强河道采砂智慧监管体系运行管理，开展定期与不定期采砂船舶、运输船舶GPS定位及可采区视频监控日常抽查；持续做好河湖采砂重点河段、敏感水域公示及河道采砂管理“四个责任人”公示；加大河道日常巡查，切实落实联合巡查机制，深化跨区域行业部门巡查合作；最大限度杜绝或减少违法行为的发生。</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5.1.2.</w:t>
      </w:r>
      <w:r>
        <w:rPr>
          <w:rFonts w:hint="eastAsia" w:ascii="宋体" w:hAnsi="宋体" w:eastAsia="宋体" w:cs="宋体"/>
          <w:sz w:val="28"/>
          <w:szCs w:val="28"/>
        </w:rPr>
        <w:t>政府及相关行业（部门）职责</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1、公安局：负责对采区实施社会治安管理，协助水务、交通部门打击非法采砂、运砂等违法犯罪行为。</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2、交运局：负责水上采砂船舶运输监督管理及执法工作，做好年度采砂船舶检验。</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3、生态环境局：负责开采区域及临时装卸场油污及危废暂存间环保的监督管理及执法工作。</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4、税务局：负责砂石资源税的核算及征收工作。</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5、其它单位的相关事宜。</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5.1.3.</w:t>
      </w:r>
      <w:r>
        <w:rPr>
          <w:rFonts w:hint="eastAsia" w:ascii="宋体" w:hAnsi="宋体" w:eastAsia="宋体" w:cs="宋体"/>
          <w:sz w:val="28"/>
          <w:szCs w:val="28"/>
        </w:rPr>
        <w:t>水行政主管部门职责</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5.1.3.1.</w:t>
      </w:r>
      <w:r>
        <w:rPr>
          <w:rFonts w:hint="eastAsia" w:ascii="宋体" w:hAnsi="宋体" w:eastAsia="宋体" w:cs="宋体"/>
          <w:sz w:val="24"/>
          <w:szCs w:val="24"/>
        </w:rPr>
        <w:t>市水行政主管部门管理职责</w:t>
      </w:r>
    </w:p>
    <w:p>
      <w:pPr>
        <w:keepNext w:val="0"/>
        <w:keepLines w:val="0"/>
        <w:widowControl/>
        <w:numPr>
          <w:ilvl w:val="0"/>
          <w:numId w:val="2"/>
        </w:numPr>
        <w:suppressLineNumbers w:val="0"/>
        <w:spacing w:before="0" w:beforeAutospacing="1" w:after="0" w:afterAutospacing="1"/>
        <w:ind w:left="720" w:firstLine="0"/>
        <w:jc w:val="both"/>
      </w:pPr>
      <w:r>
        <w:rPr>
          <w:rFonts w:hint="default" w:ascii="Times New Roman" w:hAnsi="Times New Roman" w:cs="Times New Roman"/>
          <w:sz w:val="24"/>
          <w:szCs w:val="24"/>
        </w:rPr>
        <w:t>负责对采砂规划实施情况的</w:t>
      </w:r>
      <w:r>
        <w:rPr>
          <w:rFonts w:hint="eastAsia" w:ascii="宋体" w:hAnsi="宋体" w:eastAsia="宋体" w:cs="宋体"/>
          <w:sz w:val="24"/>
          <w:szCs w:val="24"/>
        </w:rPr>
        <w:t>指</w:t>
      </w:r>
      <w:r>
        <w:rPr>
          <w:rFonts w:hint="default" w:ascii="Times New Roman" w:hAnsi="Times New Roman" w:cs="Times New Roman"/>
          <w:sz w:val="24"/>
          <w:szCs w:val="24"/>
        </w:rPr>
        <w:t>导</w:t>
      </w:r>
      <w:r>
        <w:rPr>
          <w:rFonts w:hint="eastAsia" w:ascii="宋体" w:hAnsi="宋体" w:eastAsia="宋体" w:cs="宋体"/>
          <w:sz w:val="24"/>
          <w:szCs w:val="24"/>
        </w:rPr>
        <w:t>和</w:t>
      </w:r>
      <w:r>
        <w:rPr>
          <w:rFonts w:hint="default" w:ascii="Times New Roman" w:hAnsi="Times New Roman" w:cs="Times New Roman"/>
          <w:sz w:val="24"/>
          <w:szCs w:val="24"/>
        </w:rPr>
        <w:t>监督；</w:t>
      </w:r>
    </w:p>
    <w:p>
      <w:pPr>
        <w:keepNext w:val="0"/>
        <w:keepLines w:val="0"/>
        <w:widowControl/>
        <w:numPr>
          <w:ilvl w:val="0"/>
          <w:numId w:val="2"/>
        </w:numPr>
        <w:suppressLineNumbers w:val="0"/>
        <w:spacing w:before="0" w:beforeAutospacing="1" w:after="0" w:afterAutospacing="1"/>
        <w:ind w:left="720" w:firstLine="0"/>
        <w:jc w:val="both"/>
      </w:pPr>
      <w:r>
        <w:rPr>
          <w:rFonts w:hint="eastAsia" w:ascii="宋体" w:hAnsi="宋体" w:eastAsia="宋体" w:cs="宋体"/>
          <w:sz w:val="24"/>
          <w:szCs w:val="24"/>
        </w:rPr>
        <w:t>采砂年度实施方案的技术性审查；</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3</w:t>
      </w:r>
      <w:r>
        <w:rPr>
          <w:rFonts w:hint="default" w:ascii="Times New Roman" w:hAnsi="Times New Roman" w:cs="Times New Roman"/>
          <w:sz w:val="24"/>
          <w:szCs w:val="24"/>
        </w:rPr>
        <w:t>）负责采砂许可</w:t>
      </w:r>
      <w:r>
        <w:rPr>
          <w:rFonts w:hint="eastAsia" w:ascii="宋体" w:hAnsi="宋体" w:eastAsia="宋体" w:cs="宋体"/>
          <w:sz w:val="24"/>
          <w:szCs w:val="24"/>
        </w:rPr>
        <w:t>证办理前期申报</w:t>
      </w:r>
      <w:r>
        <w:rPr>
          <w:rFonts w:hint="default" w:ascii="Times New Roman" w:hAnsi="Times New Roman" w:cs="Times New Roman"/>
          <w:sz w:val="24"/>
          <w:szCs w:val="24"/>
        </w:rPr>
        <w:t>的</w:t>
      </w:r>
      <w:r>
        <w:rPr>
          <w:rFonts w:hint="eastAsia" w:ascii="宋体" w:hAnsi="宋体" w:eastAsia="宋体" w:cs="宋体"/>
          <w:sz w:val="24"/>
          <w:szCs w:val="24"/>
        </w:rPr>
        <w:t>复核</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4</w:t>
      </w:r>
      <w:r>
        <w:rPr>
          <w:rFonts w:hint="default" w:ascii="Times New Roman" w:hAnsi="Times New Roman" w:cs="Times New Roman"/>
          <w:sz w:val="24"/>
          <w:szCs w:val="24"/>
        </w:rPr>
        <w:t>）负责重大违法采砂案件查处</w:t>
      </w:r>
      <w:r>
        <w:rPr>
          <w:rFonts w:hint="eastAsia" w:ascii="宋体" w:hAnsi="宋体" w:eastAsia="宋体" w:cs="宋体"/>
          <w:sz w:val="24"/>
          <w:szCs w:val="24"/>
        </w:rPr>
        <w:t>的督办</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5</w:t>
      </w:r>
      <w:r>
        <w:rPr>
          <w:rFonts w:hint="default" w:ascii="Times New Roman" w:hAnsi="Times New Roman" w:cs="Times New Roman"/>
          <w:sz w:val="24"/>
          <w:szCs w:val="24"/>
        </w:rPr>
        <w:t>）负责</w:t>
      </w:r>
      <w:r>
        <w:rPr>
          <w:rFonts w:hint="eastAsia" w:ascii="宋体" w:hAnsi="宋体" w:eastAsia="宋体" w:cs="宋体"/>
          <w:sz w:val="24"/>
          <w:szCs w:val="24"/>
        </w:rPr>
        <w:t>市域内水域</w:t>
      </w:r>
      <w:r>
        <w:rPr>
          <w:rFonts w:hint="default" w:ascii="Times New Roman" w:hAnsi="Times New Roman" w:cs="Times New Roman"/>
          <w:sz w:val="24"/>
          <w:szCs w:val="24"/>
        </w:rPr>
        <w:t>边界采砂纠纷的协调、处理；</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5.1.3.2.</w:t>
      </w:r>
      <w:r>
        <w:rPr>
          <w:rFonts w:hint="default" w:ascii="Times New Roman" w:hAnsi="Times New Roman" w:eastAsia="宋体" w:cs="Times New Roman"/>
          <w:sz w:val="24"/>
          <w:szCs w:val="24"/>
        </w:rPr>
        <w:t>县水行政主管部门管理职责</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（1）</w:t>
      </w:r>
      <w:r>
        <w:rPr>
          <w:rFonts w:hint="eastAsia" w:ascii="宋体" w:hAnsi="宋体" w:eastAsia="宋体" w:cs="宋体"/>
          <w:sz w:val="24"/>
          <w:szCs w:val="24"/>
        </w:rPr>
        <w:t>负责</w:t>
      </w:r>
      <w:r>
        <w:rPr>
          <w:rFonts w:hint="default" w:ascii="Times New Roman" w:hAnsi="Times New Roman" w:cs="Times New Roman"/>
          <w:sz w:val="24"/>
          <w:szCs w:val="24"/>
        </w:rPr>
        <w:t>《嘉陵江武胜县河段采砂规划》和《嘉陵江武胜县河道采砂实施方案》</w:t>
      </w:r>
      <w:r>
        <w:rPr>
          <w:rFonts w:hint="eastAsia" w:ascii="宋体" w:hAnsi="宋体" w:eastAsia="宋体" w:cs="宋体"/>
          <w:sz w:val="24"/>
          <w:szCs w:val="24"/>
        </w:rPr>
        <w:t>的编制工作</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（2）负责</w:t>
      </w:r>
      <w:r>
        <w:rPr>
          <w:rFonts w:hint="eastAsia" w:ascii="宋体" w:hAnsi="宋体" w:eastAsia="宋体" w:cs="宋体"/>
          <w:sz w:val="24"/>
          <w:szCs w:val="24"/>
        </w:rPr>
        <w:t>采砂企业申报采砂</w:t>
      </w:r>
      <w:r>
        <w:rPr>
          <w:rFonts w:hint="default" w:ascii="Times New Roman" w:hAnsi="Times New Roman" w:cs="Times New Roman"/>
          <w:sz w:val="24"/>
          <w:szCs w:val="24"/>
        </w:rPr>
        <w:t>行政许可的</w:t>
      </w:r>
      <w:r>
        <w:rPr>
          <w:rFonts w:hint="eastAsia" w:ascii="宋体" w:hAnsi="宋体" w:eastAsia="宋体" w:cs="宋体"/>
          <w:sz w:val="24"/>
          <w:szCs w:val="24"/>
        </w:rPr>
        <w:t>初</w:t>
      </w:r>
      <w:r>
        <w:rPr>
          <w:rFonts w:hint="default" w:ascii="Times New Roman" w:hAnsi="Times New Roman" w:cs="Times New Roman"/>
          <w:sz w:val="24"/>
          <w:szCs w:val="24"/>
        </w:rPr>
        <w:t>审工作；</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（3）</w:t>
      </w:r>
      <w:r>
        <w:rPr>
          <w:rFonts w:hint="eastAsia" w:ascii="宋体" w:hAnsi="宋体" w:eastAsia="宋体" w:cs="宋体"/>
          <w:sz w:val="24"/>
          <w:szCs w:val="24"/>
        </w:rPr>
        <w:t>负责</w:t>
      </w:r>
      <w:r>
        <w:rPr>
          <w:rFonts w:hint="default" w:ascii="Times New Roman" w:hAnsi="Times New Roman" w:cs="Times New Roman"/>
          <w:sz w:val="24"/>
          <w:szCs w:val="24"/>
        </w:rPr>
        <w:t>嘉陵江</w:t>
      </w:r>
      <w:r>
        <w:rPr>
          <w:rFonts w:hint="eastAsia" w:ascii="宋体" w:hAnsi="宋体" w:eastAsia="宋体" w:cs="宋体"/>
          <w:sz w:val="24"/>
          <w:szCs w:val="24"/>
        </w:rPr>
        <w:t>河道</w:t>
      </w:r>
      <w:r>
        <w:rPr>
          <w:rFonts w:hint="default" w:ascii="Times New Roman" w:hAnsi="Times New Roman" w:cs="Times New Roman"/>
          <w:sz w:val="24"/>
          <w:szCs w:val="24"/>
        </w:rPr>
        <w:t>管理范围违法采砂的</w:t>
      </w:r>
      <w:r>
        <w:rPr>
          <w:rFonts w:hint="eastAsia" w:ascii="宋体" w:hAnsi="宋体" w:eastAsia="宋体" w:cs="宋体"/>
          <w:sz w:val="24"/>
          <w:szCs w:val="24"/>
        </w:rPr>
        <w:t>查处工作</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4</w:t>
      </w:r>
      <w:r>
        <w:rPr>
          <w:rFonts w:hint="default" w:ascii="Times New Roman" w:hAnsi="Times New Roman" w:cs="Times New Roman"/>
          <w:sz w:val="24"/>
          <w:szCs w:val="24"/>
        </w:rPr>
        <w:t>）</w:t>
      </w:r>
      <w:r>
        <w:rPr>
          <w:rFonts w:hint="eastAsia" w:ascii="宋体" w:hAnsi="宋体" w:eastAsia="宋体" w:cs="宋体"/>
          <w:sz w:val="24"/>
          <w:szCs w:val="24"/>
        </w:rPr>
        <w:t>负责采砂企业采砂运营的日常监督管理工作；</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5</w:t>
      </w:r>
      <w:r>
        <w:rPr>
          <w:rFonts w:hint="default" w:ascii="Times New Roman" w:hAnsi="Times New Roman" w:cs="Times New Roman"/>
          <w:sz w:val="24"/>
          <w:szCs w:val="24"/>
        </w:rPr>
        <w:t>）</w:t>
      </w:r>
      <w:r>
        <w:rPr>
          <w:rFonts w:hint="eastAsia" w:ascii="宋体" w:hAnsi="宋体" w:eastAsia="宋体" w:cs="宋体"/>
          <w:sz w:val="24"/>
          <w:szCs w:val="24"/>
        </w:rPr>
        <w:t>负责对河道采砂管理“四个责任人”等相关事宜公示；</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6</w:t>
      </w:r>
      <w:r>
        <w:rPr>
          <w:rFonts w:hint="default" w:ascii="Times New Roman" w:hAnsi="Times New Roman" w:cs="Times New Roman"/>
          <w:sz w:val="24"/>
          <w:szCs w:val="24"/>
        </w:rPr>
        <w:t>）</w:t>
      </w:r>
      <w:r>
        <w:rPr>
          <w:rFonts w:hint="eastAsia" w:ascii="宋体" w:hAnsi="宋体" w:eastAsia="宋体" w:cs="宋体"/>
          <w:sz w:val="24"/>
          <w:szCs w:val="24"/>
        </w:rPr>
        <w:t>负责临时装卸场砂石装卸源头控制超载督导工作；</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7</w:t>
      </w:r>
      <w:r>
        <w:rPr>
          <w:rFonts w:hint="default" w:ascii="Times New Roman" w:hAnsi="Times New Roman" w:cs="Times New Roman"/>
          <w:sz w:val="24"/>
          <w:szCs w:val="24"/>
        </w:rPr>
        <w:t>）</w:t>
      </w:r>
      <w:r>
        <w:rPr>
          <w:rFonts w:hint="eastAsia" w:ascii="宋体" w:hAnsi="宋体" w:eastAsia="宋体" w:cs="宋体"/>
          <w:sz w:val="24"/>
          <w:szCs w:val="24"/>
        </w:rPr>
        <w:t>负责日常河道采砂巡查及联合巡查的组织协调工作；</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8</w:t>
      </w:r>
      <w:r>
        <w:rPr>
          <w:rFonts w:hint="default" w:ascii="Times New Roman" w:hAnsi="Times New Roman" w:cs="Times New Roman"/>
          <w:sz w:val="24"/>
          <w:szCs w:val="24"/>
        </w:rPr>
        <w:t>）</w:t>
      </w:r>
      <w:r>
        <w:rPr>
          <w:rFonts w:hint="eastAsia" w:ascii="宋体" w:hAnsi="宋体" w:eastAsia="宋体" w:cs="宋体"/>
          <w:sz w:val="24"/>
          <w:szCs w:val="24"/>
        </w:rPr>
        <w:t>负责河长制基础信息平台采运砂船舶GPS及采砂段视频监控运行监督管理；</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shd w:val="clear" w:fill="FFFFFF"/>
        </w:rPr>
        <w:t>（</w:t>
      </w:r>
      <w:r>
        <w:rPr>
          <w:rFonts w:hint="eastAsia" w:ascii="宋体" w:hAnsi="宋体" w:eastAsia="宋体" w:cs="宋体"/>
          <w:sz w:val="24"/>
          <w:szCs w:val="24"/>
          <w:shd w:val="clear" w:fill="FFFFFF"/>
        </w:rPr>
        <w:t>9</w:t>
      </w:r>
      <w:r>
        <w:rPr>
          <w:rFonts w:hint="default" w:ascii="Times New Roman" w:hAnsi="Times New Roman" w:cs="Times New Roman"/>
          <w:sz w:val="24"/>
          <w:szCs w:val="24"/>
          <w:shd w:val="clear" w:fill="FFFFFF"/>
        </w:rPr>
        <w:t>）履行</w:t>
      </w:r>
      <w:r>
        <w:rPr>
          <w:rFonts w:hint="eastAsia" w:ascii="宋体" w:hAnsi="宋体" w:eastAsia="宋体" w:cs="宋体"/>
          <w:sz w:val="24"/>
          <w:szCs w:val="24"/>
        </w:rPr>
        <w:t>《中华人民共和国长江保护法》</w:t>
      </w:r>
      <w:r>
        <w:rPr>
          <w:rFonts w:hint="default" w:ascii="Times New Roman" w:hAnsi="Times New Roman" w:cs="Times New Roman"/>
          <w:sz w:val="24"/>
          <w:szCs w:val="24"/>
          <w:shd w:val="clear" w:fill="FFFFFF"/>
        </w:rPr>
        <w:t>《四川省水利工程管理条例》《四川省河道管理实施办法》等</w:t>
      </w:r>
      <w:r>
        <w:rPr>
          <w:rFonts w:hint="eastAsia" w:ascii="宋体" w:hAnsi="宋体" w:eastAsia="宋体" w:cs="宋体"/>
          <w:sz w:val="24"/>
          <w:szCs w:val="24"/>
          <w:shd w:val="clear" w:fill="FFFFFF"/>
        </w:rPr>
        <w:t>法律法规</w:t>
      </w:r>
      <w:r>
        <w:rPr>
          <w:rFonts w:hint="default" w:ascii="Times New Roman" w:hAnsi="Times New Roman" w:cs="Times New Roman"/>
          <w:sz w:val="24"/>
          <w:szCs w:val="24"/>
          <w:shd w:val="clear" w:fill="FFFFFF"/>
        </w:rPr>
        <w:t>规定的其他职责。</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5.2.</w:t>
      </w:r>
      <w:r>
        <w:rPr>
          <w:rFonts w:hint="eastAsia" w:ascii="宋体" w:hAnsi="宋体" w:eastAsia="宋体" w:cs="宋体"/>
          <w:sz w:val="30"/>
          <w:szCs w:val="30"/>
        </w:rPr>
        <w:t>现场监管</w:t>
      </w:r>
      <w:r>
        <w:rPr>
          <w:rFonts w:hint="default" w:ascii="黑体" w:hAnsi="宋体" w:eastAsia="黑体" w:cs="黑体"/>
          <w:sz w:val="30"/>
          <w:szCs w:val="30"/>
        </w:rPr>
        <w:t>措施</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县水行政主管部门</w:t>
      </w:r>
      <w:r>
        <w:rPr>
          <w:rFonts w:hint="eastAsia" w:ascii="宋体" w:hAnsi="宋体" w:eastAsia="宋体" w:cs="宋体"/>
          <w:sz w:val="24"/>
          <w:szCs w:val="24"/>
        </w:rPr>
        <w:t>按照河道采砂“四个责任”及河道巡查要求</w:t>
      </w:r>
      <w:r>
        <w:rPr>
          <w:rFonts w:hint="default" w:ascii="Times New Roman" w:hAnsi="Times New Roman" w:cs="Times New Roman"/>
          <w:sz w:val="24"/>
          <w:szCs w:val="24"/>
        </w:rPr>
        <w:t>对采砂</w:t>
      </w:r>
      <w:r>
        <w:rPr>
          <w:rFonts w:hint="eastAsia" w:ascii="宋体" w:hAnsi="宋体" w:eastAsia="宋体" w:cs="宋体"/>
          <w:sz w:val="24"/>
          <w:szCs w:val="24"/>
        </w:rPr>
        <w:t>段</w:t>
      </w:r>
      <w:r>
        <w:rPr>
          <w:rFonts w:hint="default" w:ascii="Times New Roman" w:hAnsi="Times New Roman" w:cs="Times New Roman"/>
          <w:sz w:val="24"/>
          <w:szCs w:val="24"/>
        </w:rPr>
        <w:t>采砂</w:t>
      </w:r>
      <w:r>
        <w:rPr>
          <w:rFonts w:hint="eastAsia" w:ascii="宋体" w:hAnsi="宋体" w:eastAsia="宋体" w:cs="宋体"/>
          <w:sz w:val="24"/>
          <w:szCs w:val="24"/>
        </w:rPr>
        <w:t>船舶</w:t>
      </w:r>
      <w:r>
        <w:rPr>
          <w:rFonts w:hint="default" w:ascii="Times New Roman" w:hAnsi="Times New Roman" w:cs="Times New Roman"/>
          <w:sz w:val="24"/>
          <w:szCs w:val="24"/>
        </w:rPr>
        <w:t>作业活动进行监督检查。</w:t>
      </w:r>
      <w:r>
        <w:rPr>
          <w:rFonts w:hint="eastAsia" w:ascii="宋体" w:hAnsi="宋体" w:eastAsia="宋体" w:cs="宋体"/>
          <w:sz w:val="24"/>
          <w:szCs w:val="24"/>
        </w:rPr>
        <w:t>做好河道巡查日志记录，督促临时装卸场船舶及车辆有序进行装卸，同时严格把关源头超载行为发生</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现场监管的主要内容有：</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（1）检查采砂</w:t>
      </w:r>
      <w:r>
        <w:rPr>
          <w:rFonts w:hint="eastAsia" w:ascii="宋体" w:hAnsi="宋体" w:eastAsia="宋体" w:cs="宋体"/>
          <w:sz w:val="24"/>
          <w:szCs w:val="24"/>
        </w:rPr>
        <w:t>船舶</w:t>
      </w:r>
      <w:r>
        <w:rPr>
          <w:rFonts w:hint="default" w:ascii="Times New Roman" w:hAnsi="Times New Roman" w:cs="Times New Roman"/>
          <w:sz w:val="24"/>
          <w:szCs w:val="24"/>
        </w:rPr>
        <w:t>是否按</w:t>
      </w:r>
      <w:r>
        <w:rPr>
          <w:rFonts w:hint="eastAsia" w:ascii="宋体" w:hAnsi="宋体" w:eastAsia="宋体" w:cs="宋体"/>
          <w:sz w:val="24"/>
          <w:szCs w:val="24"/>
        </w:rPr>
        <w:t>规定要求在可采区</w:t>
      </w:r>
      <w:r>
        <w:rPr>
          <w:rFonts w:hint="default" w:ascii="Times New Roman" w:hAnsi="Times New Roman" w:cs="Times New Roman"/>
          <w:sz w:val="24"/>
          <w:szCs w:val="24"/>
        </w:rPr>
        <w:t>、</w:t>
      </w:r>
      <w:r>
        <w:rPr>
          <w:rFonts w:hint="eastAsia" w:ascii="宋体" w:hAnsi="宋体" w:eastAsia="宋体" w:cs="宋体"/>
          <w:sz w:val="24"/>
          <w:szCs w:val="24"/>
        </w:rPr>
        <w:t>可采期进行开采</w:t>
      </w:r>
      <w:r>
        <w:rPr>
          <w:rFonts w:hint="default" w:ascii="Times New Roman" w:hAnsi="Times New Roman" w:cs="Times New Roman"/>
          <w:sz w:val="24"/>
          <w:szCs w:val="24"/>
        </w:rPr>
        <w:t>作业；</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（2）查验采砂许可证，核对采砂作业</w:t>
      </w:r>
      <w:r>
        <w:rPr>
          <w:rFonts w:hint="eastAsia" w:ascii="宋体" w:hAnsi="宋体" w:eastAsia="宋体" w:cs="宋体"/>
          <w:sz w:val="24"/>
          <w:szCs w:val="24"/>
        </w:rPr>
        <w:t>船舶</w:t>
      </w:r>
      <w:r>
        <w:rPr>
          <w:rFonts w:hint="default" w:ascii="Times New Roman" w:hAnsi="Times New Roman" w:cs="Times New Roman"/>
          <w:sz w:val="24"/>
          <w:szCs w:val="24"/>
        </w:rPr>
        <w:t>是否与</w:t>
      </w:r>
      <w:r>
        <w:rPr>
          <w:rFonts w:hint="eastAsia" w:ascii="宋体" w:hAnsi="宋体" w:eastAsia="宋体" w:cs="宋体"/>
          <w:sz w:val="24"/>
          <w:szCs w:val="24"/>
        </w:rPr>
        <w:t>水行政主管部门颁发的采砂许可证内容</w:t>
      </w:r>
      <w:r>
        <w:rPr>
          <w:rFonts w:hint="default" w:ascii="Times New Roman" w:hAnsi="Times New Roman" w:cs="Times New Roman"/>
          <w:sz w:val="24"/>
          <w:szCs w:val="24"/>
        </w:rPr>
        <w:t>相符；</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（3）查验现场采砂设备和采砂技术人员配置是否符合要求；</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（4）检查</w:t>
      </w:r>
      <w:r>
        <w:rPr>
          <w:rFonts w:hint="eastAsia" w:ascii="宋体" w:hAnsi="宋体" w:eastAsia="宋体" w:cs="宋体"/>
          <w:sz w:val="24"/>
          <w:szCs w:val="24"/>
        </w:rPr>
        <w:t>采运砂船舶GPS定位系统运行是否正常</w:t>
      </w:r>
      <w:r>
        <w:rPr>
          <w:rFonts w:hint="default" w:ascii="Times New Roman" w:hAnsi="Times New Roman" w:cs="Times New Roman"/>
          <w:sz w:val="24"/>
          <w:szCs w:val="24"/>
        </w:rPr>
        <w:t>；</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（5）检查运砂船只数量、装载能力、安全状况和运输工作流程；</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（6）</w:t>
      </w:r>
      <w:r>
        <w:rPr>
          <w:rFonts w:hint="eastAsia" w:ascii="宋体" w:hAnsi="宋体" w:eastAsia="宋体" w:cs="宋体"/>
          <w:sz w:val="24"/>
          <w:szCs w:val="24"/>
        </w:rPr>
        <w:t>检查砂石计量和上传系统数据运行是否正常；</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（7）</w:t>
      </w:r>
      <w:r>
        <w:rPr>
          <w:rFonts w:hint="eastAsia" w:ascii="宋体" w:hAnsi="宋体" w:eastAsia="宋体" w:cs="宋体"/>
          <w:sz w:val="24"/>
          <w:szCs w:val="24"/>
        </w:rPr>
        <w:t>检查临时装卸场湿化作业及喷淋设置是否启用；</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w:t>
      </w:r>
      <w:r>
        <w:rPr>
          <w:rFonts w:hint="eastAsia" w:ascii="宋体" w:hAnsi="宋体" w:eastAsia="宋体" w:cs="宋体"/>
          <w:sz w:val="24"/>
          <w:szCs w:val="24"/>
        </w:rPr>
        <w:t>8</w:t>
      </w:r>
      <w:r>
        <w:rPr>
          <w:rFonts w:hint="default" w:ascii="Times New Roman" w:hAnsi="Times New Roman" w:cs="Times New Roman"/>
          <w:sz w:val="24"/>
          <w:szCs w:val="24"/>
        </w:rPr>
        <w:t>）</w:t>
      </w:r>
      <w:r>
        <w:rPr>
          <w:rFonts w:hint="eastAsia" w:ascii="宋体" w:hAnsi="宋体" w:eastAsia="宋体" w:cs="宋体"/>
          <w:sz w:val="24"/>
          <w:szCs w:val="24"/>
        </w:rPr>
        <w:t>核查采砂段开采砂石量是否准；</w:t>
      </w:r>
    </w:p>
    <w:p>
      <w:pPr>
        <w:pStyle w:val="6"/>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（9）配合公安、交</w:t>
      </w:r>
      <w:r>
        <w:rPr>
          <w:rFonts w:hint="eastAsia" w:ascii="宋体" w:hAnsi="宋体" w:eastAsia="宋体" w:cs="宋体"/>
          <w:sz w:val="24"/>
          <w:szCs w:val="24"/>
        </w:rPr>
        <w:t>运</w:t>
      </w:r>
      <w:r>
        <w:rPr>
          <w:rFonts w:hint="default" w:ascii="Times New Roman" w:hAnsi="Times New Roman" w:cs="Times New Roman"/>
          <w:sz w:val="24"/>
          <w:szCs w:val="24"/>
        </w:rPr>
        <w:t>部门查处采砂作业区涉及</w:t>
      </w:r>
      <w:r>
        <w:rPr>
          <w:rFonts w:hint="eastAsia" w:ascii="宋体" w:hAnsi="宋体" w:eastAsia="宋体" w:cs="宋体"/>
          <w:sz w:val="24"/>
          <w:szCs w:val="24"/>
        </w:rPr>
        <w:t>的违法行为，做好行刑衔接</w:t>
      </w:r>
      <w:r>
        <w:rPr>
          <w:rFonts w:hint="default" w:ascii="Times New Roman" w:hAnsi="Times New Roman" w:cs="Times New Roman"/>
          <w:sz w:val="24"/>
          <w:szCs w:val="24"/>
        </w:rPr>
        <w:t>。</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5.3.</w:t>
      </w:r>
      <w:r>
        <w:rPr>
          <w:rFonts w:hint="eastAsia" w:ascii="宋体" w:hAnsi="宋体" w:eastAsia="宋体" w:cs="宋体"/>
          <w:sz w:val="30"/>
          <w:szCs w:val="30"/>
        </w:rPr>
        <w:t>安全生产管理措施</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（1）采砂业主在临时装卸场设置明显的警示标志，严格按《安全生产管理条例》施工；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（2）运输车辆装载砂石时必须按照标吨进行装载，严禁源头超载；</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（3）采砂作业船只不得影响河道内其他船只的安全，不得在行洪范围以内堆积砂石料及废弃料；</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（4）采砂船船舶在禁采期间应停靠在交运主管部门指定的位置；</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（5）采运砂船舶必须按交运行业部门规定配齐配足救生设备；</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（6）封渡封航时严禁运输船舶作业；</w:t>
      </w:r>
    </w:p>
    <w:p>
      <w:pPr>
        <w:pStyle w:val="6"/>
        <w:keepNext w:val="0"/>
        <w:keepLines w:val="0"/>
        <w:widowControl/>
        <w:suppressLineNumbers w:val="0"/>
        <w:spacing w:before="0" w:beforeAutospacing="1" w:after="0" w:afterAutospacing="1"/>
        <w:ind w:left="0" w:right="0"/>
      </w:pPr>
      <w:r>
        <w:t>（7）采运砂船舶要确保区间来往船只、码头的安全，要主动避让来往船舶。</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5.4.</w:t>
      </w:r>
      <w:r>
        <w:rPr>
          <w:rFonts w:hint="eastAsia" w:ascii="宋体" w:hAnsi="宋体" w:eastAsia="宋体" w:cs="宋体"/>
          <w:sz w:val="30"/>
          <w:szCs w:val="30"/>
        </w:rPr>
        <w:t>河道清理修复方案</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5.4.1.</w:t>
      </w:r>
      <w:r>
        <w:rPr>
          <w:rFonts w:hint="eastAsia" w:ascii="宋体" w:hAnsi="宋体" w:eastAsia="宋体" w:cs="宋体"/>
          <w:sz w:val="28"/>
          <w:szCs w:val="28"/>
        </w:rPr>
        <w:t>废</w:t>
      </w:r>
      <w:r>
        <w:rPr>
          <w:rFonts w:hint="default" w:ascii="黑体" w:hAnsi="宋体" w:eastAsia="黑体" w:cs="黑体"/>
          <w:sz w:val="28"/>
          <w:szCs w:val="28"/>
        </w:rPr>
        <w:t>弃</w:t>
      </w:r>
      <w:r>
        <w:rPr>
          <w:rFonts w:hint="eastAsia" w:ascii="宋体" w:hAnsi="宋体" w:eastAsia="宋体" w:cs="宋体"/>
          <w:sz w:val="28"/>
          <w:szCs w:val="28"/>
        </w:rPr>
        <w:t>物</w:t>
      </w:r>
      <w:r>
        <w:rPr>
          <w:rFonts w:hint="default" w:ascii="黑体" w:hAnsi="宋体" w:eastAsia="黑体" w:cs="黑体"/>
          <w:sz w:val="28"/>
          <w:szCs w:val="28"/>
        </w:rPr>
        <w:t>资</w:t>
      </w:r>
      <w:r>
        <w:rPr>
          <w:rFonts w:hint="eastAsia" w:ascii="宋体" w:hAnsi="宋体" w:eastAsia="宋体" w:cs="宋体"/>
          <w:sz w:val="28"/>
          <w:szCs w:val="28"/>
        </w:rPr>
        <w:t>清除方案</w:t>
      </w:r>
    </w:p>
    <w:p>
      <w:pPr>
        <w:pStyle w:val="6"/>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360" w:lineRule="auto"/>
        <w:ind w:left="0" w:right="0" w:firstLine="480"/>
        <w:jc w:val="both"/>
        <w:rPr>
          <w:rFonts w:hint="eastAsia" w:ascii="宋体" w:hAnsi="宋体" w:eastAsia="宋体" w:cs="宋体"/>
          <w:sz w:val="18"/>
          <w:szCs w:val="18"/>
        </w:rPr>
      </w:pPr>
      <w:r>
        <w:rPr>
          <w:rFonts w:hint="eastAsia" w:ascii="宋体" w:hAnsi="宋体" w:eastAsia="宋体" w:cs="宋体"/>
          <w:sz w:val="24"/>
          <w:szCs w:val="24"/>
          <w:bdr w:val="none" w:color="auto" w:sz="0" w:space="0"/>
        </w:rPr>
        <w:t>（1）生活垃圾</w:t>
      </w:r>
    </w:p>
    <w:p>
      <w:pPr>
        <w:pStyle w:val="6"/>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360" w:lineRule="auto"/>
        <w:ind w:left="240" w:right="0" w:firstLine="240"/>
        <w:jc w:val="both"/>
        <w:rPr>
          <w:rFonts w:hint="eastAsia" w:ascii="宋体" w:hAnsi="宋体" w:eastAsia="宋体" w:cs="宋体"/>
          <w:sz w:val="18"/>
          <w:szCs w:val="18"/>
        </w:rPr>
      </w:pPr>
      <w:r>
        <w:rPr>
          <w:rFonts w:hint="eastAsia" w:ascii="宋体" w:hAnsi="宋体" w:eastAsia="宋体" w:cs="宋体"/>
          <w:sz w:val="24"/>
          <w:szCs w:val="24"/>
          <w:bdr w:val="none" w:color="auto" w:sz="0" w:space="0"/>
        </w:rPr>
        <w:t>开采期采砂作业人员，长时间无法及时上岸，作业期间生活均在船上，所有生活垃圾第一时间无法进行处理，因此，采运砂船舶必须按交运部门规定分类设置垃圾箱（可回收物、不可回收物、有害垃圾物、其它）进行临时暂存，下船后再进行处置，严禁抛投向河里。</w:t>
      </w:r>
    </w:p>
    <w:p>
      <w:pPr>
        <w:pStyle w:val="6"/>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360" w:lineRule="auto"/>
        <w:ind w:left="0" w:right="0" w:firstLine="480"/>
        <w:jc w:val="both"/>
        <w:rPr>
          <w:rFonts w:hint="eastAsia" w:ascii="宋体" w:hAnsi="宋体" w:eastAsia="宋体" w:cs="宋体"/>
          <w:sz w:val="18"/>
          <w:szCs w:val="18"/>
        </w:rPr>
      </w:pPr>
      <w:r>
        <w:rPr>
          <w:rFonts w:hint="eastAsia" w:ascii="宋体" w:hAnsi="宋体" w:eastAsia="宋体" w:cs="宋体"/>
          <w:sz w:val="24"/>
          <w:szCs w:val="24"/>
          <w:bdr w:val="none" w:color="auto" w:sz="0" w:space="0"/>
        </w:rPr>
        <w:t>（2）废弃油污</w:t>
      </w:r>
    </w:p>
    <w:p>
      <w:pPr>
        <w:pStyle w:val="6"/>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360" w:lineRule="auto"/>
        <w:ind w:left="0" w:right="0" w:firstLine="480"/>
        <w:jc w:val="both"/>
        <w:rPr>
          <w:rFonts w:hint="eastAsia" w:ascii="宋体" w:hAnsi="宋体" w:eastAsia="宋体" w:cs="宋体"/>
          <w:sz w:val="18"/>
          <w:szCs w:val="18"/>
        </w:rPr>
      </w:pPr>
      <w:r>
        <w:rPr>
          <w:rFonts w:hint="eastAsia" w:ascii="宋体" w:hAnsi="宋体" w:eastAsia="宋体" w:cs="宋体"/>
          <w:sz w:val="24"/>
          <w:szCs w:val="24"/>
          <w:bdr w:val="none" w:color="auto" w:sz="0" w:space="0"/>
        </w:rPr>
        <w:t>各采运砂船舶必须执行废弃污回收制度，日常维修船舶等产生的废弃机油按规定交到指定的临时装卸场危废暂存间，再统一由广武砂石公司交由第三方公司进行收集处理，严禁抛投河里。</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5.4.2.</w:t>
      </w:r>
      <w:r>
        <w:rPr>
          <w:rFonts w:hint="eastAsia" w:ascii="宋体" w:hAnsi="宋体" w:eastAsia="宋体" w:cs="宋体"/>
          <w:sz w:val="28"/>
          <w:szCs w:val="28"/>
        </w:rPr>
        <w:t>河床平整修复方案</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采砂规划划定了涉水工程设施的保护范围，规划的可采区均位于涉水工程设施的保护范围以外，且全部采点均位于东西关电站库区以及桐子壕电站库区内。</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采砂区开采时，按照砂坑的上、下游边坡1:15、岸坡1:4开挖，对于河道纵横向比降影响较小，在洪水造床作用下，河流会有一个自然调整演变过程，很快会达到新的稳定平衡状态。但采砂后仍需轨枕，因采砂形成的采坑，需要回填，回填后与周边保持平顺，采砂形成的堆积体，需要挖除，并与周边顺接。</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2025年度实施采砂作业区共有5处，既有水采又有混和采，开采过程中严格执行开采相关规定。按照“谁开采、谁清理,边开采、边修复”要求,本年度由广武砂石公司负责组织机械和船舶进行清理与修复，水采执行边开采边修复，旱采执行年末采砂即将结束时修复。县水务局牵头，组织相关部门对广武砂石公司采砂作业完成后的河道平整修复,恢复河道岸线生态功能开展核验。</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5.4.3.</w:t>
      </w:r>
      <w:r>
        <w:rPr>
          <w:rFonts w:hint="eastAsia" w:ascii="宋体" w:hAnsi="宋体" w:eastAsia="宋体" w:cs="宋体"/>
          <w:sz w:val="28"/>
          <w:szCs w:val="28"/>
        </w:rPr>
        <w:t>采砂场生态修复措施</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5.4.3.1.</w:t>
      </w:r>
      <w:r>
        <w:rPr>
          <w:rFonts w:hint="eastAsia" w:ascii="宋体" w:hAnsi="宋体" w:eastAsia="宋体" w:cs="宋体"/>
          <w:sz w:val="24"/>
          <w:szCs w:val="24"/>
        </w:rPr>
        <w:t>水质</w:t>
      </w:r>
      <w:r>
        <w:rPr>
          <w:rFonts w:hint="default" w:ascii="黑体" w:hAnsi="宋体" w:eastAsia="黑体" w:cs="黑体"/>
          <w:sz w:val="24"/>
          <w:szCs w:val="24"/>
        </w:rPr>
        <w:t>方面</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default" w:ascii="Times New Roman" w:hAnsi="Times New Roman" w:eastAsia="宋体" w:cs="Times New Roman"/>
          <w:sz w:val="24"/>
          <w:szCs w:val="24"/>
        </w:rPr>
        <w:t>河道</w:t>
      </w:r>
      <w:r>
        <w:rPr>
          <w:rFonts w:hint="eastAsia" w:ascii="宋体" w:hAnsi="宋体" w:eastAsia="宋体" w:cs="宋体"/>
          <w:sz w:val="24"/>
          <w:szCs w:val="24"/>
        </w:rPr>
        <w:t>采砂对水质有一定的影响，在采砂过程中会造成局部水体的浑浊，悬浮物含量增加，但停止作业后浑浊水体会逐渐消失，对水质影响甚微。日常严格执行</w:t>
      </w:r>
      <w:r>
        <w:rPr>
          <w:rFonts w:hint="default" w:ascii="Times New Roman" w:hAnsi="Times New Roman" w:eastAsia="宋体" w:cs="Times New Roman"/>
          <w:sz w:val="24"/>
          <w:szCs w:val="24"/>
        </w:rPr>
        <w:t>废</w:t>
      </w:r>
      <w:r>
        <w:rPr>
          <w:rFonts w:hint="eastAsia" w:ascii="宋体" w:hAnsi="宋体" w:eastAsia="宋体" w:cs="宋体"/>
          <w:sz w:val="24"/>
          <w:szCs w:val="24"/>
        </w:rPr>
        <w:t>弃</w:t>
      </w:r>
      <w:r>
        <w:rPr>
          <w:rFonts w:hint="default" w:ascii="Times New Roman" w:hAnsi="Times New Roman" w:eastAsia="宋体" w:cs="Times New Roman"/>
          <w:sz w:val="24"/>
          <w:szCs w:val="24"/>
        </w:rPr>
        <w:t>物</w:t>
      </w:r>
      <w:r>
        <w:rPr>
          <w:rFonts w:hint="eastAsia" w:ascii="宋体" w:hAnsi="宋体" w:eastAsia="宋体" w:cs="宋体"/>
          <w:sz w:val="24"/>
          <w:szCs w:val="24"/>
        </w:rPr>
        <w:t>资</w:t>
      </w:r>
      <w:r>
        <w:rPr>
          <w:rFonts w:hint="default" w:ascii="Times New Roman" w:hAnsi="Times New Roman" w:eastAsia="宋体" w:cs="Times New Roman"/>
          <w:sz w:val="24"/>
          <w:szCs w:val="24"/>
        </w:rPr>
        <w:t>清除方案</w:t>
      </w:r>
      <w:r>
        <w:rPr>
          <w:rFonts w:hint="eastAsia" w:ascii="宋体" w:hAnsi="宋体" w:eastAsia="宋体" w:cs="宋体"/>
          <w:sz w:val="24"/>
          <w:szCs w:val="24"/>
        </w:rPr>
        <w:t>，将生活垃圾和废弃油污及时运输处置，在采运砂过程中发现油污水体，采运砂船舶迅速采用围油栏（围油绳）将事发区域油污围栏，再进行处理，同时向交运、水务部门报告。强化与生态环境部门深入协作，加强水质监测，确保嘉陵江武胜段水质长期处于Ⅱ类。</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5.4.3.2.</w:t>
      </w:r>
      <w:r>
        <w:rPr>
          <w:rFonts w:hint="eastAsia" w:ascii="宋体" w:hAnsi="宋体" w:eastAsia="宋体" w:cs="宋体"/>
          <w:sz w:val="24"/>
          <w:szCs w:val="24"/>
        </w:rPr>
        <w:t>空气质量</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旱采、装载、运输过程中会产生一定数量的粉尘，对局部区域环境空气质量有一定影响。作业过程中旱采点与临时装卸场要确保湿化设备运行正常，通过喷淋、雾炮机、洒水车的湿化作业最大限度减少对空气质量的影响。</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5.4.3.3.</w:t>
      </w:r>
      <w:r>
        <w:rPr>
          <w:rFonts w:hint="eastAsia" w:ascii="宋体" w:hAnsi="宋体" w:eastAsia="宋体" w:cs="宋体"/>
          <w:sz w:val="24"/>
          <w:szCs w:val="24"/>
        </w:rPr>
        <w:t>噪声</w:t>
      </w:r>
      <w:r>
        <w:rPr>
          <w:rFonts w:hint="default" w:ascii="黑体" w:hAnsi="宋体" w:eastAsia="黑体" w:cs="黑体"/>
          <w:sz w:val="24"/>
          <w:szCs w:val="24"/>
        </w:rPr>
        <w:t>方面</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采砂噪声主要来源于开挖砂石、装卸运输、设备运行及河道通行船舶鸣笛，此类噪声不仅对施工人员有所影响，而且对周边居民也有一定影响。故在卸料斗内壁四周加装胶垫减少缓冲，加装船舶发动机消音器，同时严格执行采砂作业时间，最大限度减小噪声对周边群众的影响。</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default" w:ascii="黑体" w:hAnsi="宋体" w:eastAsia="黑体" w:cs="黑体"/>
          <w:sz w:val="24"/>
          <w:szCs w:val="24"/>
        </w:rPr>
        <w:t>5.4.3.4.渔业方面</w:t>
      </w:r>
    </w:p>
    <w:p>
      <w:pPr>
        <w:pStyle w:val="5"/>
        <w:keepNext w:val="0"/>
        <w:keepLines w:val="0"/>
        <w:widowControl/>
        <w:suppressLineNumbers w:val="0"/>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武胜县水产种质资源保护区位于桐子壕水电站大坝下游,而砂石开采区域在桐子壕水电站上游，每年禁渔期3月1日—6月30日严格执行禁采砂石，采砂对渔业生态影响较小。为加快恢复了渔业资源，更好保护渔业生态，每年相关单位在嘉陵江进行渔业资源增殖放流，通过渔业资源增殖放流措施，在一定程度上补充水生生物种群数量，维护水生生物多样性。</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eastAsia" w:ascii="宋体" w:hAnsi="宋体" w:eastAsia="宋体" w:cs="宋体"/>
          <w:sz w:val="28"/>
          <w:szCs w:val="28"/>
        </w:rPr>
        <w:t>5.4.4采区现场视频监管方案</w:t>
      </w:r>
    </w:p>
    <w:p>
      <w:pPr>
        <w:pStyle w:val="6"/>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sz w:val="24"/>
          <w:szCs w:val="24"/>
        </w:rPr>
        <w:t>根据四川省河道采砂监管要求，制定采砂区现场视频监控设备布设及管理方案，旨在监控河道采砂作业活动，确保合法合规开采作业。</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（1）太平坝可采区共布置两个摄像头，太平坝可采区作业区1（经度106.115332，纬度30.521076），太平坝可采区作业区2（经度106.152045，纬度30.542807）</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（2）白云村可采区共布置两个摄像头，白云村可采区作业区1（经度106.156863，纬度30.516001），白云村可采区作业区2（经度106.141427，纬度30.496909）</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（3）鹞子沱可采区共布置两个摄像头，鹞子沱可采区作业区1（经度106.121902，纬度30.492390），鹞子沱可采区作业区2（经度106.095259，纬度30.484470）</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（4）冉家坝可采区共布置两个摄像头，冉家坝可采区作业区1（经度106.179129，纬度30.452213），冉家坝可采区作业区2（经度106.178034，纬度30.422048）</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（5）螺丝宝可采区共布置两个摄像头，螺丝宝可采区作业区1（经度106.187037，纬度30.391691），螺丝宝可采区作业区2（经度106.205603，纬度30.413613）</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（6）各可采区的摄像头监控点位在局域网布设光纤传输，所有视频录像资料存储于本地储存设备中，保存期限均为8个月，充分满足长期监控记录与取证的需求。</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（7）各可采区作业区监控点位安装的摄像头覆盖了作业区域，集成了违法采砂识别能力，能够识别并报警包括超时作业、超范围开采及各类异常开采行为，提升了对非法采砂活动的监测与管控效能。</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8)可采区本地数据中心通过交换机连接互联网，满足省级监管平台通过互联网调取实时视频和历史视频；当违法采砂识别的点位触发预警时，能通过互联网及时将报警信息推送至省级监管平台；部署的可旋转的摄像头能满足省级监管平台通过互联网进行远程指令。</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eastAsia" w:ascii="宋体" w:hAnsi="宋体" w:eastAsia="宋体" w:cs="宋体"/>
          <w:sz w:val="28"/>
          <w:szCs w:val="28"/>
        </w:rPr>
        <w:t>5.4.5采砂区电子围栏建设方案</w:t>
      </w:r>
    </w:p>
    <w:p>
      <w:pPr>
        <w:pStyle w:val="6"/>
        <w:keepNext w:val="0"/>
        <w:keepLines w:val="0"/>
        <w:widowControl/>
        <w:suppressLineNumbers w:val="0"/>
        <w:spacing w:before="91" w:beforeAutospacing="0" w:after="0" w:afterAutospacing="1" w:line="360" w:lineRule="auto"/>
        <w:ind w:left="96" w:right="82" w:firstLine="558"/>
      </w:pPr>
      <w:r>
        <w:rPr>
          <w:rFonts w:hint="eastAsia" w:ascii="宋体" w:hAnsi="宋体" w:eastAsia="宋体" w:cs="宋体"/>
          <w:sz w:val="24"/>
          <w:szCs w:val="24"/>
        </w:rPr>
        <w:t>根据四川省河道采砂监管要求，制定采砂区现场电子围栏布设及管理方案，旨在监控河道采砂在规定范围作业，采运砂船在指定航运路线行驶，确保采砂作业合法合规开展。采砂区通过配置符合要求的船舶定位监控设备、设定合理的作业区域和船舶航道，实现对采砂区现场的全方位监控和高效管理。</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(1)太平坝可采区开采作业区域内安装定位设备的采砂船共3艘，运输路线内安装定位设备的运输船共12艘。</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(2)白云村可采区开采作业区域内安装定位设备的采砂船共2艘，运输路线内安装定位设备的运输船共8艘。</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(3)鹞子沱可采区开采作业区域内安装定位设备的采砂船共1艘，运输路线内安装定位设备的运输船共4艘。</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(4)冉家坝可采区开采作业区域内安装定位设备的采砂船共2艘，运输路线内安装定位设备的运输船共16艘。</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(5)螺丝宝可采区开采作业区域内安装定位设备的采砂船共2艘，运输路线内安装定位设备的运输船共12艘。</w:t>
      </w:r>
    </w:p>
    <w:p>
      <w:pPr>
        <w:pStyle w:val="6"/>
        <w:keepNext w:val="0"/>
        <w:keepLines w:val="0"/>
        <w:widowControl/>
        <w:suppressLineNumbers w:val="0"/>
        <w:spacing w:before="91" w:beforeAutospacing="0" w:after="0" w:afterAutospacing="0" w:line="360" w:lineRule="auto"/>
        <w:ind w:left="0" w:right="82" w:firstLine="480"/>
        <w:rPr>
          <w:rFonts w:hint="eastAsia" w:ascii="宋体" w:hAnsi="宋体" w:eastAsia="宋体" w:cs="宋体"/>
          <w:sz w:val="24"/>
          <w:szCs w:val="24"/>
        </w:rPr>
      </w:pPr>
      <w:r>
        <w:rPr>
          <w:rFonts w:hint="eastAsia" w:ascii="宋体" w:hAnsi="宋体" w:eastAsia="宋体" w:cs="宋体"/>
          <w:sz w:val="24"/>
          <w:szCs w:val="24"/>
        </w:rPr>
        <w:t>可采区本地数据中心通过交换机连接互联网，能通过互联网及时把定位信息推送至省级监管平台，满足实时比对当前位置与开采边界、运输路径，有效验证开采活动是否符合预设边界及运输线路，智能识别并迅速响应违规跨界或超范围开采行为。所有定位设备均配备无线通信方式进行传输，全天候24小时每5秒定时采集的定位信息存储于本地储存设备中，保存期限均为8个月，满足长期监控记录与取证的需求。</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5.4.6</w:t>
      </w:r>
      <w:r>
        <w:rPr>
          <w:rFonts w:hint="eastAsia" w:ascii="宋体" w:hAnsi="宋体" w:eastAsia="宋体" w:cs="宋体"/>
          <w:sz w:val="28"/>
          <w:szCs w:val="28"/>
        </w:rPr>
        <w:t>采砂区采运管理单系统建设方案</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(1)太平坝、白云村可采区共布设1个计量监控点位，位于石龙滩上岸点</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(2)鹞子沱可采区共布设1个计量监控点位，位于周家河坝上岸点</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(3)冉家坝、螺丝宝可采区共布设3个计量监控点位，分别位于龙女、二桥、旧县上岸点</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计量监控点位在局域网布设光纤传输，所有采集的计量数据和“四联单”记录存储于本地，保存期限均为一年，充分满足了长期监控记录与取证的需求。</w:t>
      </w:r>
    </w:p>
    <w:p>
      <w:pPr>
        <w:pStyle w:val="5"/>
        <w:keepNext w:val="0"/>
        <w:keepLines w:val="0"/>
        <w:widowControl/>
        <w:suppressLineNumbers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可采区本地数据中心通过交换机连接互联网，已实时接入砂石采运管理单信息平台。此平台作为桥梁，满足无缝对接省级监管平台，确保采运数据的即时共享与同步，提升了监管效率与信息交互的流畅性</w:t>
      </w:r>
      <w:r>
        <w:rPr>
          <w:rFonts w:hint="eastAsia" w:ascii="宋体" w:hAnsi="宋体" w:eastAsia="宋体" w:cs="宋体"/>
          <w:sz w:val="28"/>
          <w:szCs w:val="28"/>
        </w:rPr>
        <w:t>。</w:t>
      </w:r>
    </w:p>
    <w:p>
      <w:pPr>
        <w:pStyle w:val="2"/>
        <w:keepNext w:val="0"/>
        <w:keepLines w:val="0"/>
        <w:widowControl/>
        <w:suppressLineNumbers w:val="0"/>
        <w:spacing w:before="160" w:beforeAutospacing="0" w:after="160" w:afterAutospacing="0" w:line="360" w:lineRule="auto"/>
        <w:ind w:left="0" w:firstLine="0"/>
        <w:jc w:val="center"/>
        <w:rPr>
          <w:rFonts w:hint="eastAsia" w:ascii="宋体" w:hAnsi="宋体" w:eastAsia="宋体" w:cs="宋体"/>
          <w:b/>
          <w:bCs/>
          <w:sz w:val="44"/>
          <w:szCs w:val="44"/>
        </w:rPr>
      </w:pPr>
      <w:r>
        <w:rPr>
          <w:rFonts w:hint="eastAsia" w:ascii="宋体" w:hAnsi="宋体" w:eastAsia="宋体" w:cs="宋体"/>
          <w:b/>
          <w:bCs/>
          <w:sz w:val="36"/>
          <w:szCs w:val="36"/>
        </w:rPr>
        <w:t>6.</w:t>
      </w:r>
      <w:r>
        <w:rPr>
          <w:rStyle w:val="9"/>
          <w:rFonts w:hint="eastAsia" w:ascii="宋体" w:hAnsi="宋体" w:eastAsia="宋体" w:cs="宋体"/>
          <w:b/>
          <w:bCs/>
          <w:sz w:val="44"/>
          <w:szCs w:val="44"/>
        </w:rPr>
        <w:t>结论与建议</w:t>
      </w:r>
    </w:p>
    <w:p>
      <w:pPr>
        <w:pStyle w:val="3"/>
        <w:keepNext w:val="0"/>
        <w:keepLines w:val="0"/>
        <w:widowControl/>
        <w:suppressLineNumbers w:val="0"/>
        <w:spacing w:before="120" w:beforeAutospacing="0" w:after="163"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6.1.</w:t>
      </w:r>
      <w:r>
        <w:rPr>
          <w:rFonts w:hint="eastAsia" w:ascii="宋体" w:hAnsi="宋体" w:eastAsia="宋体" w:cs="宋体"/>
          <w:sz w:val="30"/>
          <w:szCs w:val="30"/>
        </w:rPr>
        <w:t>结论</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6.1.1.</w:t>
      </w:r>
      <w:bookmarkStart w:id="8" w:name="_Toc513919203"/>
      <w:bookmarkEnd w:id="8"/>
      <w:r>
        <w:rPr>
          <w:rFonts w:hint="default" w:ascii="黑体" w:hAnsi="宋体" w:eastAsia="黑体" w:cs="黑体"/>
          <w:sz w:val="28"/>
          <w:szCs w:val="28"/>
        </w:rPr>
        <w:t>开采</w:t>
      </w:r>
      <w:r>
        <w:rPr>
          <w:rFonts w:hint="eastAsia" w:ascii="宋体" w:hAnsi="宋体" w:eastAsia="宋体" w:cs="宋体"/>
          <w:sz w:val="28"/>
          <w:szCs w:val="28"/>
        </w:rPr>
        <w:t>区</w:t>
      </w:r>
      <w:r>
        <w:rPr>
          <w:rFonts w:hint="default" w:ascii="黑体" w:hAnsi="宋体" w:eastAsia="黑体" w:cs="黑体"/>
          <w:sz w:val="28"/>
          <w:szCs w:val="28"/>
        </w:rPr>
        <w:t>及开采量</w:t>
      </w:r>
      <w:r>
        <w:rPr>
          <w:rFonts w:hint="eastAsia" w:ascii="宋体" w:hAnsi="宋体" w:eastAsia="宋体" w:cs="宋体"/>
          <w:sz w:val="28"/>
          <w:szCs w:val="28"/>
        </w:rPr>
        <w:t>的确定</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根据《嘉陵江广安市武胜县段河道采砂规划（2021～2025年）调整报告》，嘉陵江干流武胜河段上起武胜县烈面镇苏家坝（扯渡河出口），下至武胜县清平镇甑子石，全长102.8km，其中规划可采区长21.88km，共有采砂区6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由于凉亭子采砂区砂石存量较少，开采长度较短，加之群众对开采砂石矛盾突出，故不将凉亭子采砂区纳入2025年采砂年度实施方案当中。2025年度实施方案根据实际情况选取了5个采砂区（1#太平坝采砂区、2#白云村采砂区、3#鹞子沱采砂区、4#冉家坝采砂区、5#螺丝宝采砂区）作为本年度实施河段，采砂区河段总长20.93km。2025年度计划开采量196万m³（411.6万t）。</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嘉陵江广安市武胜县段河道2025年度采砂统计表见表6-1。</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表6-12025年度采砂统计表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6"/>
        <w:gridCol w:w="581"/>
        <w:gridCol w:w="581"/>
        <w:gridCol w:w="1022"/>
        <w:gridCol w:w="797"/>
        <w:gridCol w:w="738"/>
        <w:gridCol w:w="936"/>
        <w:gridCol w:w="581"/>
        <w:gridCol w:w="622"/>
        <w:gridCol w:w="622"/>
        <w:gridCol w:w="928"/>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可采区</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名称</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可采砂</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石储量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原规划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2021~2023年已开采</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砂石量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调整规划可采砂石</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储量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调整规划控制开采砂石总量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实施</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期限</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（年）</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2024年度</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2025年度控制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2025年度计划</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开采量</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（万</w:t>
            </w:r>
            <w:r>
              <w:rPr>
                <w:rFonts w:hint="eastAsia" w:ascii="宋体" w:hAnsi="宋体" w:eastAsia="宋体" w:cs="宋体"/>
                <w:sz w:val="16"/>
                <w:szCs w:val="16"/>
              </w:rPr>
              <w:t>m³</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2025年</w:t>
            </w:r>
            <w:r>
              <w:rPr>
                <w:rFonts w:hint="eastAsia" w:ascii="华文中宋" w:hAnsi="华文中宋" w:eastAsia="华文中宋" w:cs="华文中宋"/>
                <w:sz w:val="16"/>
                <w:szCs w:val="16"/>
              </w:rPr>
              <w:t>控制</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开采高程</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w:t>
            </w:r>
            <w:r>
              <w:rPr>
                <w:rFonts w:hint="eastAsia" w:ascii="宋体" w:hAnsi="宋体" w:eastAsia="宋体" w:cs="宋体"/>
                <w:sz w:val="16"/>
                <w:szCs w:val="16"/>
              </w:rPr>
              <w:t>m</w:t>
            </w:r>
            <w:r>
              <w:rPr>
                <w:rFonts w:hint="eastAsia" w:ascii="华文中宋" w:hAnsi="华文中宋" w:eastAsia="华文中宋" w:cs="华文中宋"/>
                <w:sz w:val="16"/>
                <w:szCs w:val="16"/>
              </w:rPr>
              <w:t>）</w:t>
            </w:r>
          </w:p>
        </w:tc>
        <w:tc>
          <w:tcPr>
            <w:tcW w:w="0" w:type="auto"/>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w:t>
            </w:r>
            <w:r>
              <w:rPr>
                <w:rFonts w:hint="eastAsia" w:ascii="华文中宋" w:hAnsi="华文中宋" w:eastAsia="华文中宋" w:cs="华文中宋"/>
                <w:sz w:val="16"/>
                <w:szCs w:val="16"/>
              </w:rPr>
              <w:t>太平坝可采区</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121.9</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236.1</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116</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58</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224.43～227.03</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w:t>
            </w:r>
            <w:r>
              <w:rPr>
                <w:rFonts w:hint="eastAsia" w:ascii="华文中宋" w:hAnsi="华文中宋" w:eastAsia="华文中宋" w:cs="华文中宋"/>
                <w:sz w:val="16"/>
                <w:szCs w:val="16"/>
              </w:rPr>
              <w:t>白云村可采区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151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216.65～219.43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w:t>
            </w:r>
            <w:r>
              <w:rPr>
                <w:rFonts w:hint="eastAsia" w:ascii="华文中宋" w:hAnsi="华文中宋" w:eastAsia="华文中宋" w:cs="华文中宋"/>
                <w:sz w:val="16"/>
                <w:szCs w:val="16"/>
              </w:rPr>
              <w:t>鹞子沱可采区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141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70.92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70.08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214.26～218.02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r>
              <w:rPr>
                <w:rFonts w:hint="eastAsia" w:ascii="华文中宋" w:hAnsi="华文中宋" w:eastAsia="华文中宋" w:cs="华文中宋"/>
                <w:sz w:val="16"/>
                <w:szCs w:val="16"/>
              </w:rPr>
              <w:t>冉家坝可采区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3</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127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202.34～213.56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w:t>
            </w:r>
            <w:r>
              <w:rPr>
                <w:rFonts w:hint="eastAsia" w:ascii="华文中宋" w:hAnsi="华文中宋" w:eastAsia="华文中宋" w:cs="华文中宋"/>
                <w:sz w:val="16"/>
                <w:szCs w:val="16"/>
              </w:rPr>
              <w:t>螺丝宝可采区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137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70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52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206.67～208.62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6#凉亭子可采区</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2024~2025</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default" w:ascii="等线" w:hAnsi="等线" w:eastAsia="等线" w:cs="等线"/>
                <w:sz w:val="16"/>
                <w:szCs w:val="16"/>
              </w:rPr>
              <w:t>/</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不纳入</w:t>
            </w:r>
            <w:r>
              <w:rPr>
                <w:rFonts w:hint="eastAsia" w:ascii="宋体" w:hAnsi="宋体" w:eastAsia="宋体" w:cs="宋体"/>
                <w:sz w:val="16"/>
                <w:szCs w:val="16"/>
              </w:rPr>
              <w:t>本</w:t>
            </w:r>
            <w:r>
              <w:rPr>
                <w:rFonts w:hint="eastAsia" w:ascii="华文中宋" w:hAnsi="华文中宋" w:eastAsia="华文中宋" w:cs="华文中宋"/>
                <w:sz w:val="16"/>
                <w:szCs w:val="16"/>
              </w:rPr>
              <w:t>年采砂年度实施当中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0" w:type="auto"/>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华文中宋" w:hAnsi="华文中宋" w:eastAsia="华文中宋" w:cs="华文中宋"/>
                <w:sz w:val="16"/>
                <w:szCs w:val="16"/>
              </w:rPr>
              <w:t>合计</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681</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117</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279.82</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669.18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400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138</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200</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196</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c>
          <w:tcPr>
            <w:tcW w:w="0" w:type="auto"/>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6"/>
                <w:szCs w:val="16"/>
              </w:rPr>
              <w:t> </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0" w:beforeAutospacing="1" w:after="0" w:afterAutospacing="1"/>
        <w:ind w:left="0" w:right="0" w:firstLine="0"/>
        <w:jc w:val="center"/>
      </w:pPr>
      <w:r>
        <w:rPr>
          <w:rFonts w:hint="eastAsia" w:ascii="宋体" w:hAnsi="宋体" w:eastAsia="宋体" w:cs="宋体"/>
          <w:sz w:val="24"/>
          <w:szCs w:val="24"/>
        </w:rPr>
        <w:t>表6-2分月开采计划表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2"/>
        <w:gridCol w:w="2335"/>
        <w:gridCol w:w="2113"/>
        <w:gridCol w:w="2187"/>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1"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可采区名称</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2025年度计划开采量（万m³）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1~2月计划开采量（万m³）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9~12月计划开采量（万m³）</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1#太平坝可采区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58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2#白云村可采区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3#鹞子沱可采区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4#冉家坝可采区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40</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12</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5#螺丝宝可采区</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26</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18</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5" w:hRule="atLeast"/>
        </w:trPr>
        <w:tc>
          <w:tcPr>
            <w:tcW w:w="0" w:type="auto"/>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3" w:hRule="atLeas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合计</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196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66</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130</w:t>
            </w:r>
          </w:p>
        </w:tc>
        <w:tc>
          <w:tcPr>
            <w:tcW w:w="0" w:type="auto"/>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1"/>
                <w:szCs w:val="21"/>
              </w:rPr>
              <w:t>　</w:t>
            </w:r>
          </w:p>
        </w:tc>
      </w:tr>
    </w:tbl>
    <w:p>
      <w:pPr>
        <w:pStyle w:val="6"/>
        <w:keepNext w:val="0"/>
        <w:keepLines w:val="0"/>
        <w:widowControl/>
        <w:suppressLineNumbers w:val="0"/>
        <w:spacing w:before="0" w:beforeAutospacing="0" w:after="0" w:afterAutospacing="0"/>
        <w:ind w:left="0" w:right="0" w:firstLine="48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6.1.2.</w:t>
      </w:r>
      <w:bookmarkStart w:id="9" w:name="_Toc520287380"/>
      <w:bookmarkEnd w:id="9"/>
      <w:r>
        <w:rPr>
          <w:rFonts w:hint="eastAsia" w:ascii="宋体" w:hAnsi="宋体" w:eastAsia="宋体" w:cs="宋体"/>
          <w:sz w:val="28"/>
          <w:szCs w:val="28"/>
        </w:rPr>
        <w:t>开采方式及机具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太平坝、白云村、冉家坝、螺丝宝采砂区位于水库回水区域，均采用水采的开采方式；鹞子沱采用混合采的开采方式；采砂作业可选吸沙船、挖沙船、装载机等作业。东西关、桐子壕航电枢纽工程库区内的采砂区，宜采用专用采砂船进行开采、筛选，机动船水上运输，开采方向为纵向自下游向上游开采，横向由河心向河岸开采。边滩位置、位于水上的可采区宜采用陆地专用机械开采，混合采中旱采开挖方式尽量采取普遍开挖。</w:t>
      </w:r>
    </w:p>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widowControl/>
        <w:suppressLineNumbers w:val="0"/>
        <w:spacing w:before="120" w:beforeAutospacing="0" w:after="120" w:afterAutospacing="0"/>
        <w:ind w:left="0" w:right="0" w:firstLine="360"/>
        <w:jc w:val="center"/>
        <w:rPr>
          <w:rFonts w:hint="eastAsia" w:ascii="宋体" w:hAnsi="宋体" w:eastAsia="宋体" w:cs="宋体"/>
          <w:sz w:val="24"/>
          <w:szCs w:val="24"/>
        </w:rPr>
      </w:pPr>
      <w:r>
        <w:rPr>
          <w:rFonts w:hint="eastAsia" w:ascii="宋体" w:hAnsi="宋体" w:eastAsia="宋体" w:cs="宋体"/>
          <w:sz w:val="24"/>
          <w:szCs w:val="24"/>
        </w:rPr>
        <w:t>表6-2嘉陵江广安市武胜县境内河道采砂机具表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7"/>
        <w:gridCol w:w="1083"/>
        <w:gridCol w:w="808"/>
        <w:gridCol w:w="1434"/>
        <w:gridCol w:w="808"/>
        <w:gridCol w:w="2293"/>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采段编号</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名称</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产地位置</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年采总量（万m3）</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开采方式</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开采机具</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运输机具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太平坝采砂区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58</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采砂船3艘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配套运输船12艘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白云村采砂区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配套运输船8艘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鹞子沱采砂区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烈面镇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混合采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采砂船1艘，陆地专用机械2台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配套运输船4艘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冉家坝采砂区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石盘镇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40</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配套运输船16艘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5</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螺丝宝采砂区</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石盘镇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26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水采</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采砂船2艘</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配套运输船12艘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合计</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196</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采砂船10艘，陆地专用机械2台</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18"/>
                <w:szCs w:val="18"/>
              </w:rPr>
              <w:t>配套运输船52艘</w:t>
            </w:r>
          </w:p>
        </w:tc>
      </w:tr>
    </w:tbl>
    <w:p>
      <w:pPr>
        <w:pStyle w:val="6"/>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6.1.3.</w:t>
      </w:r>
      <w:r>
        <w:rPr>
          <w:rFonts w:hint="eastAsia" w:ascii="宋体" w:hAnsi="宋体" w:eastAsia="宋体" w:cs="宋体"/>
          <w:sz w:val="28"/>
          <w:szCs w:val="28"/>
        </w:rPr>
        <w:t>禁采期及可采期的确定</w:t>
      </w:r>
    </w:p>
    <w:p>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sz w:val="24"/>
          <w:szCs w:val="24"/>
        </w:rPr>
        <w:t>嘉陵江武胜县段每年的3月1日~8月31日及河道达到或超过警戒水位时依法禁止采砂的其他时段为禁采期。该段时期以外的时间为可采期，可采期每日19时~次日7时期间为禁采时间。另外，其他航道、海事等相关部门要求的禁止作业时段和涉水工程及设施的保护时段，设为临时禁采期，临时禁采期应事先主动衔接交通等相关部门确定。</w:t>
      </w:r>
    </w:p>
    <w:p>
      <w:pPr>
        <w:pStyle w:val="4"/>
        <w:keepNext w:val="0"/>
        <w:keepLines w:val="0"/>
        <w:widowControl/>
        <w:suppressLineNumbers w:val="0"/>
        <w:spacing w:line="360" w:lineRule="auto"/>
        <w:ind w:left="0" w:firstLine="0"/>
        <w:rPr>
          <w:rFonts w:hint="eastAsia" w:ascii="宋体" w:hAnsi="宋体" w:eastAsia="宋体" w:cs="宋体"/>
          <w:sz w:val="28"/>
          <w:szCs w:val="28"/>
        </w:rPr>
      </w:pPr>
      <w:r>
        <w:rPr>
          <w:rFonts w:hint="default" w:ascii="黑体" w:hAnsi="宋体" w:eastAsia="黑体" w:cs="黑体"/>
          <w:sz w:val="28"/>
          <w:szCs w:val="28"/>
        </w:rPr>
        <w:t>6.1.4.</w:t>
      </w:r>
      <w:bookmarkStart w:id="10" w:name="_Toc513919206"/>
      <w:bookmarkEnd w:id="10"/>
      <w:r>
        <w:rPr>
          <w:rFonts w:hint="eastAsia" w:ascii="宋体" w:hAnsi="宋体" w:eastAsia="宋体" w:cs="宋体"/>
          <w:sz w:val="28"/>
          <w:szCs w:val="28"/>
        </w:rPr>
        <w:t>综合影响评价</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本文定性分析了规划河段内采砂不会对河道行洪和输水、河势及工程、生态环境以及航道造成较大的影响。只要切实加强可采区采砂监管，适度、有序、合理的江砂资源开采是可行的。</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因此，本次采砂实施方案满足有关法律法规及《四川省进一步规范河道砂石管理的实施意见》川水发【2022】21号文要求，规划采砂方案合适可行，对于保证科学合理的采砂，规范河道采砂行为，可合理、有序地开发利用河道砂石资源，维护河势稳定，保证河道行洪畅通，确保人民生命财产安全，建立人水和谐，具有积极的作用。</w:t>
      </w:r>
    </w:p>
    <w:p>
      <w:pPr>
        <w:pStyle w:val="3"/>
        <w:keepNext w:val="0"/>
        <w:keepLines w:val="0"/>
        <w:widowControl/>
        <w:suppressLineNumbers w:val="0"/>
        <w:spacing w:before="120" w:beforeAutospacing="0" w:after="120" w:afterAutospacing="0" w:line="360" w:lineRule="auto"/>
        <w:ind w:left="0" w:firstLine="0"/>
        <w:rPr>
          <w:rFonts w:hint="eastAsia" w:ascii="宋体" w:hAnsi="宋体" w:eastAsia="宋体" w:cs="宋体"/>
          <w:sz w:val="30"/>
          <w:szCs w:val="30"/>
        </w:rPr>
      </w:pPr>
      <w:r>
        <w:rPr>
          <w:rFonts w:hint="default" w:ascii="黑体" w:hAnsi="宋体" w:eastAsia="黑体" w:cs="黑体"/>
          <w:sz w:val="30"/>
          <w:szCs w:val="30"/>
        </w:rPr>
        <w:t>6.2.</w:t>
      </w:r>
      <w:bookmarkStart w:id="11" w:name="_Toc122179535"/>
      <w:bookmarkEnd w:id="11"/>
      <w:r>
        <w:rPr>
          <w:rFonts w:hint="eastAsia" w:ascii="宋体" w:hAnsi="宋体" w:eastAsia="宋体" w:cs="宋体"/>
          <w:sz w:val="30"/>
          <w:szCs w:val="30"/>
        </w:rPr>
        <w:t>建议</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1、应建立健全采砂管理机制，避免采砂企业与沿河两岸村民发生纠纷导致采砂量无法达到许可采砂量。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2、应及时颁发砂石许可证，以便于采砂企业有充足时间来安排采砂作业，让采砂量满足市场砂石的需求量。</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3、采砂规划实施后要定期对开采区的泥沙补给分析和河道水下地形的监控与复测。</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4、对禁采区、开采区应设立明显标志牌，有利于水务部门行政执法。</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5、由于河道的来水来沙是与降雨量的时空分布及流域的下垫面有着密切关系的，即来水来沙是随机的、动态的，随着河道来水来沙的变化，部分河段会发生河势的调整，加之河道防洪以及沿岸工农业和交通等重要设施可能出现新的变化和要求，采区也会发生变化。因此在河道采砂的过程中应进行必要的监管、检测和分析工作，及时调整和修订规划，确保河势稳定、行洪安全、饮水安全、沿岸工农业设施正常运行及满足生态环境保护等方面的要求。</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6、在可采区内进行采砂，应按照有关法律、法规、条例、办法和规定到相关部门办理相关手续。</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7、河道采砂涉及面广，又与经济效益密切相关，必须有健全的管理机构和完善切实可行的管理措施才能保证采砂规划的实施。对河道采砂作业活动进行的监督检查，加强经采砂许可后的作业实施的监督管理，及时发现和处理有关违法违规采砂行为，以保证河道采砂管理总体目标的实现。</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8、为保护好沿岸居民以及区（县）、广安市饮用水水源地水资源质量，应定期对采砂区河段下游开展水质监测工作，避免河道采砂造成水源污染。至少每月监测一次。</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9、建议在实施过程中水行政主管部门为主应加强管理，严格按实施方案加大监管力度，确保采砂作业的正常进行，电站、堤防、桥梁等重要设施的安全，确保河势稳定。电站、堤防、桥梁、码头、水文站点、水厂等设施的保护，按有关法律法规的保护范围执行，各相关部门依法履行职责。</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10、为保证重大项目的砂石供应，如果需要在禁采期采砂的必须报水行政主管部门以及其他相关部门审批，审批同意后才能进行采砂作业。</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11、汛期临时装卸场严禁堆码。</w:t>
      </w:r>
    </w:p>
    <w:p>
      <w:pPr>
        <w:pStyle w:val="6"/>
        <w:keepNext w:val="0"/>
        <w:keepLines w:val="0"/>
        <w:widowControl/>
        <w:suppressLineNumbers w:val="0"/>
        <w:spacing w:before="0" w:beforeAutospacing="1" w:after="0" w:afterAutospacing="1"/>
        <w:ind w:left="0" w:right="0"/>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Symbol">
    <w:altName w:val="C059"/>
    <w:panose1 w:val="00000000000000000000"/>
    <w:charset w:val="00"/>
    <w:family w:val="auto"/>
    <w:pitch w:val="default"/>
    <w:sig w:usb0="00000000" w:usb1="00000000" w:usb2="00000000" w:usb3="00000000" w:csb0="00000000" w:csb1="00000000"/>
  </w:font>
  <w:font w:name="Courier New">
    <w:altName w:val="DejaVu Sans"/>
    <w:panose1 w:val="00000000000000000000"/>
    <w:charset w:val="00"/>
    <w:family w:val="auto"/>
    <w:pitch w:val="default"/>
    <w:sig w:usb0="00000000" w:usb1="00000000" w:usb2="00000000" w:usb3="00000000" w:csb0="00000000" w:csb1="00000000"/>
  </w:font>
  <w:font w:name="Wingdings">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serif">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Cambria">
    <w:altName w:val="C059"/>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Ubuntu">
    <w:panose1 w:val="020B0504030602030204"/>
    <w:charset w:val="00"/>
    <w:family w:val="auto"/>
    <w:pitch w:val="default"/>
    <w:sig w:usb0="E00002FF" w:usb1="5000205B" w:usb2="00000000" w:usb3="00000000" w:csb0="2000009F" w:csb1="56010000"/>
  </w:font>
  <w:font w:name="仿宋_GB2312">
    <w:altName w:val="宋体"/>
    <w:panose1 w:val="00000000000000000000"/>
    <w:charset w:val="00"/>
    <w:family w:val="auto"/>
    <w:pitch w:val="default"/>
    <w:sig w:usb0="00000000" w:usb1="00000000" w:usb2="00000000" w:usb3="00000000" w:csb0="00000000" w:csb1="00000000"/>
  </w:font>
  <w:font w:name="MingLiU">
    <w:altName w:val="C059"/>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D5CED"/>
    <w:multiLevelType w:val="multilevel"/>
    <w:tmpl w:val="EB7D5CED"/>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
    <w:nsid w:val="65F72408"/>
    <w:multiLevelType w:val="multilevel"/>
    <w:tmpl w:val="65F7240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70D7F"/>
    <w:rsid w:val="7B87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2025-01-23T10:57:00Z</dcterms:created>
  <dc:creator>ht706</dc:creator>
  <cp:lastModifiedBy>ht706</cp:lastModifiedBy>
  <dcterms:modified xsi:type="dcterms:W3CDTF">2025-01-23T11:00:20Z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920D945BD5B3FC0836B09167EE110902</vt:lpwstr>
  </property>
</Properties>
</file>