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BA" w:rsidRDefault="00C74E34">
      <w:pPr>
        <w:pStyle w:val="a5"/>
        <w:rPr>
          <w:rFonts w:ascii="方正仿宋_GBK" w:eastAsia="方正仿宋_GBK" w:hAnsi="方正仿宋_GBK" w:cs="方正仿宋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3"/>
          <w:szCs w:val="33"/>
        </w:rPr>
        <w:t>附件</w:t>
      </w:r>
      <w:r>
        <w:rPr>
          <w:rFonts w:ascii="方正黑体_GBK" w:eastAsia="方正黑体_GBK" w:hAnsi="方正黑体_GBK" w:cs="方正黑体_GBK" w:hint="eastAsia"/>
          <w:sz w:val="33"/>
          <w:szCs w:val="33"/>
        </w:rPr>
        <w:t>2</w:t>
      </w:r>
    </w:p>
    <w:p w:rsidR="008D46BA" w:rsidRDefault="00C74E34">
      <w:pPr>
        <w:pStyle w:val="a5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四川光明投资集团有限公司公开招聘岗位条件一览表</w:t>
      </w:r>
    </w:p>
    <w:tbl>
      <w:tblPr>
        <w:tblW w:w="14686" w:type="dxa"/>
        <w:jc w:val="center"/>
        <w:tblLayout w:type="fixed"/>
        <w:tblLook w:val="04A0"/>
      </w:tblPr>
      <w:tblGrid>
        <w:gridCol w:w="600"/>
        <w:gridCol w:w="900"/>
        <w:gridCol w:w="705"/>
        <w:gridCol w:w="1401"/>
        <w:gridCol w:w="1135"/>
        <w:gridCol w:w="3200"/>
        <w:gridCol w:w="3570"/>
        <w:gridCol w:w="1200"/>
        <w:gridCol w:w="1105"/>
        <w:gridCol w:w="870"/>
      </w:tblGrid>
      <w:tr w:rsidR="008D46BA">
        <w:trPr>
          <w:trHeight w:val="73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2"/>
                <w:szCs w:val="22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  <w:lang/>
              </w:rPr>
              <w:t>需求</w:t>
            </w:r>
          </w:p>
          <w:p w:rsidR="008D46BA" w:rsidRDefault="00C74E3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  <w:lang/>
              </w:rPr>
              <w:t>岗位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2"/>
                <w:szCs w:val="22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  <w:lang/>
              </w:rPr>
              <w:t>需求</w:t>
            </w:r>
          </w:p>
          <w:p w:rsidR="008D46BA" w:rsidRDefault="00C74E3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  <w:lang/>
              </w:rPr>
              <w:t>人数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2"/>
                <w:szCs w:val="22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  <w:lang/>
              </w:rPr>
              <w:t>薪资待遇：</w:t>
            </w:r>
          </w:p>
          <w:p w:rsidR="008D46BA" w:rsidRDefault="00C74E3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  <w:lang/>
              </w:rPr>
              <w:t>（万元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  <w:lang/>
              </w:rPr>
              <w:t>年）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2"/>
                <w:szCs w:val="22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  <w:lang/>
              </w:rPr>
              <w:t>学历及</w:t>
            </w:r>
          </w:p>
          <w:p w:rsidR="008D46BA" w:rsidRDefault="00C74E3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  <w:lang/>
              </w:rPr>
              <w:t>专业要求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  <w:lang/>
              </w:rPr>
              <w:t>任职要求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sz w:val="22"/>
                <w:szCs w:val="22"/>
              </w:rPr>
              <w:t>岗位职责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  <w:lang/>
              </w:rPr>
              <w:t>用工方式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2"/>
                <w:szCs w:val="22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  <w:lang/>
              </w:rPr>
              <w:t>用工单位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2"/>
                <w:szCs w:val="22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  <w:lang/>
              </w:rPr>
              <w:t>考核</w:t>
            </w:r>
          </w:p>
          <w:p w:rsidR="008D46BA" w:rsidRDefault="00C74E3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2"/>
                <w:szCs w:val="22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2"/>
                <w:szCs w:val="22"/>
                <w:lang/>
              </w:rPr>
              <w:t>方式</w:t>
            </w:r>
          </w:p>
        </w:tc>
      </w:tr>
      <w:tr w:rsidR="008D46BA">
        <w:trPr>
          <w:trHeight w:val="624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财务</w:t>
            </w:r>
          </w:p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会计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6-7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（应发工资总额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财经类本科毕业（非全日制本科学历的，大专学历要求为全日制）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取得初级及以上会计专业技术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职业资格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证书；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年龄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35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岁以下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（以招聘公告报名时间截止日计算）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，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年以上财务工作经验，具有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国有企业、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文旅、工程、建筑企业财务工作经验者优先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考虑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熟悉用友或金蝶等财务系统操作，熟练掌握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Excel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函数、数据分析软件，对数据敏感，有较好的文字写作、数据图表呈现能力；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>4.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按照会计准则、法律法规、公司财务制度要求，具备全面财务核算、财务报表、管理会计报表、税务管理等专业能力；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>5.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有一定的成本控制、工程项目管理和财务分析能力；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>6.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具备良好的职业操守，优秀的计划与执行能力，团队协作、沟通能力与写作能力，工作严谨；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/>
              </w:rPr>
              <w:t>7.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特别优秀者条件可适当放宽。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负责公司财务审核、会计核算、财务分析等相关工作，确保财务信息真实、完整、及时，向财务信息使用者如实地反映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公司财务状况、经营成果，客观及时地揭示财务风险，协助财务负责人健全财务核算标准化体系，推动财务系统化建设；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编制各种财务会计报表，编写管理会计报表分析并上报领导；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落实公司成本核算体系、成本分析、成本控制措施；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落实公司税收规划与管理措施，按时完成税务申报及年度报表编制报送工作；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严格执行公司内控管理制度，协助优化完善公司内控流程和制度，并监督执行，负责内部各部门的工作对接、支持、协调和沟通；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6.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负责与工商、税务、银行、会计事务所等对外部门的沟通与协调工作；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7.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完成公司安排的各项财政资金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的申报、拨付工作；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8.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完成融资与担保相关工作；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9.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完成领导交办的其他工作。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武胜县文创旅游开发有限公司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笔试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+</w:t>
            </w:r>
          </w:p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248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0"/>
                <w:sz w:val="21"/>
                <w:szCs w:val="21"/>
                <w:lang/>
              </w:rPr>
              <w:lastRenderedPageBreak/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一类</w:t>
            </w:r>
          </w:p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大副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面议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具有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类内河船舶船员适任证书，客船特培证；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要求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年及以上相关工作经验；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工作态度积极，能吃苦耐劳，责任心强，执行能力强，具有较强的团队协作能力。</w:t>
            </w:r>
          </w:p>
          <w:p w:rsidR="008D46BA" w:rsidRDefault="008D46B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在船长领导下做好生产、安全等工作。船长不在时，代行船长职责；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在船长指导下制定计划航线，出航前检查号笛、号灯、航行灯、舵机，核对车钟，使设备处于适用状态；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负责船体日常保养；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负责消防、救生器材的技术管理工作；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负责保管船舶证书、证件。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劳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  <w:lang/>
              </w:rPr>
              <w:t>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武胜县文创旅游开发有限公司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实操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+</w:t>
            </w:r>
          </w:p>
          <w:p w:rsidR="008D46BA" w:rsidRDefault="00C74E3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308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一类</w:t>
            </w:r>
          </w:p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三管轮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面议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不限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具有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类内河船舶船员适任证书；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2.2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年及以上相关工作经验；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工作态度积极，能吃苦耐劳，责任心强，执行能力强，擅长沟通协作，具有较强的统筹管理能力与团队协作能力。</w:t>
            </w:r>
          </w:p>
          <w:p w:rsidR="008D46BA" w:rsidRDefault="008D46B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在轮机长的领导下做好机电设备的使用、维修和保养。轮机长不在和因故不能行使职务时，代行轮机长职责；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参加机舱值班，在工作中发现机械、机电设备故障或异常情况时，除做紧急处理外，要及时报告轮机长；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协助轮机长制定修理、保养项目，并参加检修、验收工作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主动协助轮机长对主机进行检查、维修、保养；</w:t>
            </w:r>
          </w:p>
          <w:p w:rsidR="008D46BA" w:rsidRDefault="00C74E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直接负责对付机、辅机、锚机和舵机的维修保养工作。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武胜县文创旅游开发有限公司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实操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+</w:t>
            </w:r>
          </w:p>
          <w:p w:rsidR="008D46BA" w:rsidRDefault="00C74E3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193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tabs>
                <w:tab w:val="left" w:pos="235"/>
              </w:tabs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船员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4.5-5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（应发工资总额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具有内河船舶船员适任证书，客船特培证；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相关工作经验；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工作态度积极，能吃苦耐劳，责任心强，执行能力强，具有较强的团队协作能力。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配合船长做好船体日常保养工作和安全维护工作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完成领导安排的各项工作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武胜县文创旅游开发有限公司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实操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+</w:t>
            </w:r>
          </w:p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185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  <w:lastRenderedPageBreak/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垃圾中转站操作工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2.4-2.64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万元（应发工资总额），其他福利待遇遵照公司规章制度执行。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3"/>
              <w:spacing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年龄：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45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岁及以下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（以招聘公告报名时间截止日计算）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；</w:t>
            </w:r>
          </w:p>
          <w:p w:rsidR="008D46BA" w:rsidRDefault="00C74E34">
            <w:pPr>
              <w:pStyle w:val="a3"/>
              <w:spacing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具备良好的应变、协调能力</w:t>
            </w:r>
          </w:p>
          <w:p w:rsidR="008D46BA" w:rsidRDefault="00C74E34">
            <w:pPr>
              <w:pStyle w:val="a3"/>
              <w:spacing w:after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有责任心、细心谨慎，奋进踏实，能吃苦耐劳，服从安排。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熟悉压缩设备岗位技术要求，严格按压缩设备岗位操作法作业，严格落实本岗位的隐患排查治理和监控工作，严格执行公司安全标准化相关要素。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做好压缩设备日常巡检工作，并认真填写巡检记录。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及时向班组报告压缩设备运行情况及异常情况。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积极参加岗位培训，安全知识学习，不断提高自身岗位、安全知识水平。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武胜嘉合水务有限公司（用人地点：各乡镇中转站）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217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财务</w:t>
            </w:r>
          </w:p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主管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7-9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万元（应发工资总额），其他福利待遇遵照公司规章制度执行。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财经类本科毕业（非全日制本科学历的，大专学历要求为全日制）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取得中级会计师及以上职称。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年龄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岁以下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（以招聘公告报名时间截止日计算）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年及以上财务工作经验，具有商超或供应链工作经验者优先考虑。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熟悉用友、金蝶、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ERP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等财务系统操作，熟练掌握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Excel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函数、数据分析软件，有较好的文字写作、数据及图表呈现能力。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具备全面财务核算、编制财务报表、管理会计报表与税务策划等专业能力。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具有较强的组织协调沟通能力，有较强的责任心、大局、保密及内控管理意识。责任心、大局、保密及内控管理意识，优秀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lastRenderedPageBreak/>
              <w:t>的职业道德素养。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left"/>
              <w:textAlignment w:val="center"/>
              <w:rPr>
                <w:rStyle w:val="font91"/>
                <w:rFonts w:ascii="宋体" w:hAnsi="宋体" w:cs="宋体"/>
                <w:color w:val="000000" w:themeColor="text1"/>
                <w:sz w:val="21"/>
                <w:szCs w:val="21"/>
                <w:lang/>
              </w:rPr>
            </w:pPr>
            <w:r>
              <w:rPr>
                <w:rStyle w:val="font91"/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lastRenderedPageBreak/>
              <w:t>1.</w:t>
            </w:r>
            <w:r>
              <w:rPr>
                <w:rStyle w:val="font91"/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负责公司财务整体工作。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Style w:val="font91"/>
                <w:rFonts w:ascii="宋体" w:hAnsi="宋体" w:cs="宋体"/>
                <w:color w:val="000000" w:themeColor="text1"/>
                <w:sz w:val="21"/>
                <w:szCs w:val="21"/>
                <w:lang/>
              </w:rPr>
            </w:pPr>
            <w:r>
              <w:rPr>
                <w:rStyle w:val="font91"/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2.</w:t>
            </w:r>
            <w:r>
              <w:rPr>
                <w:rStyle w:val="font91"/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根据国家财务制度和财经法规，结合公司实际情况，建立健全财务管理、会计核算、审计等有关制度，监督各项制度的实施和执行，健全财务核算标准化体系，推动财务系统化建设与内控建设。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Style w:val="font91"/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3.</w:t>
            </w:r>
            <w:r>
              <w:rPr>
                <w:rStyle w:val="font91"/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>根据公司战略发展规划和年度经营计划，做好全面预算。</w:t>
            </w:r>
            <w:r>
              <w:rPr>
                <w:rStyle w:val="font91"/>
                <w:rFonts w:ascii="宋体" w:hAnsi="宋体" w:cs="宋体" w:hint="eastAsia"/>
                <w:color w:val="000000" w:themeColor="text1"/>
                <w:sz w:val="21"/>
                <w:szCs w:val="21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武胜宏安商贸有限公司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笔试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+</w:t>
            </w:r>
          </w:p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231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  <w:lastRenderedPageBreak/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店长</w:t>
            </w:r>
          </w:p>
          <w:p w:rsidR="008D46BA" w:rsidRDefault="00C74E3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助理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8.4-10.8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万元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（应发工资总额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高中及</w:t>
            </w:r>
          </w:p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以上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3"/>
              <w:spacing w:after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年龄：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45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岁以下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（以招聘公告报名时间截止日计算）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</w:p>
          <w:p w:rsidR="008D46BA" w:rsidRDefault="00C74E34">
            <w:pPr>
              <w:pStyle w:val="a3"/>
              <w:spacing w:after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具备有大中型卖场工作经验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</w:p>
          <w:p w:rsidR="008D46BA" w:rsidRDefault="00C74E34">
            <w:pPr>
              <w:pStyle w:val="a3"/>
              <w:spacing w:after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从事管理岗位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年以上。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全面负责门店管理及运作；</w:t>
            </w:r>
          </w:p>
          <w:p w:rsidR="008D46BA" w:rsidRDefault="00C74E3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制定销售、毛利计划并指导落实，传达并执行营运的工作计划；</w:t>
            </w:r>
          </w:p>
          <w:p w:rsidR="008D46BA" w:rsidRDefault="00C74E3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负责部门人员管理，库存管理、控制损耗、人事成本、营运成本等；</w:t>
            </w:r>
          </w:p>
          <w:p w:rsidR="008D46BA" w:rsidRDefault="00C74E3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完成领导交办的其他工作。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武胜宏安商贸有限公司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笔试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+</w:t>
            </w:r>
          </w:p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2948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收银员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3-3.24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万元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（应发工资总额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大专及</w:t>
            </w:r>
          </w:p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以上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年龄：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岁以下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（以招聘公告报名时间截止日计算）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，形象气质佳；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具备良好的沟通协调能力；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熟练掌握收银机、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POS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机等设备的操作方法；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具有较强的沟通交流能力与服务意识，有基本的销售技巧；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熟悉做账，财务等工作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负责收银区前台清洁卫生；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熟悉商品分类、售价以及库存情况，以便于为顾客提供准确的信息；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负责每天收入的现款、票据必须与单据相符；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负责每天的收银钱，必须天天核对，专人保管如有遗失自赔；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武胜宏安商贸有限公司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笔试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+</w:t>
            </w:r>
          </w:p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318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  <w:lastRenderedPageBreak/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前台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3.24-3.6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万元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（应发工资总额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大专及</w:t>
            </w:r>
          </w:p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以上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年龄：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岁以下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（以招聘公告报名时间截止日计算）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，形象气质佳；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具有较强的沟通交流能力与服务意识，有基本的销售技巧；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熟练操作电脑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负责各单位购物数量相符，并及时做好台账以及客户会员卡办理及积分管理等；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负责客户投诉的处理与反馈，并对所有投诉进行登记及跟踪；　　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负责营业款和备用金管理和安全，定期抽查收银备用金及零钞储备情况；　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控制超市费用，加强收银台防盗管理，防止商品从收银台流失；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完成领导临时交办事项。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武胜宏安商贸有限公司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笔试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+</w:t>
            </w:r>
          </w:p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209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组长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3.36-3.6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万元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（应发工资总额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年龄：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25-45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岁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（以招聘公告报名时间截止日计算）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具备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年大中型卖场工作经验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确保排面货品的续订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保证商品正常销售；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维持良好的补货、理货和库存管理工作；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落实各种促销措施，达到超市的销售目标；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完成领导交办的其他工作。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武胜宏安商贸有限公司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289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食品营业员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2.76-3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万元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（应发工资总额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年龄：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22-45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岁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（以招聘公告报名时间截止日计算）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具有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年以上超市卖场工作经验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负责超市的销售及理货工作；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负责做好商品的摆放、整理、确保商品摆放美观，不得有货品不足及摆放凌乱现象；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 w:rsidR="002F199B">
              <w:rPr>
                <w:rFonts w:ascii="宋体" w:hAnsi="宋体" w:cs="宋体" w:hint="eastAsia"/>
                <w:color w:val="000000" w:themeColor="text1"/>
                <w:szCs w:val="21"/>
              </w:rPr>
              <w:t>熟悉店内每种商品的特性及价格等，能独当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一面处理营业中遇到的问题；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随时检测货架上所陈列的商品是否齐全，不足的商品要及时补齐，新货需准时上架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武胜宏安商贸有限公司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235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  <w:lastRenderedPageBreak/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司机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3.6-6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万元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（应发工资总额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高中及</w:t>
            </w:r>
          </w:p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以上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年龄：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22-45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岁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（以招聘公告报名时间截止日计算）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退伍军人优先考虑；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具有良好的驾驶技术；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为人正直，服从安排，有责任心。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负责超市派送业务；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负责驾驶车辆的保险，审车，保养、维修等工作；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完成领导交办的其他工作。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武胜宏安商贸有限公司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实操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+</w:t>
            </w:r>
          </w:p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271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文员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3-3.6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万元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（应发工资总额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本科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年龄：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岁以下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（以招聘公告报名时间截止日计算）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熟练操作电脑及商超系统的使用；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超市工作经验优先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完成公司、部门交办的事项，追踪结果及时汇报；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完善工作资料的保存、分类、归档、保管；</w:t>
            </w:r>
          </w:p>
          <w:p w:rsidR="008D46BA" w:rsidRDefault="00C74E34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完成领导交办的其他工作。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武胜宏安商贸有限公司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笔试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+</w:t>
            </w:r>
          </w:p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235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招标采购专员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5-8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万元（应发工资总额，福利待遇遵照公司各项规定执行。）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全日制专科及以上学历，工程造价、工程管理、土木工程、建筑学等相关专业。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年龄：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40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岁及以下（以招聘公告报名时间截止日计算）。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具备一定的沟通协调力。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 xml:space="preserve">                                   3.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熟悉、掌握招标、采购相关法律法规知识。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4.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具有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年及以上招采相关工作经验。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 xml:space="preserve">    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5.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有独立编制、审核相关招投标文件和采购合同的能力。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6.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有施工现场管理工作经验者优先。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 xml:space="preserve">  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负责项目所需人（劳务）、材、机采购计划及招标文件编制；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负责市场询价、招标、（拟）签订合同；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制定并规范采购工作流程及规章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制度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，有效控制采购成本，保证采购物资质量，确保采购工作的正常进行；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4.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负责供应商的管理工作，建立合格供应商目录并进行动态管理；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5.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负责根据工程技术部提供的购件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lastRenderedPageBreak/>
              <w:t>清单及标准件清单编制采购计划；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6.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负责采购物资的不合格退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换工作；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7.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完成领导交办的其他工作。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lastRenderedPageBreak/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四川汉初建设工程有限公司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笔试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+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235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  <w:lastRenderedPageBreak/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工程项目技术人员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7.2-10.8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万元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（应发工资总额），福利待遇遵照公司各项规定执行。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全日制本科及以上学历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1.40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岁及以下（以招聘公告报名时间截止日计算）；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取得二级建造师（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建筑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工程）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及以上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执业资格证书；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具备相应的专业基础知识和对行业深刻了解，具有一定的技术能力及管理能力；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4.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具有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年及以上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房建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现场施工工作经验。</w:t>
            </w:r>
          </w:p>
          <w:p w:rsidR="008D46BA" w:rsidRDefault="008D46B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负责市政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和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基础设施等各类工程项目的现场管理理，对质量、进度、成本、安全等进行监督管理；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负责编制工程项目的立项文件、项目技术文件、招标要求、工程量清单、施工图纸等；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负责组织工程项目材料进场验收、隐蔽工程、竣工验收并编制保存相关资料；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4.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负责工程项目结算、验收与交接；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5.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负责项目实施过程中与各单位之间的沟通协调工作；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6.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负责进行现场合同管理，严格执行合同规定，确保合同履约完成，协调处理合同实施执行过程中的纠纷、索赔等事宜；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7.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完成上级交办的临时工作。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四川汉初建设工程有限公司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笔试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+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235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  <w:lastRenderedPageBreak/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造价工程师（安装方面）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6-9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万元（应发工资总额），福利待遇遵照公司各项规定执行。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全日制本科及以上学历，专业：给排水、机电、暖通等相关专业，持有二级造价工程师及以上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业资格证书及中级工程师职称。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年龄：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40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岁及以下（以招聘公告报名时间截止日计算）。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年以上独立核算项目工作经验（硬性要求）。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熟练运用算王或斯维尔工程算量软件及鹏业或宏业计价专家软件等。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4.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熟悉掌握国家的法律法规及有关工程造价的管理规定，熟悉工程图纸，熟悉清单计价规范，熟练掌握工程量计算规则、相关定额。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5.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独立完成工程类的计量、清单编制、预算控制价编制、结算审计等相关工作。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6.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统计、核对、分析项目成本数据，进行成本核算。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负责公司项目造价、成本控制相关工作；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负责按照公司要求提供各类成本、造价数据分析；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3.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对公司项目经济合同及预算进行审核，项目竣工交付后，及时完成决算审核工作；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4.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做好工程结算项目的数据统计和资料整理归档，配合审计部门进行结算审计工作；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5.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完成领导交办的其他工作。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四川汉初地产有限公司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笔试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+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235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安装工程师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6-9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万元（应发工资总额），福利待遇遵照公司各项规定执行。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全日制本科及以上学历，专业：给排水、机电、暖通、建筑环境与设备工程等相关专业。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年龄：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40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岁及以下（以招聘公告报名时间截止日计算）。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具备良好的沟通协调力。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 xml:space="preserve">                                   3.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掌握一定的招采、成本知识。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4.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具有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年及以上现场施工管理工作经验，持有二级建造师及以上执业资格证书或中级工程师职称。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 xml:space="preserve"> 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 xml:space="preserve">1.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具有工程项目管理相关工作经验，能够熟练使用办公软件和制图软件，有扎实的文字写作功底和较强的逻辑思维、分析判断、沟通协调能力；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2.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维护公司利益；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 xml:space="preserve">3.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负责施工现场安装方面管理；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4.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工程上协同造价工程师优化、控制成本；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5.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完成领导交办的其他工作。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四川汉初地产有限公司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笔试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+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235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  <w:lastRenderedPageBreak/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策划</w:t>
            </w:r>
          </w:p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经理</w:t>
            </w:r>
          </w:p>
          <w:p w:rsidR="008D46BA" w:rsidRDefault="008D4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red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万元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（应发工资总额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全日制大专及以上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年龄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岁以下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（以招聘公告报名时间截止日计算）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，有相关工作经验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年以上；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熟练操作办公软件；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负责项目整体营销思路，有独立撰写方案与汇报的能力。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tabs>
                <w:tab w:val="left" w:pos="1497"/>
              </w:tabs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负责线上推广及画面设计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有品控能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力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</w:p>
          <w:p w:rsidR="008D46BA" w:rsidRDefault="00C74E34">
            <w:pPr>
              <w:widowControl/>
              <w:tabs>
                <w:tab w:val="left" w:pos="1497"/>
              </w:tabs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有一定文案写作能力，负责线上软推及设计主题；</w:t>
            </w:r>
          </w:p>
          <w:p w:rsidR="008D46BA" w:rsidRDefault="00C74E34">
            <w:pPr>
              <w:widowControl/>
              <w:tabs>
                <w:tab w:val="left" w:pos="1497"/>
              </w:tabs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负责线下物料的制作跟进（户外的媒体矩阵搭建、项目案场的阵地包装）；</w:t>
            </w:r>
          </w:p>
          <w:p w:rsidR="008D46BA" w:rsidRDefault="00C74E34">
            <w:pPr>
              <w:widowControl/>
              <w:tabs>
                <w:tab w:val="left" w:pos="1497"/>
              </w:tabs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负责方案的撰写（周报、月报、营销方案、活动方案、拓客方案等）；</w:t>
            </w:r>
          </w:p>
          <w:p w:rsidR="008D46BA" w:rsidRDefault="00C74E34">
            <w:pPr>
              <w:widowControl/>
              <w:tabs>
                <w:tab w:val="left" w:pos="1497"/>
              </w:tabs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负责案场活动的统筹与执行（暖场活动、大型节假日活动、政府资源嫁接活动等）；</w:t>
            </w:r>
          </w:p>
          <w:p w:rsidR="008D46BA" w:rsidRDefault="00C74E34">
            <w:pPr>
              <w:widowControl/>
              <w:tabs>
                <w:tab w:val="left" w:pos="1497"/>
              </w:tabs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对上级安排的工作能及时完成，质量优秀。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劳务派遣</w:t>
            </w:r>
          </w:p>
          <w:p w:rsidR="008D46BA" w:rsidRDefault="008D46B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四川汉初地产有限公司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235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 w:themeColor="text1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销售</w:t>
            </w:r>
          </w:p>
          <w:p w:rsidR="008D46BA" w:rsidRDefault="00C74E34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经理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10.2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万元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（应发工资总额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全日制本科及以上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3"/>
              <w:spacing w:after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年龄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岁及以下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（以招聘公告报名时间截止日计算）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有相关工作经验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年以上；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熟练操作办公软件；</w:t>
            </w:r>
          </w:p>
          <w:p w:rsidR="008D46BA" w:rsidRDefault="00C74E34">
            <w:pPr>
              <w:pStyle w:val="a3"/>
              <w:spacing w:after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有过服务地产案例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例及以上；</w:t>
            </w:r>
          </w:p>
          <w:p w:rsidR="008D46BA" w:rsidRDefault="00C74E3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地产服务项目中具有管理经验。</w:t>
            </w:r>
          </w:p>
          <w:p w:rsidR="008D46BA" w:rsidRDefault="008D46BA">
            <w:pPr>
              <w:pStyle w:val="a3"/>
              <w:spacing w:after="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每日的客户梳理并跟踪；</w:t>
            </w:r>
          </w:p>
          <w:p w:rsidR="008D46BA" w:rsidRDefault="00C74E3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撰写全盘整体的推货节奏及推盘思路；</w:t>
            </w:r>
          </w:p>
          <w:p w:rsidR="008D46BA" w:rsidRDefault="00C74E3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销售价格定价（一户一价）；</w:t>
            </w:r>
          </w:p>
          <w:p w:rsidR="008D46BA" w:rsidRDefault="00C74E3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下达每月销售、签约指标；</w:t>
            </w:r>
          </w:p>
          <w:p w:rsidR="008D46BA" w:rsidRDefault="00C74E3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执行业务能力的流程培训（认购、签约、退订、挞定）；</w:t>
            </w:r>
          </w:p>
          <w:p w:rsidR="008D46BA" w:rsidRDefault="00C74E3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熟悉项目各板块的培训（工程、景观、价值点、销售百问、销售说辞、交付标准等）；</w:t>
            </w:r>
          </w:p>
          <w:p w:rsidR="008D46BA" w:rsidRDefault="00C74E3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7.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对上级安排的工作能及时完成，并质量优秀；</w:t>
            </w:r>
          </w:p>
          <w:p w:rsidR="008D46BA" w:rsidRDefault="00C74E3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掌握短视频的拍摄与剪辑能力。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四川汉初地产有限公司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235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0"/>
                <w:sz w:val="21"/>
                <w:szCs w:val="21"/>
                <w:lang/>
              </w:rPr>
              <w:lastRenderedPageBreak/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置业</w:t>
            </w:r>
          </w:p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顾问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5.16</w:t>
            </w:r>
            <w:r>
              <w:rPr>
                <w:rFonts w:ascii="宋体" w:hAnsi="宋体" w:cs="宋体" w:hint="eastAsia"/>
                <w:szCs w:val="21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（应发工资总额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  <w:r>
              <w:rPr>
                <w:rFonts w:ascii="宋体" w:hAnsi="宋体" w:cs="宋体" w:hint="eastAsia"/>
                <w:szCs w:val="21"/>
              </w:rPr>
              <w:t>大专及以上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年龄</w:t>
            </w:r>
            <w:r>
              <w:rPr>
                <w:rFonts w:ascii="宋体" w:hAnsi="宋体" w:cs="宋体" w:hint="eastAsia"/>
                <w:szCs w:val="21"/>
              </w:rPr>
              <w:t>45</w:t>
            </w:r>
            <w:r>
              <w:rPr>
                <w:rFonts w:ascii="宋体" w:hAnsi="宋体" w:cs="宋体" w:hint="eastAsia"/>
                <w:szCs w:val="21"/>
              </w:rPr>
              <w:t>岁以下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（以招聘公告报名时间截止日计算）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有相关从业经验</w:t>
            </w:r>
            <w:r>
              <w:rPr>
                <w:rFonts w:ascii="宋体" w:hAnsi="宋体" w:cs="宋体" w:hint="eastAsia"/>
                <w:szCs w:val="21"/>
              </w:rPr>
              <w:t>优先；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形象气质佳，身体健康，综合素质较好，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性格开朗，有良好的沟通能力和亲和力；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工作态度积极，能吃苦耐劳，责任心强，执行能力强，具有较强的团队协作能力。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在接待客户时，口齿清晰，条理清楚</w:t>
            </w:r>
            <w:r>
              <w:rPr>
                <w:rFonts w:hint="eastAsia"/>
                <w:szCs w:val="21"/>
              </w:rPr>
              <w:t>。</w:t>
            </w:r>
          </w:p>
          <w:p w:rsidR="008D46BA" w:rsidRDefault="00C74E34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时刻了解并关注在售竞品的销售信息（如</w:t>
            </w:r>
            <w:r>
              <w:rPr>
                <w:rFonts w:ascii="宋体" w:hAnsi="宋体" w:cs="宋体" w:hint="eastAsia"/>
                <w:szCs w:val="21"/>
              </w:rPr>
              <w:t>竞品项目情况：经济指标、产品户型及面积段、户型尺寸开间、价格、朝向、竞品销售百问）。</w:t>
            </w:r>
          </w:p>
          <w:p w:rsidR="008D46BA" w:rsidRDefault="00C74E34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销售说辞过关（品牌讲解、区域讲解、沙盘讲解、公示内容讲解、户模讲解、样板间示范区讲解等）。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四川汉初地产有限公司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面试</w:t>
            </w:r>
          </w:p>
        </w:tc>
      </w:tr>
      <w:tr w:rsidR="008D46BA">
        <w:trPr>
          <w:trHeight w:val="2357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pStyle w:val="a8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</w:t>
            </w:r>
          </w:p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秘书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5.16</w:t>
            </w:r>
            <w:r>
              <w:rPr>
                <w:rFonts w:ascii="宋体" w:hAnsi="宋体" w:cs="宋体" w:hint="eastAsia"/>
                <w:szCs w:val="21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（应发工资总额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，其他福利待遇遵照公司规章制度执行。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不限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tabs>
                <w:tab w:val="left" w:pos="1497"/>
              </w:tabs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年龄</w:t>
            </w:r>
            <w:r>
              <w:rPr>
                <w:rFonts w:ascii="宋体" w:hAnsi="宋体" w:cs="宋体" w:hint="eastAsia"/>
                <w:szCs w:val="21"/>
              </w:rPr>
              <w:t>40</w:t>
            </w:r>
            <w:r>
              <w:rPr>
                <w:rFonts w:ascii="宋体" w:hAnsi="宋体" w:cs="宋体"/>
                <w:szCs w:val="21"/>
              </w:rPr>
              <w:t>岁</w:t>
            </w:r>
            <w:r>
              <w:rPr>
                <w:rFonts w:ascii="宋体" w:hAnsi="宋体" w:cs="宋体" w:hint="eastAsia"/>
                <w:szCs w:val="21"/>
              </w:rPr>
              <w:t>以下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/>
              </w:rPr>
              <w:t>（以招聘公告报名时间截止日计算）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8D46BA" w:rsidRDefault="00C74E3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熟练操作办公软件；</w:t>
            </w:r>
          </w:p>
          <w:p w:rsidR="008D46BA" w:rsidRDefault="00C74E34">
            <w:pPr>
              <w:widowControl/>
              <w:tabs>
                <w:tab w:val="left" w:pos="1497"/>
              </w:tabs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/>
                <w:szCs w:val="21"/>
              </w:rPr>
              <w:t>有很好的服从意识与团队协作精神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8D46BA" w:rsidRDefault="00C74E34">
            <w:pPr>
              <w:widowControl/>
              <w:tabs>
                <w:tab w:val="left" w:pos="1497"/>
              </w:tabs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有</w:t>
            </w:r>
            <w:r>
              <w:rPr>
                <w:rFonts w:ascii="宋体" w:hAnsi="宋体" w:cs="宋体" w:hint="eastAsia"/>
                <w:szCs w:val="21"/>
              </w:rPr>
              <w:t>销售秘书</w:t>
            </w:r>
            <w:r>
              <w:rPr>
                <w:rFonts w:ascii="宋体" w:hAnsi="宋体" w:cs="宋体" w:hint="eastAsia"/>
                <w:szCs w:val="21"/>
              </w:rPr>
              <w:t>服务经验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年以上优先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BA" w:rsidRDefault="00C74E34">
            <w:pPr>
              <w:widowControl/>
              <w:tabs>
                <w:tab w:val="left" w:pos="1497"/>
              </w:tabs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指定考勤制度并监督记录；</w:t>
            </w:r>
          </w:p>
          <w:p w:rsidR="008D46BA" w:rsidRDefault="00C74E34">
            <w:pPr>
              <w:widowControl/>
              <w:tabs>
                <w:tab w:val="left" w:pos="1497"/>
              </w:tabs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营销内部会议记录，形成简要；</w:t>
            </w:r>
          </w:p>
          <w:p w:rsidR="008D46BA" w:rsidRDefault="00C74E34">
            <w:pPr>
              <w:widowControl/>
              <w:tabs>
                <w:tab w:val="left" w:pos="1497"/>
              </w:tabs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每日完成日报，编辑文字发销售经理；确认无误后发送相关人员；</w:t>
            </w:r>
          </w:p>
          <w:p w:rsidR="008D46BA" w:rsidRDefault="00C74E34">
            <w:pPr>
              <w:widowControl/>
              <w:tabs>
                <w:tab w:val="left" w:pos="1497"/>
              </w:tabs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熟悉完成客户办理退筹、退房等相关手续；</w:t>
            </w:r>
          </w:p>
          <w:p w:rsidR="008D46BA" w:rsidRDefault="00C74E34">
            <w:pPr>
              <w:widowControl/>
              <w:tabs>
                <w:tab w:val="left" w:pos="1497"/>
              </w:tabs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完成每日来电录入、来访客户资料录入。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劳务派遣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四川汉初地产有限公司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46BA" w:rsidRDefault="00C74E3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面试</w:t>
            </w:r>
          </w:p>
        </w:tc>
      </w:tr>
    </w:tbl>
    <w:p w:rsidR="008D46BA" w:rsidRDefault="008D46BA">
      <w:pPr>
        <w:pStyle w:val="a5"/>
        <w:rPr>
          <w:rFonts w:ascii="方正黑体_GBK" w:eastAsia="方正黑体_GBK" w:hAnsi="方正黑体_GBK" w:cs="方正黑体_GBK"/>
          <w:sz w:val="33"/>
          <w:szCs w:val="33"/>
        </w:rPr>
      </w:pPr>
    </w:p>
    <w:p w:rsidR="008D46BA" w:rsidRDefault="008D46BA">
      <w:pPr>
        <w:spacing w:line="530" w:lineRule="exact"/>
      </w:pPr>
    </w:p>
    <w:sectPr w:rsidR="008D46BA" w:rsidSect="008D46BA">
      <w:headerReference w:type="default" r:id="rId7"/>
      <w:footerReference w:type="default" r:id="rId8"/>
      <w:pgSz w:w="16838" w:h="11906" w:orient="landscape"/>
      <w:pgMar w:top="1531" w:right="2041" w:bottom="153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E34" w:rsidRDefault="00C74E34" w:rsidP="008D46BA">
      <w:r>
        <w:separator/>
      </w:r>
    </w:p>
  </w:endnote>
  <w:endnote w:type="continuationSeparator" w:id="0">
    <w:p w:rsidR="00C74E34" w:rsidRDefault="00C74E34" w:rsidP="008D4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2073728"/>
    </w:sdtPr>
    <w:sdtEndPr>
      <w:rPr>
        <w:rFonts w:asciiTheme="minorEastAsia" w:hAnsiTheme="minorEastAsia"/>
        <w:sz w:val="28"/>
        <w:szCs w:val="28"/>
      </w:rPr>
    </w:sdtEndPr>
    <w:sdtContent>
      <w:p w:rsidR="008D46BA" w:rsidRDefault="008D46BA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C74E34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F199B" w:rsidRPr="002F199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F199B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D46BA" w:rsidRDefault="008D46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E34" w:rsidRDefault="00C74E34" w:rsidP="008D46BA">
      <w:r>
        <w:separator/>
      </w:r>
    </w:p>
  </w:footnote>
  <w:footnote w:type="continuationSeparator" w:id="0">
    <w:p w:rsidR="00C74E34" w:rsidRDefault="00C74E34" w:rsidP="008D4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BA" w:rsidRDefault="008D46BA">
    <w:pPr>
      <w:pStyle w:val="a6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1D84"/>
    <w:multiLevelType w:val="singleLevel"/>
    <w:tmpl w:val="55081D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8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UzN2NiMWFkMzYxZTE2NzIyNGNhY2IzNTYwZDQwZGQifQ=="/>
  </w:docVars>
  <w:rsids>
    <w:rsidRoot w:val="00E650BF"/>
    <w:rsid w:val="00024FBF"/>
    <w:rsid w:val="00061875"/>
    <w:rsid w:val="0006635E"/>
    <w:rsid w:val="0009183D"/>
    <w:rsid w:val="000D19A6"/>
    <w:rsid w:val="000F57D4"/>
    <w:rsid w:val="00125B66"/>
    <w:rsid w:val="00194537"/>
    <w:rsid w:val="001E6430"/>
    <w:rsid w:val="00285CA2"/>
    <w:rsid w:val="002D3319"/>
    <w:rsid w:val="002F199B"/>
    <w:rsid w:val="0032735B"/>
    <w:rsid w:val="003E63B3"/>
    <w:rsid w:val="00403135"/>
    <w:rsid w:val="00404701"/>
    <w:rsid w:val="00544971"/>
    <w:rsid w:val="0056549D"/>
    <w:rsid w:val="005F7261"/>
    <w:rsid w:val="00715EAB"/>
    <w:rsid w:val="007531D2"/>
    <w:rsid w:val="0076276D"/>
    <w:rsid w:val="0080059A"/>
    <w:rsid w:val="008843D3"/>
    <w:rsid w:val="008B7CCD"/>
    <w:rsid w:val="008D46BA"/>
    <w:rsid w:val="008E252F"/>
    <w:rsid w:val="00927853"/>
    <w:rsid w:val="009C3EE4"/>
    <w:rsid w:val="009F22D1"/>
    <w:rsid w:val="009F3F8B"/>
    <w:rsid w:val="009F74A5"/>
    <w:rsid w:val="00A942F3"/>
    <w:rsid w:val="00AA2E80"/>
    <w:rsid w:val="00AD097D"/>
    <w:rsid w:val="00AD0FFA"/>
    <w:rsid w:val="00AD197F"/>
    <w:rsid w:val="00B74FAD"/>
    <w:rsid w:val="00BC014C"/>
    <w:rsid w:val="00BE655E"/>
    <w:rsid w:val="00C02D1C"/>
    <w:rsid w:val="00C14F1A"/>
    <w:rsid w:val="00C562FA"/>
    <w:rsid w:val="00C74E34"/>
    <w:rsid w:val="00C778B4"/>
    <w:rsid w:val="00CC7945"/>
    <w:rsid w:val="00D915AB"/>
    <w:rsid w:val="00DC5DCD"/>
    <w:rsid w:val="00DE11EF"/>
    <w:rsid w:val="00E105D1"/>
    <w:rsid w:val="00E650BF"/>
    <w:rsid w:val="00E70E8E"/>
    <w:rsid w:val="00ED1819"/>
    <w:rsid w:val="00F1660A"/>
    <w:rsid w:val="00F247E5"/>
    <w:rsid w:val="00F35649"/>
    <w:rsid w:val="00FA3E7F"/>
    <w:rsid w:val="02C136FC"/>
    <w:rsid w:val="083C6C35"/>
    <w:rsid w:val="083E3004"/>
    <w:rsid w:val="08BB0933"/>
    <w:rsid w:val="0A7B37C2"/>
    <w:rsid w:val="0CB67574"/>
    <w:rsid w:val="0CBE76F0"/>
    <w:rsid w:val="0E2C6983"/>
    <w:rsid w:val="0E5037C7"/>
    <w:rsid w:val="0E517E8F"/>
    <w:rsid w:val="0E5434E9"/>
    <w:rsid w:val="11B81442"/>
    <w:rsid w:val="11C66D3F"/>
    <w:rsid w:val="11F9538C"/>
    <w:rsid w:val="1234004F"/>
    <w:rsid w:val="128D45FF"/>
    <w:rsid w:val="129E2F84"/>
    <w:rsid w:val="13955E87"/>
    <w:rsid w:val="13C05CE9"/>
    <w:rsid w:val="143A7D05"/>
    <w:rsid w:val="146D6EA4"/>
    <w:rsid w:val="14F64B10"/>
    <w:rsid w:val="15504137"/>
    <w:rsid w:val="15B84EEB"/>
    <w:rsid w:val="169D77CF"/>
    <w:rsid w:val="17D672CB"/>
    <w:rsid w:val="1866145D"/>
    <w:rsid w:val="18BE612E"/>
    <w:rsid w:val="1A562397"/>
    <w:rsid w:val="1D8468CD"/>
    <w:rsid w:val="1E88199F"/>
    <w:rsid w:val="1EAA6178"/>
    <w:rsid w:val="1EEC79D4"/>
    <w:rsid w:val="20A976C4"/>
    <w:rsid w:val="20EA188C"/>
    <w:rsid w:val="218662FC"/>
    <w:rsid w:val="2293583A"/>
    <w:rsid w:val="238B3A9F"/>
    <w:rsid w:val="23E135C5"/>
    <w:rsid w:val="23EB61A9"/>
    <w:rsid w:val="23EF5C64"/>
    <w:rsid w:val="240510B5"/>
    <w:rsid w:val="2424182F"/>
    <w:rsid w:val="24713F70"/>
    <w:rsid w:val="25B12333"/>
    <w:rsid w:val="25C24D84"/>
    <w:rsid w:val="2AAB68B9"/>
    <w:rsid w:val="2B3C07DA"/>
    <w:rsid w:val="2BF47C0A"/>
    <w:rsid w:val="2C360D5E"/>
    <w:rsid w:val="2C7464DD"/>
    <w:rsid w:val="2C753E72"/>
    <w:rsid w:val="2C833CC0"/>
    <w:rsid w:val="2F8018A2"/>
    <w:rsid w:val="2F814982"/>
    <w:rsid w:val="30AB6B41"/>
    <w:rsid w:val="30D21EAD"/>
    <w:rsid w:val="322119EE"/>
    <w:rsid w:val="33641049"/>
    <w:rsid w:val="33BB3AE6"/>
    <w:rsid w:val="3485297A"/>
    <w:rsid w:val="356839CF"/>
    <w:rsid w:val="35C34D9F"/>
    <w:rsid w:val="36667AF5"/>
    <w:rsid w:val="36F928AD"/>
    <w:rsid w:val="37AF2370"/>
    <w:rsid w:val="37D56B99"/>
    <w:rsid w:val="383B1F9E"/>
    <w:rsid w:val="3A583000"/>
    <w:rsid w:val="3AD13FC2"/>
    <w:rsid w:val="3AE71032"/>
    <w:rsid w:val="3C94190A"/>
    <w:rsid w:val="3D5541B0"/>
    <w:rsid w:val="3D957523"/>
    <w:rsid w:val="3DC274D8"/>
    <w:rsid w:val="41DC2024"/>
    <w:rsid w:val="441C00B7"/>
    <w:rsid w:val="480C7D86"/>
    <w:rsid w:val="482B0525"/>
    <w:rsid w:val="484A5C1A"/>
    <w:rsid w:val="486E3920"/>
    <w:rsid w:val="48B87BF5"/>
    <w:rsid w:val="490E2FA4"/>
    <w:rsid w:val="49772073"/>
    <w:rsid w:val="4A7209D0"/>
    <w:rsid w:val="4AAE314F"/>
    <w:rsid w:val="4AC22796"/>
    <w:rsid w:val="4C4B6B08"/>
    <w:rsid w:val="4C8676A9"/>
    <w:rsid w:val="4CAF559E"/>
    <w:rsid w:val="4CF63C40"/>
    <w:rsid w:val="4D440499"/>
    <w:rsid w:val="4DA673BD"/>
    <w:rsid w:val="4E7D71A8"/>
    <w:rsid w:val="4E9D1D67"/>
    <w:rsid w:val="51837B5F"/>
    <w:rsid w:val="521D1006"/>
    <w:rsid w:val="522C1839"/>
    <w:rsid w:val="531219B8"/>
    <w:rsid w:val="53152D7A"/>
    <w:rsid w:val="5325447B"/>
    <w:rsid w:val="53E144D1"/>
    <w:rsid w:val="540248E3"/>
    <w:rsid w:val="55B86F8C"/>
    <w:rsid w:val="563E1219"/>
    <w:rsid w:val="56DA6B22"/>
    <w:rsid w:val="586B4AF0"/>
    <w:rsid w:val="587B3C3F"/>
    <w:rsid w:val="58A07F30"/>
    <w:rsid w:val="59635F58"/>
    <w:rsid w:val="59C355C6"/>
    <w:rsid w:val="59C51DC2"/>
    <w:rsid w:val="5B404320"/>
    <w:rsid w:val="5BB061E8"/>
    <w:rsid w:val="5D0447D5"/>
    <w:rsid w:val="5D40005D"/>
    <w:rsid w:val="5EC35E21"/>
    <w:rsid w:val="5F0D4E0F"/>
    <w:rsid w:val="5F187E14"/>
    <w:rsid w:val="5F7062A4"/>
    <w:rsid w:val="5F8016C8"/>
    <w:rsid w:val="60546203"/>
    <w:rsid w:val="60B643B6"/>
    <w:rsid w:val="61551A66"/>
    <w:rsid w:val="61A76635"/>
    <w:rsid w:val="621A6DD3"/>
    <w:rsid w:val="628C1A7E"/>
    <w:rsid w:val="637E5102"/>
    <w:rsid w:val="639F3A33"/>
    <w:rsid w:val="65721A25"/>
    <w:rsid w:val="66E310D9"/>
    <w:rsid w:val="68415F39"/>
    <w:rsid w:val="6923369E"/>
    <w:rsid w:val="69C74FAA"/>
    <w:rsid w:val="6A104000"/>
    <w:rsid w:val="6B323313"/>
    <w:rsid w:val="6E9912D6"/>
    <w:rsid w:val="6F650984"/>
    <w:rsid w:val="6F83238D"/>
    <w:rsid w:val="72E43211"/>
    <w:rsid w:val="73B511F7"/>
    <w:rsid w:val="74CD2ED5"/>
    <w:rsid w:val="75034403"/>
    <w:rsid w:val="751668CC"/>
    <w:rsid w:val="75F57C42"/>
    <w:rsid w:val="76CD198A"/>
    <w:rsid w:val="774D0E49"/>
    <w:rsid w:val="785F7D05"/>
    <w:rsid w:val="78610FEA"/>
    <w:rsid w:val="789C7836"/>
    <w:rsid w:val="7A2A4BE5"/>
    <w:rsid w:val="7A683F7E"/>
    <w:rsid w:val="7B640F7E"/>
    <w:rsid w:val="7BD457A0"/>
    <w:rsid w:val="7D10599C"/>
    <w:rsid w:val="7D6C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D46B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autoRedefine/>
    <w:qFormat/>
    <w:rsid w:val="008D46BA"/>
    <w:pPr>
      <w:spacing w:after="12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8D46BA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8D46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8D4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autoRedefine/>
    <w:qFormat/>
    <w:rsid w:val="008D46BA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8">
    <w:name w:val="Title"/>
    <w:basedOn w:val="a"/>
    <w:next w:val="a"/>
    <w:link w:val="Char3"/>
    <w:autoRedefine/>
    <w:uiPriority w:val="10"/>
    <w:qFormat/>
    <w:rsid w:val="008D46B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1"/>
    <w:autoRedefine/>
    <w:uiPriority w:val="59"/>
    <w:qFormat/>
    <w:rsid w:val="008D46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qFormat/>
    <w:rsid w:val="008D46BA"/>
    <w:rPr>
      <w:b/>
    </w:rPr>
  </w:style>
  <w:style w:type="character" w:customStyle="1" w:styleId="Char2">
    <w:name w:val="页眉 Char"/>
    <w:basedOn w:val="a0"/>
    <w:link w:val="a6"/>
    <w:autoRedefine/>
    <w:uiPriority w:val="99"/>
    <w:qFormat/>
    <w:rsid w:val="008D46BA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8D46BA"/>
    <w:rPr>
      <w:sz w:val="18"/>
      <w:szCs w:val="18"/>
    </w:rPr>
  </w:style>
  <w:style w:type="character" w:customStyle="1" w:styleId="Char">
    <w:name w:val="正文文本 Char"/>
    <w:basedOn w:val="a0"/>
    <w:link w:val="a3"/>
    <w:autoRedefine/>
    <w:qFormat/>
    <w:rsid w:val="008D46BA"/>
    <w:rPr>
      <w:rFonts w:ascii="Calibri" w:eastAsia="宋体" w:hAnsi="Calibri" w:cs="Times New Roman"/>
      <w:szCs w:val="24"/>
    </w:rPr>
  </w:style>
  <w:style w:type="character" w:customStyle="1" w:styleId="Char3">
    <w:name w:val="标题 Char"/>
    <w:basedOn w:val="a0"/>
    <w:link w:val="a8"/>
    <w:autoRedefine/>
    <w:uiPriority w:val="10"/>
    <w:qFormat/>
    <w:rsid w:val="008D46BA"/>
    <w:rPr>
      <w:rFonts w:ascii="Arial" w:eastAsia="宋体" w:hAnsi="Arial" w:cs="Arial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8D46BA"/>
    <w:rPr>
      <w:rFonts w:ascii="Calibri" w:eastAsia="宋体" w:hAnsi="Calibri" w:cs="Times New Roman"/>
      <w:sz w:val="18"/>
      <w:szCs w:val="18"/>
    </w:rPr>
  </w:style>
  <w:style w:type="paragraph" w:customStyle="1" w:styleId="08522">
    <w:name w:val="样式 小四 首行缩进:  0.85 厘米 行距: 固定值 22 磅"/>
    <w:basedOn w:val="a"/>
    <w:autoRedefine/>
    <w:qFormat/>
    <w:rsid w:val="008D46BA"/>
    <w:pPr>
      <w:spacing w:line="440" w:lineRule="exact"/>
      <w:ind w:firstLine="480"/>
    </w:pPr>
    <w:rPr>
      <w:rFonts w:ascii="Times New Roman" w:hAnsi="Times New Roman"/>
      <w:szCs w:val="20"/>
    </w:rPr>
  </w:style>
  <w:style w:type="paragraph" w:customStyle="1" w:styleId="21">
    <w:name w:val="正文文本缩进 21"/>
    <w:basedOn w:val="a"/>
    <w:autoRedefine/>
    <w:qFormat/>
    <w:rsid w:val="008D46BA"/>
    <w:pPr>
      <w:spacing w:line="480" w:lineRule="auto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font01">
    <w:name w:val="font01"/>
    <w:basedOn w:val="a0"/>
    <w:autoRedefine/>
    <w:qFormat/>
    <w:rsid w:val="008D46BA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b">
    <w:name w:val="List Paragraph"/>
    <w:basedOn w:val="a"/>
    <w:autoRedefine/>
    <w:uiPriority w:val="99"/>
    <w:unhideWhenUsed/>
    <w:qFormat/>
    <w:rsid w:val="008D46BA"/>
    <w:pPr>
      <w:ind w:firstLineChars="200" w:firstLine="420"/>
    </w:pPr>
  </w:style>
  <w:style w:type="paragraph" w:customStyle="1" w:styleId="Default">
    <w:name w:val="Default"/>
    <w:autoRedefine/>
    <w:qFormat/>
    <w:rsid w:val="008D46B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1">
    <w:name w:val="Body text|1"/>
    <w:basedOn w:val="a"/>
    <w:autoRedefine/>
    <w:qFormat/>
    <w:rsid w:val="008D46BA"/>
    <w:pPr>
      <w:spacing w:line="40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Headerorfooter1">
    <w:name w:val="Header or footer|1"/>
    <w:basedOn w:val="a"/>
    <w:autoRedefine/>
    <w:qFormat/>
    <w:rsid w:val="008D46BA"/>
    <w:rPr>
      <w:sz w:val="28"/>
      <w:szCs w:val="28"/>
      <w:lang w:val="zh-TW" w:eastAsia="zh-TW" w:bidi="zh-TW"/>
    </w:rPr>
  </w:style>
  <w:style w:type="character" w:customStyle="1" w:styleId="font71">
    <w:name w:val="font71"/>
    <w:basedOn w:val="a0"/>
    <w:autoRedefine/>
    <w:qFormat/>
    <w:rsid w:val="008D46BA"/>
    <w:rPr>
      <w:rFonts w:ascii="方正仿宋_GBK" w:eastAsia="方正仿宋_GBK" w:hAnsi="方正仿宋_GBK" w:cs="方正仿宋_GBK" w:hint="eastAsia"/>
      <w:color w:val="000000"/>
      <w:sz w:val="33"/>
      <w:szCs w:val="33"/>
      <w:u w:val="none"/>
    </w:rPr>
  </w:style>
  <w:style w:type="character" w:customStyle="1" w:styleId="font21">
    <w:name w:val="font21"/>
    <w:basedOn w:val="a0"/>
    <w:autoRedefine/>
    <w:qFormat/>
    <w:rsid w:val="008D46B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autoRedefine/>
    <w:qFormat/>
    <w:rsid w:val="008D46B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91">
    <w:name w:val="font91"/>
    <w:basedOn w:val="a0"/>
    <w:autoRedefine/>
    <w:qFormat/>
    <w:rsid w:val="008D46B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autoRedefine/>
    <w:qFormat/>
    <w:rsid w:val="008D46BA"/>
    <w:rPr>
      <w:rFonts w:ascii="Times New Roman" w:hAnsi="Times New Roman" w:cs="Times New Roman" w:hint="default"/>
      <w:color w:val="000000"/>
      <w:sz w:val="33"/>
      <w:szCs w:val="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光明集团综合部</cp:lastModifiedBy>
  <cp:revision>7</cp:revision>
  <cp:lastPrinted>2024-02-08T01:31:00Z</cp:lastPrinted>
  <dcterms:created xsi:type="dcterms:W3CDTF">2022-05-11T02:57:00Z</dcterms:created>
  <dcterms:modified xsi:type="dcterms:W3CDTF">2024-03-12T08:56:00Z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7D1FA631481C49BDBC35E7AEE7342ACA_13</vt:lpwstr>
  </property>
</Properties>
</file>