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hint="eastAsia" w:ascii="Times New Roman" w:hAnsi="Times New Roman" w:eastAsia="方正小标宋_GBK"/>
          <w:sz w:val="44"/>
          <w:szCs w:val="44"/>
          <w:highlight w:val="none"/>
        </w:rPr>
      </w:pPr>
    </w:p>
    <w:p>
      <w:pPr>
        <w:spacing w:line="600" w:lineRule="exact"/>
        <w:ind w:firstLine="880" w:firstLineChars="200"/>
        <w:jc w:val="center"/>
        <w:rPr>
          <w:rFonts w:hint="default" w:ascii="Times New Roman" w:hAnsi="Times New Roman" w:eastAsia="方正小标宋_GBK"/>
          <w:sz w:val="44"/>
          <w:szCs w:val="44"/>
          <w:highlight w:val="none"/>
        </w:rPr>
      </w:pPr>
    </w:p>
    <w:p>
      <w:pPr>
        <w:spacing w:line="600" w:lineRule="exact"/>
        <w:ind w:firstLine="880" w:firstLineChars="200"/>
        <w:jc w:val="center"/>
        <w:rPr>
          <w:rFonts w:hint="default" w:ascii="Times New Roman" w:hAnsi="Times New Roman" w:eastAsia="方正小标宋_GBK"/>
          <w:sz w:val="44"/>
          <w:szCs w:val="44"/>
          <w:highlight w:val="none"/>
        </w:rPr>
      </w:pPr>
    </w:p>
    <w:p>
      <w:pPr>
        <w:spacing w:line="600" w:lineRule="exact"/>
        <w:ind w:firstLine="880" w:firstLineChars="200"/>
        <w:jc w:val="center"/>
        <w:rPr>
          <w:rFonts w:hint="default" w:ascii="Times New Roman" w:hAnsi="Times New Roman" w:eastAsia="方正小标宋_GBK"/>
          <w:sz w:val="44"/>
          <w:szCs w:val="44"/>
          <w:highlight w:val="none"/>
        </w:rPr>
      </w:pPr>
    </w:p>
    <w:p>
      <w:pPr>
        <w:spacing w:line="600" w:lineRule="exact"/>
        <w:ind w:firstLine="880" w:firstLineChars="200"/>
        <w:jc w:val="center"/>
        <w:rPr>
          <w:rFonts w:hint="default" w:ascii="Times New Roman" w:hAnsi="Times New Roman" w:eastAsia="方正小标宋_GBK"/>
          <w:sz w:val="44"/>
          <w:szCs w:val="44"/>
          <w:highlight w:val="none"/>
        </w:rPr>
      </w:pPr>
    </w:p>
    <w:p>
      <w:pPr>
        <w:spacing w:line="600" w:lineRule="exact"/>
        <w:ind w:firstLine="880" w:firstLineChars="200"/>
        <w:jc w:val="center"/>
        <w:rPr>
          <w:rFonts w:hint="default" w:ascii="Times New Roman" w:hAnsi="Times New Roman" w:eastAsia="方正小标宋_GBK"/>
          <w:sz w:val="44"/>
          <w:szCs w:val="44"/>
          <w:highlight w:val="none"/>
        </w:rPr>
      </w:pPr>
    </w:p>
    <w:p>
      <w:pPr>
        <w:spacing w:line="600" w:lineRule="exact"/>
        <w:ind w:firstLine="880" w:firstLineChars="200"/>
        <w:jc w:val="center"/>
        <w:rPr>
          <w:rFonts w:hint="default" w:ascii="Times New Roman" w:hAnsi="Times New Roman" w:eastAsia="方正小标宋_GBK"/>
          <w:sz w:val="44"/>
          <w:szCs w:val="44"/>
          <w:highlight w:val="none"/>
        </w:rPr>
      </w:pPr>
    </w:p>
    <w:p>
      <w:pPr>
        <w:spacing w:line="600" w:lineRule="exact"/>
        <w:ind w:firstLine="880" w:firstLineChars="200"/>
        <w:jc w:val="center"/>
        <w:rPr>
          <w:rFonts w:hint="default" w:ascii="Times New Roman" w:hAnsi="Times New Roman" w:eastAsia="方正小标宋_GBK"/>
          <w:sz w:val="44"/>
          <w:szCs w:val="44"/>
          <w:highlight w:val="none"/>
        </w:rPr>
      </w:pPr>
      <w:r>
        <w:rPr>
          <w:rFonts w:hint="default" w:ascii="Times New Roman" w:hAnsi="Times New Roman" w:eastAsia="方正小标宋_GBK"/>
          <w:sz w:val="44"/>
          <w:szCs w:val="44"/>
          <w:highlight w:val="none"/>
        </w:rPr>
        <w:t>武胜县信访局</w:t>
      </w:r>
    </w:p>
    <w:p>
      <w:pPr>
        <w:spacing w:line="600" w:lineRule="exact"/>
        <w:ind w:firstLine="880" w:firstLineChars="200"/>
        <w:jc w:val="center"/>
        <w:rPr>
          <w:rFonts w:hint="eastAsia" w:ascii="Times New Roman" w:hAnsi="Times New Roman" w:eastAsia="方正小标宋_GBK"/>
          <w:sz w:val="44"/>
          <w:szCs w:val="44"/>
          <w:highlight w:val="none"/>
        </w:rPr>
      </w:pPr>
      <w:r>
        <w:rPr>
          <w:rFonts w:hint="eastAsia" w:ascii="Times New Roman" w:hAnsi="Times New Roman" w:eastAsia="方正小标宋_GBK"/>
          <w:sz w:val="44"/>
          <w:szCs w:val="44"/>
          <w:highlight w:val="none"/>
          <w:lang w:eastAsia="zh-CN"/>
        </w:rPr>
        <w:t>2022</w:t>
      </w:r>
      <w:r>
        <w:rPr>
          <w:rFonts w:hint="eastAsia" w:ascii="Times New Roman" w:hAnsi="Times New Roman" w:eastAsia="方正小标宋_GBK"/>
          <w:sz w:val="44"/>
          <w:szCs w:val="44"/>
          <w:highlight w:val="none"/>
        </w:rPr>
        <w:t>年部门预算编制说明</w:t>
      </w: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jc w:val="cente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t>目</w:t>
      </w:r>
      <w:r>
        <w:rPr>
          <w:rFonts w:hint="default"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eastAsia="zh-CN"/>
        </w:rPr>
        <w:t>录</w:t>
      </w:r>
    </w:p>
    <w:p>
      <w:pPr>
        <w:jc w:val="center"/>
        <w:rPr>
          <w:rFonts w:hint="default" w:ascii="Times New Roman" w:hAnsi="Times New Roman" w:eastAsia="方正小标宋_GBK" w:cs="Times New Roman"/>
          <w:sz w:val="44"/>
          <w:szCs w:val="44"/>
          <w:highlight w:val="none"/>
          <w:lang w:eastAsia="zh-CN"/>
        </w:rPr>
      </w:pPr>
    </w:p>
    <w:p>
      <w:pPr>
        <w:numPr>
          <w:ilvl w:val="0"/>
          <w:numId w:val="1"/>
        </w:numPr>
        <w:spacing w:line="600" w:lineRule="exact"/>
        <w:ind w:firstLine="640" w:firstLineChars="200"/>
        <w:jc w:val="left"/>
        <w:rPr>
          <w:rFonts w:hint="default" w:ascii="Arial" w:hAnsi="Arial" w:eastAsia="黑体" w:cs="Arial"/>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基本职能及主要工作</w:t>
      </w:r>
      <w:r>
        <w:rPr>
          <w:rFonts w:hint="eastAsia" w:ascii="Times New Roman" w:hAnsi="Times New Roman" w:eastAsia="黑体" w:cs="Times New Roman"/>
          <w:kern w:val="0"/>
          <w:sz w:val="32"/>
          <w:szCs w:val="32"/>
          <w:highlight w:val="none"/>
          <w:lang w:val="en-US" w:eastAsia="zh-CN" w:bidi="ar"/>
        </w:rPr>
        <w:t>.................................................4</w:t>
      </w:r>
    </w:p>
    <w:p>
      <w:pPr>
        <w:numPr>
          <w:numId w:val="0"/>
        </w:numPr>
        <w:spacing w:line="600" w:lineRule="exact"/>
        <w:ind w:firstLine="960" w:firstLineChars="3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（一）</w:t>
      </w:r>
      <w:r>
        <w:rPr>
          <w:rFonts w:hint="eastAsia" w:ascii="Times New Roman" w:hAnsi="Times New Roman" w:eastAsia="仿宋_GB2312" w:cs="Times New Roman"/>
          <w:sz w:val="32"/>
          <w:szCs w:val="32"/>
          <w:highlight w:val="none"/>
          <w:lang w:eastAsia="zh-CN"/>
        </w:rPr>
        <w:t>县信访局</w:t>
      </w:r>
      <w:r>
        <w:rPr>
          <w:rFonts w:hint="default" w:ascii="Times New Roman" w:hAnsi="Times New Roman" w:eastAsia="仿宋_GB2312" w:cs="Times New Roman"/>
          <w:sz w:val="32"/>
          <w:szCs w:val="32"/>
          <w:highlight w:val="none"/>
        </w:rPr>
        <w:t>职能简介</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.................4</w:t>
      </w:r>
    </w:p>
    <w:p>
      <w:pPr>
        <w:spacing w:line="600" w:lineRule="exact"/>
        <w:ind w:firstLine="960" w:firstLineChars="3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（二）</w:t>
      </w:r>
      <w:r>
        <w:rPr>
          <w:rFonts w:hint="eastAsia" w:ascii="Times New Roman" w:hAnsi="Times New Roman" w:eastAsia="仿宋_GB2312" w:cs="Times New Roman"/>
          <w:sz w:val="32"/>
          <w:szCs w:val="32"/>
          <w:highlight w:val="none"/>
          <w:lang w:eastAsia="zh-CN"/>
        </w:rPr>
        <w:t>县信访局</w:t>
      </w:r>
      <w:r>
        <w:rPr>
          <w:rFonts w:hint="eastAsia" w:ascii="Times New Roman" w:hAnsi="Times New Roman" w:eastAsia="仿宋_GB2312" w:cs="Times New Roman"/>
          <w:sz w:val="32"/>
          <w:szCs w:val="32"/>
          <w:highlight w:val="none"/>
          <w:lang w:val="en-US" w:eastAsia="zh-CN"/>
        </w:rPr>
        <w:t>2022</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重点工作</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...................5</w:t>
      </w:r>
    </w:p>
    <w:p>
      <w:pPr>
        <w:spacing w:line="600" w:lineRule="exact"/>
        <w:ind w:firstLine="640" w:firstLineChars="200"/>
        <w:jc w:val="left"/>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二、部门构成情况</w:t>
      </w:r>
      <w:r>
        <w:rPr>
          <w:rFonts w:hint="eastAsia" w:ascii="Times New Roman" w:hAnsi="Times New Roman" w:eastAsia="黑体" w:cs="Times New Roman"/>
          <w:kern w:val="0"/>
          <w:sz w:val="32"/>
          <w:szCs w:val="32"/>
          <w:highlight w:val="none"/>
          <w:lang w:val="en-US" w:eastAsia="zh-CN" w:bidi="ar"/>
        </w:rPr>
        <w:t>..............................................................6</w:t>
      </w:r>
    </w:p>
    <w:p>
      <w:pPr>
        <w:suppressAutoHyphens/>
        <w:bidi w:val="0"/>
        <w:spacing w:line="580" w:lineRule="exact"/>
        <w:ind w:firstLine="640" w:firstLineChars="200"/>
        <w:jc w:val="left"/>
        <w:outlineLvl w:val="2"/>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lang w:val="en-US" w:eastAsia="zh-CN"/>
        </w:rPr>
        <w:t>..............................................................6</w:t>
      </w:r>
    </w:p>
    <w:p>
      <w:pPr>
        <w:spacing w:line="600" w:lineRule="exact"/>
        <w:ind w:firstLine="960" w:firstLineChars="3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（一）收入预算情况</w:t>
      </w:r>
      <w:r>
        <w:rPr>
          <w:rFonts w:hint="eastAsia" w:ascii="Times New Roman" w:hAnsi="Times New Roman" w:eastAsia="仿宋_GB2312" w:cs="Times New Roman"/>
          <w:sz w:val="32"/>
          <w:szCs w:val="32"/>
          <w:highlight w:val="none"/>
          <w:lang w:val="en-US" w:eastAsia="zh-CN"/>
        </w:rPr>
        <w:t>......................................................6</w:t>
      </w:r>
    </w:p>
    <w:p>
      <w:pPr>
        <w:spacing w:line="600" w:lineRule="exact"/>
        <w:ind w:firstLine="960" w:firstLineChars="3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（二）支出预算情况</w:t>
      </w:r>
      <w:r>
        <w:rPr>
          <w:rFonts w:hint="eastAsia" w:ascii="Times New Roman" w:hAnsi="Times New Roman" w:eastAsia="仿宋_GB2312" w:cs="Times New Roman"/>
          <w:sz w:val="32"/>
          <w:szCs w:val="32"/>
          <w:highlight w:val="none"/>
          <w:lang w:val="en-US" w:eastAsia="zh-CN"/>
        </w:rPr>
        <w:t>......................................................6</w:t>
      </w:r>
    </w:p>
    <w:p>
      <w:pPr>
        <w:suppressAutoHyphens/>
        <w:bidi w:val="0"/>
        <w:spacing w:line="580" w:lineRule="exact"/>
        <w:ind w:firstLine="640" w:firstLineChars="200"/>
        <w:jc w:val="left"/>
        <w:outlineLvl w:val="1"/>
        <w:rPr>
          <w:rFonts w:hint="default" w:ascii="Times New Roman" w:hAnsi="Times New Roman" w:eastAsia="黑体" w:cs="Times New Roman"/>
          <w:sz w:val="32"/>
          <w:szCs w:val="32"/>
          <w:highlight w:val="none"/>
          <w:lang w:val="en-US"/>
        </w:rPr>
      </w:pPr>
      <w:r>
        <w:rPr>
          <w:rFonts w:hint="default"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财政拨款收支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lang w:val="en-US" w:eastAsia="zh-CN"/>
        </w:rPr>
        <w:t>..............................................6</w:t>
      </w:r>
    </w:p>
    <w:p>
      <w:pPr>
        <w:suppressAutoHyphens/>
        <w:bidi w:val="0"/>
        <w:spacing w:line="580" w:lineRule="exact"/>
        <w:ind w:firstLine="640" w:firstLineChars="200"/>
        <w:jc w:val="left"/>
        <w:outlineLvl w:val="1"/>
        <w:rPr>
          <w:rFonts w:hint="default" w:ascii="Times New Roman" w:hAnsi="Times New Roman" w:eastAsia="黑体" w:cs="Times New Roman"/>
          <w:sz w:val="32"/>
          <w:szCs w:val="32"/>
          <w:highlight w:val="none"/>
          <w:lang w:val="en-US"/>
        </w:rPr>
      </w:pPr>
      <w:r>
        <w:rPr>
          <w:rFonts w:hint="default"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一般公共预算</w:t>
      </w:r>
      <w:r>
        <w:rPr>
          <w:rFonts w:hint="default" w:ascii="Times New Roman" w:hAnsi="Times New Roman" w:eastAsia="黑体" w:cs="Times New Roman"/>
          <w:sz w:val="32"/>
          <w:szCs w:val="32"/>
          <w:highlight w:val="none"/>
          <w:lang w:eastAsia="zh-CN"/>
        </w:rPr>
        <w:t>当年拨款情况</w:t>
      </w:r>
      <w:r>
        <w:rPr>
          <w:rFonts w:hint="eastAsia" w:ascii="Times New Roman" w:hAnsi="Times New Roman" w:eastAsia="黑体" w:cs="Times New Roman"/>
          <w:sz w:val="32"/>
          <w:szCs w:val="32"/>
          <w:highlight w:val="none"/>
          <w:lang w:val="en-US" w:eastAsia="zh-CN"/>
        </w:rPr>
        <w:t>......................................7</w:t>
      </w:r>
    </w:p>
    <w:p>
      <w:pPr>
        <w:spacing w:line="600" w:lineRule="exact"/>
        <w:ind w:firstLine="960" w:firstLineChars="3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（一）一般公共预算当年拨款规模变化情况</w:t>
      </w:r>
      <w:r>
        <w:rPr>
          <w:rFonts w:hint="eastAsia" w:ascii="Times New Roman" w:hAnsi="Times New Roman" w:eastAsia="仿宋_GB2312" w:cs="Times New Roman"/>
          <w:sz w:val="32"/>
          <w:szCs w:val="32"/>
          <w:highlight w:val="none"/>
          <w:lang w:val="en-US" w:eastAsia="zh-CN"/>
        </w:rPr>
        <w:t>..............7</w:t>
      </w:r>
    </w:p>
    <w:p>
      <w:pPr>
        <w:spacing w:line="600" w:lineRule="exact"/>
        <w:ind w:firstLine="960" w:firstLineChars="3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（二）一般公共预算当年拨款结构情况</w:t>
      </w:r>
      <w:r>
        <w:rPr>
          <w:rFonts w:hint="eastAsia" w:ascii="Times New Roman" w:hAnsi="Times New Roman" w:eastAsia="仿宋_GB2312" w:cs="Times New Roman"/>
          <w:sz w:val="32"/>
          <w:szCs w:val="32"/>
          <w:highlight w:val="none"/>
          <w:lang w:val="en-US" w:eastAsia="zh-CN"/>
        </w:rPr>
        <w:t>......................7</w:t>
      </w:r>
    </w:p>
    <w:p>
      <w:pPr>
        <w:spacing w:line="600" w:lineRule="exact"/>
        <w:ind w:firstLine="960" w:firstLineChars="3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（三）一般公共预算当年拨款具体使用情况</w:t>
      </w:r>
      <w:r>
        <w:rPr>
          <w:rFonts w:hint="eastAsia" w:ascii="Times New Roman" w:hAnsi="Times New Roman" w:eastAsia="仿宋_GB2312" w:cs="Times New Roman"/>
          <w:sz w:val="32"/>
          <w:szCs w:val="32"/>
          <w:highlight w:val="none"/>
          <w:lang w:val="en-US" w:eastAsia="zh-CN"/>
        </w:rPr>
        <w:t>...............7</w:t>
      </w:r>
    </w:p>
    <w:p>
      <w:pPr>
        <w:numPr>
          <w:ilvl w:val="0"/>
          <w:numId w:val="0"/>
        </w:numPr>
        <w:suppressAutoHyphens/>
        <w:bidi w:val="0"/>
        <w:spacing w:line="580" w:lineRule="exact"/>
        <w:ind w:firstLine="640" w:firstLineChars="200"/>
        <w:jc w:val="left"/>
        <w:outlineLvl w:val="1"/>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一般公共预算基本支出</w:t>
      </w:r>
      <w:r>
        <w:rPr>
          <w:rFonts w:hint="default" w:ascii="Times New Roman" w:hAnsi="Times New Roman" w:eastAsia="黑体" w:cs="Times New Roman"/>
          <w:sz w:val="32"/>
          <w:szCs w:val="32"/>
          <w:highlight w:val="none"/>
          <w:lang w:eastAsia="zh-CN"/>
        </w:rPr>
        <w:t>情况说明</w:t>
      </w:r>
      <w:r>
        <w:rPr>
          <w:rFonts w:hint="eastAsia" w:ascii="Times New Roman" w:hAnsi="Times New Roman" w:eastAsia="黑体" w:cs="Times New Roman"/>
          <w:sz w:val="32"/>
          <w:szCs w:val="32"/>
          <w:highlight w:val="none"/>
          <w:lang w:val="en-US" w:eastAsia="zh-CN"/>
        </w:rPr>
        <w:t>...............................8</w:t>
      </w:r>
    </w:p>
    <w:p>
      <w:pPr>
        <w:suppressAutoHyphens/>
        <w:bidi w:val="0"/>
        <w:spacing w:line="580" w:lineRule="exact"/>
        <w:ind w:firstLine="640" w:firstLineChars="200"/>
        <w:jc w:val="left"/>
        <w:outlineLvl w:val="1"/>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“三公”经费财政拨款预算安排情况说明</w:t>
      </w:r>
      <w:r>
        <w:rPr>
          <w:rFonts w:hint="eastAsia" w:ascii="Times New Roman" w:hAnsi="Times New Roman" w:eastAsia="黑体" w:cs="Times New Roman"/>
          <w:sz w:val="32"/>
          <w:szCs w:val="32"/>
          <w:highlight w:val="none"/>
          <w:lang w:val="en-US" w:eastAsia="zh-CN"/>
        </w:rPr>
        <w:t>....................9</w:t>
      </w:r>
    </w:p>
    <w:p>
      <w:pPr>
        <w:suppressAutoHyphens/>
        <w:bidi w:val="0"/>
        <w:spacing w:line="580" w:lineRule="exact"/>
        <w:ind w:firstLine="640" w:firstLineChars="200"/>
        <w:jc w:val="left"/>
        <w:outlineLvl w:val="1"/>
        <w:rPr>
          <w:rFonts w:hint="default" w:ascii="Times New Roman" w:hAnsi="Times New Roman" w:eastAsia="黑体" w:cs="Times New Roman"/>
          <w:sz w:val="32"/>
          <w:szCs w:val="32"/>
          <w:highlight w:val="none"/>
          <w:lang w:val="en-US"/>
        </w:rPr>
      </w:pPr>
      <w:r>
        <w:rPr>
          <w:rFonts w:hint="default"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政府性基金预算支出</w:t>
      </w:r>
      <w:r>
        <w:rPr>
          <w:rFonts w:hint="default" w:ascii="Times New Roman" w:hAnsi="Times New Roman" w:eastAsia="黑体" w:cs="Times New Roman"/>
          <w:sz w:val="32"/>
          <w:szCs w:val="32"/>
          <w:highlight w:val="none"/>
          <w:lang w:eastAsia="zh-CN"/>
        </w:rPr>
        <w:t>情况说明</w:t>
      </w:r>
      <w:r>
        <w:rPr>
          <w:rFonts w:hint="eastAsia" w:ascii="Times New Roman" w:hAnsi="Times New Roman" w:eastAsia="黑体" w:cs="Times New Roman"/>
          <w:sz w:val="32"/>
          <w:szCs w:val="32"/>
          <w:highlight w:val="none"/>
          <w:lang w:val="en-US" w:eastAsia="zh-CN"/>
        </w:rPr>
        <w:t>................................10</w:t>
      </w:r>
    </w:p>
    <w:p>
      <w:pPr>
        <w:suppressAutoHyphens/>
        <w:bidi w:val="0"/>
        <w:spacing w:line="580" w:lineRule="exact"/>
        <w:ind w:firstLine="640" w:firstLineChars="200"/>
        <w:jc w:val="left"/>
        <w:outlineLvl w:val="1"/>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eastAsia="zh-CN"/>
        </w:rPr>
        <w:t>九</w:t>
      </w:r>
      <w:r>
        <w:rPr>
          <w:rFonts w:hint="default" w:ascii="Times New Roman" w:hAnsi="Times New Roman" w:eastAsia="黑体" w:cs="Times New Roman"/>
          <w:sz w:val="32"/>
          <w:szCs w:val="32"/>
          <w:highlight w:val="none"/>
        </w:rPr>
        <w:t>、国有资本经营预算</w:t>
      </w:r>
      <w:r>
        <w:rPr>
          <w:rFonts w:hint="default" w:ascii="Times New Roman" w:hAnsi="Times New Roman" w:eastAsia="黑体" w:cs="Times New Roman"/>
          <w:sz w:val="32"/>
          <w:szCs w:val="32"/>
          <w:highlight w:val="none"/>
          <w:lang w:eastAsia="zh-CN"/>
        </w:rPr>
        <w:t>情况说明</w:t>
      </w:r>
      <w:r>
        <w:rPr>
          <w:rFonts w:hint="eastAsia" w:ascii="Times New Roman" w:hAnsi="Times New Roman" w:eastAsia="黑体" w:cs="Times New Roman"/>
          <w:sz w:val="32"/>
          <w:szCs w:val="32"/>
          <w:highlight w:val="none"/>
          <w:lang w:val="en-US" w:eastAsia="zh-CN"/>
        </w:rPr>
        <w:t>....................................10</w:t>
      </w:r>
    </w:p>
    <w:p>
      <w:pPr>
        <w:suppressAutoHyphens/>
        <w:bidi w:val="0"/>
        <w:spacing w:line="580" w:lineRule="exact"/>
        <w:ind w:firstLine="640" w:firstLineChars="200"/>
        <w:jc w:val="left"/>
        <w:outlineLvl w:val="1"/>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其他重要事项的情况说明</w:t>
      </w:r>
      <w:r>
        <w:rPr>
          <w:rFonts w:hint="eastAsia" w:ascii="Times New Roman" w:hAnsi="Times New Roman" w:eastAsia="黑体" w:cs="Times New Roman"/>
          <w:sz w:val="32"/>
          <w:szCs w:val="32"/>
          <w:highlight w:val="none"/>
          <w:lang w:val="en-US" w:eastAsia="zh-CN"/>
        </w:rPr>
        <w:t>.........................................10</w:t>
      </w:r>
    </w:p>
    <w:p>
      <w:pPr>
        <w:spacing w:line="600" w:lineRule="exact"/>
        <w:ind w:firstLine="960" w:firstLineChars="3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（一）机关运行经费</w:t>
      </w:r>
      <w:r>
        <w:rPr>
          <w:rFonts w:hint="default" w:ascii="Times New Roman" w:hAnsi="Times New Roman" w:eastAsia="仿宋_GB2312" w:cs="Times New Roman"/>
          <w:sz w:val="32"/>
          <w:szCs w:val="32"/>
          <w:highlight w:val="none"/>
          <w:lang w:eastAsia="zh-CN"/>
        </w:rPr>
        <w:t>情况</w:t>
      </w:r>
      <w:r>
        <w:rPr>
          <w:rFonts w:hint="eastAsia" w:ascii="Times New Roman" w:hAnsi="Times New Roman" w:eastAsia="仿宋_GB2312" w:cs="Times New Roman"/>
          <w:sz w:val="32"/>
          <w:szCs w:val="32"/>
          <w:highlight w:val="none"/>
          <w:lang w:val="en-US" w:eastAsia="zh-CN"/>
        </w:rPr>
        <w:t>.............................................10</w:t>
      </w:r>
    </w:p>
    <w:p>
      <w:pPr>
        <w:spacing w:line="600" w:lineRule="exact"/>
        <w:ind w:firstLine="960" w:firstLineChars="3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（二）政府采购情况</w:t>
      </w:r>
      <w:r>
        <w:rPr>
          <w:rFonts w:hint="eastAsia" w:ascii="Times New Roman" w:hAnsi="Times New Roman" w:eastAsia="仿宋_GB2312" w:cs="Times New Roman"/>
          <w:sz w:val="32"/>
          <w:szCs w:val="32"/>
          <w:highlight w:val="none"/>
          <w:lang w:val="en-US" w:eastAsia="zh-CN"/>
        </w:rPr>
        <w:t>.....................................................10</w:t>
      </w:r>
    </w:p>
    <w:p>
      <w:pPr>
        <w:spacing w:line="600" w:lineRule="exact"/>
        <w:ind w:firstLine="960" w:firstLineChars="3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（三）国有资产占有使用情况</w:t>
      </w:r>
      <w:r>
        <w:rPr>
          <w:rFonts w:hint="eastAsia" w:ascii="Times New Roman" w:hAnsi="Times New Roman" w:eastAsia="仿宋_GB2312" w:cs="Times New Roman"/>
          <w:sz w:val="32"/>
          <w:szCs w:val="32"/>
          <w:highlight w:val="none"/>
          <w:lang w:val="en-US" w:eastAsia="zh-CN"/>
        </w:rPr>
        <w:t>....................................10</w:t>
      </w:r>
    </w:p>
    <w:p>
      <w:pPr>
        <w:spacing w:line="600" w:lineRule="exact"/>
        <w:ind w:firstLine="960" w:firstLineChars="3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（四）</w:t>
      </w:r>
      <w:r>
        <w:rPr>
          <w:rFonts w:hint="default" w:ascii="Times New Roman" w:hAnsi="Times New Roman" w:eastAsia="仿宋_GB2312" w:cs="Times New Roman"/>
          <w:sz w:val="32"/>
          <w:szCs w:val="32"/>
          <w:highlight w:val="none"/>
          <w:lang w:eastAsia="zh-CN"/>
        </w:rPr>
        <w:t>预算绩效情况</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.......10</w:t>
      </w:r>
    </w:p>
    <w:p>
      <w:pPr>
        <w:spacing w:line="600" w:lineRule="exact"/>
        <w:ind w:firstLine="640" w:firstLineChars="200"/>
        <w:jc w:val="left"/>
        <w:rPr>
          <w:rFonts w:hint="default" w:ascii="Times New Roman" w:hAnsi="Times New Roman" w:eastAsia="黑体" w:cs="Times New Roman"/>
          <w:b/>
          <w:color w:val="FF0000"/>
          <w:sz w:val="32"/>
          <w:szCs w:val="32"/>
          <w:highlight w:val="none"/>
          <w:lang w:val="en-US" w:eastAsia="zh-CN"/>
        </w:rPr>
      </w:pPr>
      <w:r>
        <w:rPr>
          <w:rFonts w:hint="default" w:ascii="Times New Roman" w:hAnsi="Times New Roman" w:eastAsia="黑体" w:cs="Times New Roman"/>
          <w:sz w:val="32"/>
          <w:szCs w:val="32"/>
          <w:highlight w:val="none"/>
        </w:rPr>
        <w:t>十</w:t>
      </w:r>
      <w:r>
        <w:rPr>
          <w:rFonts w:hint="default"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、名词解释</w:t>
      </w:r>
      <w:r>
        <w:rPr>
          <w:rFonts w:hint="eastAsia" w:ascii="Times New Roman" w:hAnsi="Times New Roman" w:eastAsia="黑体" w:cs="Times New Roman"/>
          <w:sz w:val="32"/>
          <w:szCs w:val="32"/>
          <w:highlight w:val="none"/>
          <w:lang w:val="en-US" w:eastAsia="zh-CN"/>
        </w:rPr>
        <w:t>..................................................</w:t>
      </w:r>
      <w:r>
        <w:rPr>
          <w:rFonts w:hint="eastAsia" w:ascii="Times New Roman" w:hAnsi="Times New Roman" w:eastAsia="黑体" w:cs="Times New Roman"/>
          <w:sz w:val="32"/>
          <w:szCs w:val="32"/>
          <w:highlight w:val="none"/>
          <w:lang w:val="en-US" w:eastAsia="zh-CN"/>
        </w:rPr>
        <w:t>.........</w:t>
      </w:r>
      <w:r>
        <w:rPr>
          <w:rFonts w:hint="eastAsia" w:ascii="Times New Roman" w:hAnsi="Times New Roman" w:eastAsia="黑体" w:cs="Times New Roman"/>
          <w:sz w:val="32"/>
          <w:szCs w:val="32"/>
          <w:highlight w:val="none"/>
          <w:lang w:val="en-US" w:eastAsia="zh-CN"/>
        </w:rPr>
        <w:t>...11</w:t>
      </w:r>
    </w:p>
    <w:p>
      <w:pPr>
        <w:spacing w:line="600" w:lineRule="exact"/>
        <w:ind w:firstLine="640" w:firstLineChars="200"/>
        <w:jc w:val="left"/>
        <w:rPr>
          <w:rFonts w:hint="default" w:ascii="Times New Roman" w:hAnsi="Times New Roman" w:eastAsia="黑体" w:cs="Times New Roman"/>
          <w:sz w:val="32"/>
          <w:szCs w:val="32"/>
          <w:highlight w:val="none"/>
          <w:lang w:val="en-US"/>
        </w:rPr>
      </w:pPr>
      <w:r>
        <w:rPr>
          <w:rFonts w:hint="default" w:ascii="Times New Roman" w:hAnsi="Times New Roman" w:eastAsia="黑体" w:cs="Times New Roman"/>
          <w:sz w:val="32"/>
          <w:szCs w:val="32"/>
          <w:highlight w:val="none"/>
          <w:lang w:eastAsia="zh-CN"/>
        </w:rPr>
        <w:t>十二、</w:t>
      </w: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......................................................................11</w:t>
      </w:r>
    </w:p>
    <w:p>
      <w:pPr>
        <w:spacing w:line="60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表1 部门收支总表</w:t>
      </w:r>
    </w:p>
    <w:p>
      <w:pPr>
        <w:spacing w:line="600" w:lineRule="exact"/>
        <w:ind w:firstLine="960" w:firstLineChars="3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表1-1 部门收入总表</w:t>
      </w:r>
    </w:p>
    <w:p>
      <w:pPr>
        <w:spacing w:line="600" w:lineRule="exact"/>
        <w:ind w:firstLine="960" w:firstLineChars="3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表1-2 部门支出总表</w:t>
      </w:r>
    </w:p>
    <w:p>
      <w:pPr>
        <w:spacing w:line="600" w:lineRule="exact"/>
        <w:ind w:firstLine="960" w:firstLineChars="3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pPr>
        <w:spacing w:line="600" w:lineRule="exact"/>
        <w:ind w:firstLine="960" w:firstLineChars="3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pPr>
        <w:spacing w:line="600" w:lineRule="exact"/>
        <w:ind w:firstLine="960" w:firstLineChars="3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pPr>
        <w:spacing w:line="600" w:lineRule="exact"/>
        <w:ind w:firstLine="960" w:firstLineChars="3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pPr>
        <w:spacing w:line="600" w:lineRule="exact"/>
        <w:ind w:firstLine="960" w:firstLineChars="3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pPr>
        <w:spacing w:line="600" w:lineRule="exact"/>
        <w:ind w:firstLine="960" w:firstLineChars="3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pPr>
        <w:spacing w:line="600" w:lineRule="exact"/>
        <w:ind w:firstLine="960" w:firstLineChars="3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支出预算表</w:t>
      </w:r>
    </w:p>
    <w:p>
      <w:pPr>
        <w:spacing w:line="600" w:lineRule="exact"/>
        <w:ind w:firstLine="960" w:firstLineChars="3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pPr>
        <w:spacing w:line="600" w:lineRule="exact"/>
        <w:ind w:firstLine="960" w:firstLineChars="3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pPr>
        <w:spacing w:line="600" w:lineRule="exact"/>
        <w:ind w:firstLine="960" w:firstLineChars="300"/>
        <w:jc w:val="left"/>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表6 部门预算项目绩效目标</w:t>
      </w:r>
      <w:r>
        <w:rPr>
          <w:rFonts w:hint="default" w:ascii="Times New Roman" w:hAnsi="Times New Roman" w:eastAsia="仿宋_GB2312" w:cs="Times New Roman"/>
          <w:sz w:val="32"/>
          <w:szCs w:val="32"/>
          <w:highlight w:val="none"/>
          <w:lang w:eastAsia="zh-CN"/>
        </w:rPr>
        <w:t>表</w:t>
      </w:r>
    </w:p>
    <w:p>
      <w:pPr>
        <w:spacing w:line="600" w:lineRule="exact"/>
        <w:ind w:firstLine="960" w:firstLineChars="300"/>
        <w:jc w:val="left"/>
        <w:rPr>
          <w:rFonts w:hint="default" w:ascii="Times New Roman" w:hAnsi="Times New Roman" w:cs="Times New Roman"/>
        </w:rPr>
      </w:pP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p>
    <w:p>
      <w:pP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sz w:val="32"/>
          <w:szCs w:val="32"/>
          <w:highlight w:val="none"/>
        </w:rPr>
      </w:pPr>
    </w:p>
    <w:p>
      <w:pPr>
        <w:spacing w:line="600" w:lineRule="exact"/>
        <w:ind w:firstLine="640" w:firstLineChars="200"/>
        <w:rPr>
          <w:rFonts w:hint="eastAsia" w:ascii="Times New Roman" w:hAnsi="Times New Roman" w:eastAsia="黑体" w:cs="Times New Roman"/>
          <w:kern w:val="0"/>
          <w:sz w:val="32"/>
          <w:szCs w:val="32"/>
          <w:highlight w:val="none"/>
          <w:lang w:val="en-US" w:eastAsia="zh-CN" w:bidi="ar"/>
        </w:rPr>
      </w:pPr>
      <w:r>
        <w:rPr>
          <w:rFonts w:hint="eastAsia" w:ascii="Times New Roman" w:hAnsi="Times New Roman" w:eastAsia="黑体" w:cs="Times New Roman"/>
          <w:kern w:val="0"/>
          <w:sz w:val="32"/>
          <w:szCs w:val="32"/>
          <w:highlight w:val="none"/>
          <w:lang w:val="en-US" w:eastAsia="zh-CN" w:bidi="ar"/>
        </w:rPr>
        <w:t>一、基本职能及主要工作</w:t>
      </w:r>
    </w:p>
    <w:p>
      <w:pPr>
        <w:spacing w:line="600" w:lineRule="exact"/>
        <w:ind w:firstLine="643" w:firstLineChars="200"/>
        <w:rPr>
          <w:rFonts w:hint="eastAsia" w:ascii="Times New Roman" w:hAnsi="Times New Roman" w:eastAsia="楷体_GB2312"/>
          <w:b/>
          <w:sz w:val="32"/>
          <w:szCs w:val="32"/>
          <w:highlight w:val="none"/>
        </w:rPr>
      </w:pPr>
      <w:r>
        <w:rPr>
          <w:rFonts w:hint="eastAsia" w:ascii="Times New Roman" w:hAnsi="Times New Roman" w:eastAsia="楷体_GB2312"/>
          <w:b/>
          <w:sz w:val="32"/>
          <w:szCs w:val="32"/>
          <w:highlight w:val="none"/>
        </w:rPr>
        <w:t>（一）</w:t>
      </w:r>
      <w:r>
        <w:rPr>
          <w:rFonts w:hint="eastAsia" w:ascii="Times New Roman" w:hAnsi="Times New Roman" w:eastAsia="楷体_GB2312"/>
          <w:b/>
          <w:sz w:val="32"/>
          <w:szCs w:val="32"/>
          <w:highlight w:val="none"/>
          <w:lang w:eastAsia="zh-CN"/>
        </w:rPr>
        <w:t>武胜县信访局</w:t>
      </w:r>
      <w:r>
        <w:rPr>
          <w:rFonts w:hint="eastAsia" w:ascii="Times New Roman" w:hAnsi="Times New Roman" w:eastAsia="楷体_GB2312"/>
          <w:b/>
          <w:sz w:val="32"/>
          <w:szCs w:val="32"/>
          <w:highlight w:val="none"/>
        </w:rPr>
        <w:t>职能简介。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60" w:firstLineChars="200"/>
        <w:textAlignment w:val="auto"/>
        <w:rPr>
          <w:rFonts w:hint="default" w:ascii="Times New Roman" w:hAnsi="Times New Roman" w:eastAsia="方正仿宋_GBK" w:cs="Times New Roman"/>
          <w:i w:val="0"/>
          <w:iCs w:val="0"/>
          <w:caps w:val="0"/>
          <w:color w:val="000000"/>
          <w:spacing w:val="0"/>
          <w:sz w:val="33"/>
          <w:szCs w:val="33"/>
        </w:rPr>
      </w:pPr>
      <w:r>
        <w:rPr>
          <w:rFonts w:hint="default" w:ascii="Times New Roman" w:hAnsi="Times New Roman" w:eastAsia="方正仿宋_GBK" w:cs="Times New Roman"/>
          <w:i w:val="0"/>
          <w:iCs w:val="0"/>
          <w:caps w:val="0"/>
          <w:color w:val="000000"/>
          <w:spacing w:val="0"/>
          <w:sz w:val="33"/>
          <w:szCs w:val="33"/>
          <w:shd w:val="clear" w:fill="FFFFFF"/>
        </w:rPr>
        <w:t>1.贯彻执行党和国家关于信访工作的方针、政策、法律、法规以及省委、省政府、市委、市政府和县委、县政府的决策部署；制定信访问题排查化解、风险评估等制度并组织实施，提出改进和加强信访工作的意见和建议，推动信访责任制的实施，负责本系统、本部门依法行政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60" w:firstLineChars="200"/>
        <w:textAlignment w:val="auto"/>
        <w:rPr>
          <w:rFonts w:hint="default" w:ascii="Times New Roman" w:hAnsi="Times New Roman" w:eastAsia="方正仿宋_GBK" w:cs="Times New Roman"/>
          <w:i w:val="0"/>
          <w:iCs w:val="0"/>
          <w:caps w:val="0"/>
          <w:color w:val="000000"/>
          <w:spacing w:val="0"/>
          <w:sz w:val="33"/>
          <w:szCs w:val="33"/>
        </w:rPr>
      </w:pPr>
      <w:r>
        <w:rPr>
          <w:rFonts w:hint="default" w:ascii="Times New Roman" w:hAnsi="Times New Roman" w:eastAsia="方正仿宋_GBK" w:cs="Times New Roman"/>
          <w:i w:val="0"/>
          <w:iCs w:val="0"/>
          <w:caps w:val="0"/>
          <w:color w:val="000000"/>
          <w:spacing w:val="0"/>
          <w:sz w:val="33"/>
          <w:szCs w:val="33"/>
          <w:shd w:val="clear" w:fill="FFFFFF"/>
        </w:rPr>
        <w:t>2.负责向县委、县政府反映群众来信来电来访中提出的重要建议、意见和问题，综合研判信访信息，开展调查研究，提出制定修改完善有关法规政策的建议。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60" w:firstLineChars="200"/>
        <w:textAlignment w:val="auto"/>
        <w:rPr>
          <w:rFonts w:hint="default" w:ascii="Times New Roman" w:hAnsi="Times New Roman" w:eastAsia="方正仿宋_GBK" w:cs="Times New Roman"/>
          <w:i w:val="0"/>
          <w:iCs w:val="0"/>
          <w:caps w:val="0"/>
          <w:color w:val="000000"/>
          <w:spacing w:val="0"/>
          <w:sz w:val="33"/>
          <w:szCs w:val="33"/>
        </w:rPr>
      </w:pPr>
      <w:r>
        <w:rPr>
          <w:rFonts w:hint="default" w:ascii="Times New Roman" w:hAnsi="Times New Roman" w:eastAsia="方正仿宋_GBK" w:cs="Times New Roman"/>
          <w:i w:val="0"/>
          <w:iCs w:val="0"/>
          <w:caps w:val="0"/>
          <w:color w:val="000000"/>
          <w:spacing w:val="0"/>
          <w:sz w:val="33"/>
          <w:szCs w:val="33"/>
          <w:shd w:val="clear" w:fill="FFFFFF"/>
        </w:rPr>
        <w:t>3.综合协调、督促检查指导全县信访工作，总结推广各地各部门信访工作经验，统筹协调信访工作宣传和信息发布。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60" w:firstLineChars="200"/>
        <w:textAlignment w:val="auto"/>
        <w:rPr>
          <w:rFonts w:hint="default" w:ascii="Times New Roman" w:hAnsi="Times New Roman" w:eastAsia="方正仿宋_GBK" w:cs="Times New Roman"/>
          <w:i w:val="0"/>
          <w:iCs w:val="0"/>
          <w:caps w:val="0"/>
          <w:color w:val="000000"/>
          <w:spacing w:val="0"/>
          <w:sz w:val="33"/>
          <w:szCs w:val="33"/>
        </w:rPr>
      </w:pPr>
      <w:r>
        <w:rPr>
          <w:rFonts w:hint="default" w:ascii="Times New Roman" w:hAnsi="Times New Roman" w:eastAsia="方正仿宋_GBK" w:cs="Times New Roman"/>
          <w:i w:val="0"/>
          <w:iCs w:val="0"/>
          <w:caps w:val="0"/>
          <w:color w:val="000000"/>
          <w:spacing w:val="0"/>
          <w:sz w:val="33"/>
          <w:szCs w:val="33"/>
          <w:shd w:val="clear" w:fill="FFFFFF"/>
        </w:rPr>
        <w:t>4.负责处理县内外群众、境外人士、法人及其他组织通过信访渠道给县委、县政府及领导同志的来信来电，接待群众来访。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60" w:firstLineChars="200"/>
        <w:textAlignment w:val="auto"/>
        <w:rPr>
          <w:rFonts w:hint="default" w:ascii="Times New Roman" w:hAnsi="Times New Roman" w:eastAsia="方正仿宋_GBK" w:cs="Times New Roman"/>
          <w:i w:val="0"/>
          <w:iCs w:val="0"/>
          <w:caps w:val="0"/>
          <w:color w:val="000000"/>
          <w:spacing w:val="0"/>
          <w:sz w:val="33"/>
          <w:szCs w:val="33"/>
        </w:rPr>
      </w:pPr>
      <w:r>
        <w:rPr>
          <w:rFonts w:hint="default" w:ascii="Times New Roman" w:hAnsi="Times New Roman" w:eastAsia="方正仿宋_GBK" w:cs="Times New Roman"/>
          <w:i w:val="0"/>
          <w:iCs w:val="0"/>
          <w:caps w:val="0"/>
          <w:color w:val="000000"/>
          <w:spacing w:val="0"/>
          <w:sz w:val="33"/>
          <w:szCs w:val="33"/>
          <w:shd w:val="clear" w:fill="FFFFFF"/>
        </w:rPr>
        <w:t>5.承担协调处理群众进京赴省到市委、市政府及武胜县委县政府集体上访和非接待场所上访的责任；综合协调处理跨地区、跨部门的重要信访问题。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60" w:firstLineChars="200"/>
        <w:textAlignment w:val="auto"/>
        <w:rPr>
          <w:rFonts w:hint="default" w:ascii="Times New Roman" w:hAnsi="Times New Roman" w:eastAsia="方正仿宋_GBK" w:cs="Times New Roman"/>
          <w:i w:val="0"/>
          <w:iCs w:val="0"/>
          <w:caps w:val="0"/>
          <w:color w:val="000000"/>
          <w:spacing w:val="0"/>
          <w:sz w:val="33"/>
          <w:szCs w:val="33"/>
        </w:rPr>
      </w:pPr>
      <w:r>
        <w:rPr>
          <w:rFonts w:hint="default" w:ascii="Times New Roman" w:hAnsi="Times New Roman" w:eastAsia="方正仿宋_GBK" w:cs="Times New Roman"/>
          <w:i w:val="0"/>
          <w:iCs w:val="0"/>
          <w:caps w:val="0"/>
          <w:color w:val="000000"/>
          <w:spacing w:val="0"/>
          <w:sz w:val="33"/>
          <w:szCs w:val="33"/>
          <w:shd w:val="clear" w:fill="FFFFFF"/>
        </w:rPr>
        <w:t>6.负责落实党中央、国务院、省委省政府、市委市政府、县委县政府领导同志批示交办信访事项，向县级各部门（单位）、各乡镇转办、交办信访事项，负责督促检查重要信访事项的处理和落实。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60" w:firstLineChars="200"/>
        <w:textAlignment w:val="auto"/>
        <w:rPr>
          <w:rFonts w:hint="default" w:ascii="Times New Roman" w:hAnsi="Times New Roman" w:eastAsia="方正仿宋_GBK" w:cs="Times New Roman"/>
          <w:i w:val="0"/>
          <w:iCs w:val="0"/>
          <w:caps w:val="0"/>
          <w:color w:val="000000"/>
          <w:spacing w:val="0"/>
          <w:sz w:val="33"/>
          <w:szCs w:val="33"/>
        </w:rPr>
      </w:pPr>
      <w:r>
        <w:rPr>
          <w:rFonts w:hint="default" w:ascii="Times New Roman" w:hAnsi="Times New Roman" w:eastAsia="方正仿宋_GBK" w:cs="Times New Roman"/>
          <w:i w:val="0"/>
          <w:iCs w:val="0"/>
          <w:caps w:val="0"/>
          <w:color w:val="000000"/>
          <w:spacing w:val="0"/>
          <w:sz w:val="33"/>
          <w:szCs w:val="33"/>
          <w:shd w:val="clear" w:fill="FFFFFF"/>
        </w:rPr>
        <w:t>7.建立和完善信访信息汇集分析机制，指导运用好信访信息系统。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60" w:firstLineChars="200"/>
        <w:textAlignment w:val="auto"/>
        <w:rPr>
          <w:rFonts w:hint="default" w:ascii="Times New Roman" w:hAnsi="Times New Roman" w:eastAsia="方正仿宋_GBK" w:cs="Times New Roman"/>
          <w:i w:val="0"/>
          <w:iCs w:val="0"/>
          <w:caps w:val="0"/>
          <w:color w:val="000000"/>
          <w:spacing w:val="0"/>
          <w:sz w:val="33"/>
          <w:szCs w:val="33"/>
        </w:rPr>
      </w:pPr>
      <w:r>
        <w:rPr>
          <w:rFonts w:hint="default" w:ascii="Times New Roman" w:hAnsi="Times New Roman" w:eastAsia="方正仿宋_GBK" w:cs="Times New Roman"/>
          <w:i w:val="0"/>
          <w:iCs w:val="0"/>
          <w:caps w:val="0"/>
          <w:color w:val="000000"/>
          <w:spacing w:val="0"/>
          <w:sz w:val="33"/>
          <w:szCs w:val="33"/>
          <w:shd w:val="clear" w:fill="FFFFFF"/>
        </w:rPr>
        <w:t>8.承担县信访工作联席会议、县政府信访事项复查委员会日常工作，督促落实有关事项。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60" w:firstLineChars="200"/>
        <w:textAlignment w:val="auto"/>
        <w:rPr>
          <w:rFonts w:hint="default" w:ascii="Times New Roman" w:hAnsi="Times New Roman" w:eastAsia="方正仿宋_GBK" w:cs="Times New Roman"/>
          <w:i w:val="0"/>
          <w:iCs w:val="0"/>
          <w:caps w:val="0"/>
          <w:color w:val="000000"/>
          <w:spacing w:val="0"/>
          <w:sz w:val="33"/>
          <w:szCs w:val="33"/>
        </w:rPr>
      </w:pPr>
      <w:r>
        <w:rPr>
          <w:rFonts w:hint="default" w:ascii="Times New Roman" w:hAnsi="Times New Roman" w:eastAsia="方正仿宋_GBK" w:cs="Times New Roman"/>
          <w:i w:val="0"/>
          <w:iCs w:val="0"/>
          <w:caps w:val="0"/>
          <w:color w:val="000000"/>
          <w:spacing w:val="0"/>
          <w:sz w:val="33"/>
          <w:szCs w:val="33"/>
          <w:shd w:val="clear" w:fill="FFFFFF"/>
        </w:rPr>
        <w:t>9.负责政府服务热线管理、县长信箱工作。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60" w:firstLineChars="200"/>
        <w:textAlignment w:val="auto"/>
        <w:rPr>
          <w:rFonts w:hint="default" w:ascii="Times New Roman" w:hAnsi="Times New Roman" w:eastAsia="方正仿宋_GBK" w:cs="Times New Roman"/>
          <w:i w:val="0"/>
          <w:iCs w:val="0"/>
          <w:caps w:val="0"/>
          <w:color w:val="000000"/>
          <w:spacing w:val="0"/>
          <w:sz w:val="33"/>
          <w:szCs w:val="33"/>
        </w:rPr>
      </w:pPr>
      <w:r>
        <w:rPr>
          <w:rFonts w:hint="default" w:ascii="Times New Roman" w:hAnsi="Times New Roman" w:eastAsia="方正仿宋_GBK" w:cs="Times New Roman"/>
          <w:i w:val="0"/>
          <w:iCs w:val="0"/>
          <w:caps w:val="0"/>
          <w:color w:val="000000"/>
          <w:spacing w:val="0"/>
          <w:sz w:val="33"/>
          <w:szCs w:val="33"/>
          <w:shd w:val="clear" w:fill="FFFFFF"/>
        </w:rPr>
        <w:t>10.负责职责范围内的安全生产和职业健康、生态环境保护、审批服务便民化工作。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60" w:firstLineChars="200"/>
        <w:textAlignment w:val="auto"/>
        <w:rPr>
          <w:rFonts w:hint="default" w:ascii="Times New Roman" w:hAnsi="Times New Roman" w:eastAsia="方正仿宋_GBK" w:cs="Times New Roman"/>
          <w:i w:val="0"/>
          <w:iCs w:val="0"/>
          <w:caps w:val="0"/>
          <w:color w:val="000000"/>
          <w:spacing w:val="0"/>
          <w:sz w:val="33"/>
          <w:szCs w:val="33"/>
        </w:rPr>
      </w:pPr>
      <w:r>
        <w:rPr>
          <w:rFonts w:hint="default" w:ascii="Times New Roman" w:hAnsi="Times New Roman" w:eastAsia="方正仿宋_GBK" w:cs="Times New Roman"/>
          <w:i w:val="0"/>
          <w:iCs w:val="0"/>
          <w:caps w:val="0"/>
          <w:color w:val="000000"/>
          <w:spacing w:val="0"/>
          <w:sz w:val="33"/>
          <w:szCs w:val="33"/>
          <w:shd w:val="clear" w:fill="FFFFFF"/>
        </w:rPr>
        <w:t>11.承担市信访局新增的对应职责。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60" w:firstLineChars="200"/>
        <w:textAlignment w:val="auto"/>
        <w:rPr>
          <w:rFonts w:hint="default" w:ascii="Times New Roman" w:hAnsi="Times New Roman" w:eastAsia="方正仿宋_GBK" w:cs="Times New Roman"/>
          <w:i w:val="0"/>
          <w:iCs w:val="0"/>
          <w:caps w:val="0"/>
          <w:color w:val="000000"/>
          <w:spacing w:val="0"/>
          <w:sz w:val="33"/>
          <w:szCs w:val="33"/>
        </w:rPr>
      </w:pPr>
      <w:r>
        <w:rPr>
          <w:rFonts w:hint="default" w:ascii="Times New Roman" w:hAnsi="Times New Roman" w:eastAsia="方正仿宋_GBK" w:cs="Times New Roman"/>
          <w:i w:val="0"/>
          <w:iCs w:val="0"/>
          <w:caps w:val="0"/>
          <w:color w:val="000000"/>
          <w:spacing w:val="0"/>
          <w:sz w:val="33"/>
          <w:szCs w:val="33"/>
          <w:shd w:val="clear" w:fill="FFFFFF"/>
        </w:rPr>
        <w:t>12.完成县委和县政府交办的其他任务。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43" w:firstLineChars="200"/>
        <w:textAlignment w:val="auto"/>
        <w:rPr>
          <w:rFonts w:ascii="Times New Roman" w:hAnsi="Times New Roman" w:eastAsia="仿宋_GB2312"/>
          <w:sz w:val="32"/>
          <w:szCs w:val="32"/>
          <w:highlight w:val="none"/>
        </w:rPr>
      </w:pPr>
      <w:r>
        <w:rPr>
          <w:rFonts w:hint="eastAsia" w:ascii="Times New Roman" w:hAnsi="Times New Roman" w:eastAsia="楷体_GB2312"/>
          <w:b/>
          <w:sz w:val="32"/>
          <w:szCs w:val="32"/>
          <w:highlight w:val="none"/>
        </w:rPr>
        <w:t>（二）</w:t>
      </w:r>
      <w:r>
        <w:rPr>
          <w:rFonts w:hint="eastAsia" w:ascii="楷体" w:hAnsi="楷体" w:eastAsia="楷体"/>
          <w:b/>
          <w:sz w:val="32"/>
          <w:szCs w:val="32"/>
          <w:lang w:eastAsia="zh-CN"/>
        </w:rPr>
        <w:t>武胜县信访局</w:t>
      </w:r>
      <w:r>
        <w:rPr>
          <w:rFonts w:hint="eastAsia" w:ascii="Times New Roman" w:hAnsi="Times New Roman" w:eastAsia="楷体_GB2312"/>
          <w:b/>
          <w:sz w:val="32"/>
          <w:szCs w:val="32"/>
          <w:highlight w:val="none"/>
          <w:lang w:eastAsia="zh-CN"/>
        </w:rPr>
        <w:t>2022年</w:t>
      </w:r>
      <w:r>
        <w:rPr>
          <w:rFonts w:hint="eastAsia" w:ascii="Times New Roman" w:hAnsi="Times New Roman" w:eastAsia="楷体_GB2312"/>
          <w:b/>
          <w:sz w:val="32"/>
          <w:szCs w:val="32"/>
          <w:highlight w:val="none"/>
        </w:rPr>
        <w:t>重点工作。</w:t>
      </w:r>
      <w:r>
        <w:rPr>
          <w:rFonts w:hint="eastAsia" w:ascii="Times New Roman" w:hAnsi="Times New Roman" w:eastAsia="仿宋_GB2312"/>
          <w:sz w:val="32"/>
          <w:szCs w:val="32"/>
          <w:highlight w:val="none"/>
        </w:rPr>
        <w:br w:type="textWrapping"/>
      </w:r>
      <w:r>
        <w:rPr>
          <w:rFonts w:hint="eastAsia" w:ascii="Times New Roman" w:hAnsi="Times New Roman" w:eastAsia="仿宋_GB2312"/>
          <w:sz w:val="32"/>
          <w:szCs w:val="32"/>
          <w:highlight w:val="none"/>
        </w:rPr>
        <w:t>　</w:t>
      </w:r>
      <w:r>
        <w:rPr>
          <w:rFonts w:hint="eastAsia" w:ascii="Times New Roman" w:hAnsi="Times New Roman" w:eastAsia="仿宋_GB2312"/>
          <w:sz w:val="32"/>
          <w:szCs w:val="32"/>
          <w:highlight w:val="none"/>
          <w:lang w:val="en-US" w:eastAsia="zh-CN"/>
        </w:rPr>
        <w:t xml:space="preserve">  </w:t>
      </w:r>
      <w:r>
        <w:rPr>
          <w:rFonts w:hint="default" w:ascii="Times New Roman" w:hAnsi="Times New Roman" w:eastAsia="方正仿宋_GBK" w:cs="Times New Roman"/>
          <w:i w:val="0"/>
          <w:iCs w:val="0"/>
          <w:caps w:val="0"/>
          <w:color w:val="000000"/>
          <w:spacing w:val="0"/>
          <w:sz w:val="33"/>
          <w:szCs w:val="33"/>
          <w:shd w:val="clear" w:fill="FFFFFF"/>
        </w:rPr>
        <w:t>以习近平新时代中国特色社会主义思想为指导，全面贯彻党的十九大和十九届历次全会精神，深入学习贯彻习近平总书记关于加强和改进人民信访工作的重要思想，增强“四个意识”、坚定“四个自信”、做到“两个维护”，紧紧围绕党和国家工作大局，坚持人民至上，坚持稳字当头，以做好党的二十大信访工作为主线，扎实开展学习宣传贯彻信访工作党内法规、“大督查大接访大调研”、全国信访工作示范县创建三大专项活动，强力推进信访积案化解专项工作、信访问题源头治理、信访服务保障、信访干部队伍建设等重点任务，更好地服务经济发展和社会稳定，为党的二十大胜利召开营造和谐稳定社会环境。</w:t>
      </w:r>
      <w:r>
        <w:rPr>
          <w:rFonts w:hint="eastAsia" w:ascii="Times New Roman" w:hAnsi="Times New Roman" w:eastAsia="仿宋_GB2312"/>
          <w:sz w:val="32"/>
          <w:szCs w:val="32"/>
          <w:highlight w:val="none"/>
        </w:rPr>
        <w:t>　</w:t>
      </w:r>
    </w:p>
    <w:p>
      <w:pPr>
        <w:spacing w:line="600" w:lineRule="exact"/>
        <w:ind w:firstLine="640" w:firstLineChars="200"/>
        <w:rPr>
          <w:rFonts w:hint="eastAsia" w:ascii="Times New Roman" w:hAnsi="Times New Roman" w:eastAsia="黑体" w:cs="Times New Roman"/>
          <w:kern w:val="0"/>
          <w:sz w:val="32"/>
          <w:szCs w:val="32"/>
          <w:highlight w:val="none"/>
          <w:lang w:val="en-US" w:eastAsia="zh-CN" w:bidi="ar"/>
        </w:rPr>
      </w:pPr>
      <w:r>
        <w:rPr>
          <w:rFonts w:hint="eastAsia" w:ascii="Times New Roman" w:hAnsi="Times New Roman" w:eastAsia="黑体" w:cs="Times New Roman"/>
          <w:kern w:val="0"/>
          <w:sz w:val="32"/>
          <w:szCs w:val="32"/>
          <w:highlight w:val="none"/>
          <w:lang w:val="en-US" w:eastAsia="zh-CN" w:bidi="ar"/>
        </w:rPr>
        <w:t>二、部门预算单位构成情况</w:t>
      </w:r>
    </w:p>
    <w:p>
      <w:pPr>
        <w:spacing w:line="600" w:lineRule="exact"/>
        <w:ind w:firstLine="640" w:firstLineChars="200"/>
        <w:rPr>
          <w:rFonts w:ascii="Times New Roman" w:hAnsi="Times New Roman" w:eastAsia="楷体"/>
          <w:b/>
          <w:color w:val="FF0000"/>
          <w:sz w:val="28"/>
          <w:szCs w:val="32"/>
          <w:highlight w:val="none"/>
        </w:rPr>
      </w:pPr>
      <w:r>
        <w:rPr>
          <w:rFonts w:hint="eastAsia" w:ascii="仿宋_GB2312" w:eastAsia="仿宋_GB2312"/>
          <w:sz w:val="32"/>
          <w:szCs w:val="32"/>
          <w:lang w:eastAsia="zh-CN"/>
        </w:rPr>
        <w:t>武胜县信访局</w:t>
      </w:r>
      <w:r>
        <w:rPr>
          <w:rFonts w:hint="eastAsia" w:ascii="仿宋_GB2312" w:eastAsia="仿宋_GB2312"/>
          <w:sz w:val="32"/>
          <w:szCs w:val="32"/>
        </w:rPr>
        <w:t>内设</w:t>
      </w:r>
      <w:r>
        <w:rPr>
          <w:rFonts w:hint="eastAsia" w:ascii="仿宋_GB2312" w:eastAsia="仿宋_GB2312"/>
          <w:sz w:val="32"/>
          <w:szCs w:val="32"/>
          <w:lang w:val="en-US" w:eastAsia="zh-CN"/>
        </w:rPr>
        <w:t>5</w:t>
      </w:r>
      <w:r>
        <w:rPr>
          <w:rFonts w:hint="eastAsia" w:ascii="仿宋_GB2312" w:eastAsia="仿宋_GB2312"/>
          <w:sz w:val="32"/>
          <w:szCs w:val="32"/>
        </w:rPr>
        <w:t>个</w:t>
      </w:r>
      <w:r>
        <w:rPr>
          <w:rFonts w:hint="eastAsia" w:ascii="仿宋_GB2312" w:eastAsia="仿宋_GB2312"/>
          <w:sz w:val="32"/>
          <w:szCs w:val="32"/>
          <w:highlight w:val="none"/>
          <w:lang w:eastAsia="zh-CN"/>
        </w:rPr>
        <w:t>股</w:t>
      </w:r>
      <w:r>
        <w:rPr>
          <w:rFonts w:hint="eastAsia" w:ascii="仿宋_GB2312" w:eastAsia="仿宋_GB2312"/>
          <w:sz w:val="32"/>
          <w:szCs w:val="32"/>
        </w:rPr>
        <w:t>室，主要包括：</w:t>
      </w:r>
      <w:r>
        <w:rPr>
          <w:rFonts w:hint="eastAsia" w:ascii="仿宋_GB2312" w:eastAsia="仿宋_GB2312"/>
          <w:sz w:val="32"/>
          <w:szCs w:val="32"/>
          <w:lang w:eastAsia="zh-CN"/>
        </w:rPr>
        <w:t>办公室、接访股、网络办信股、督查督办股、复查复核股</w:t>
      </w:r>
      <w:r>
        <w:rPr>
          <w:rFonts w:hint="eastAsia" w:ascii="仿宋_GB2312" w:eastAsia="仿宋_GB2312"/>
          <w:sz w:val="32"/>
          <w:szCs w:val="32"/>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eastAsia" w:ascii="Times New Roman" w:hAnsi="Times New Roman" w:eastAsia="黑体" w:cs="Times New Roman"/>
          <w:sz w:val="32"/>
          <w:szCs w:val="32"/>
          <w:highlight w:val="none"/>
        </w:rPr>
        <w:t>、收支</w:t>
      </w:r>
      <w:r>
        <w:rPr>
          <w:rFonts w:hint="eastAsia" w:ascii="Times New Roman" w:hAnsi="Times New Roman" w:eastAsia="黑体" w:cs="Times New Roman"/>
          <w:sz w:val="32"/>
          <w:szCs w:val="32"/>
          <w:highlight w:val="none"/>
          <w:lang w:eastAsia="zh-CN"/>
        </w:rPr>
        <w:t>预算情况</w:t>
      </w:r>
    </w:p>
    <w:p>
      <w:pPr>
        <w:spacing w:line="600" w:lineRule="exact"/>
        <w:ind w:firstLine="640" w:firstLineChars="200"/>
        <w:rPr>
          <w:rFonts w:ascii="仿宋_GB2312" w:eastAsia="仿宋_GB2312"/>
          <w:sz w:val="32"/>
          <w:szCs w:val="32"/>
        </w:rPr>
      </w:pPr>
      <w:r>
        <w:rPr>
          <w:rFonts w:hint="eastAsia" w:ascii="Times New Roman" w:hAnsi="Times New Roman" w:eastAsia="仿宋_GB2312" w:cs="Times New Roman"/>
          <w:sz w:val="32"/>
          <w:szCs w:val="32"/>
          <w:highlight w:val="none"/>
        </w:rPr>
        <w:t>按照综合预算的原则，</w:t>
      </w:r>
      <w:r>
        <w:rPr>
          <w:rFonts w:hint="eastAsia" w:ascii="仿宋_GB2312" w:eastAsia="仿宋_GB2312"/>
          <w:sz w:val="32"/>
          <w:szCs w:val="32"/>
          <w:lang w:eastAsia="zh-CN"/>
        </w:rPr>
        <w:t>武胜县信访局</w:t>
      </w:r>
      <w:r>
        <w:rPr>
          <w:rFonts w:hint="eastAsia" w:ascii="Times New Roman" w:hAnsi="Times New Roman" w:eastAsia="仿宋_GB2312" w:cs="Times New Roman"/>
          <w:sz w:val="32"/>
          <w:szCs w:val="32"/>
          <w:highlight w:val="none"/>
        </w:rPr>
        <w:t>所有收入和支出均纳入部门预算管理。收入包括：一般公共预算拨款收入；支出包括：一般公共服务支出、社会保障和就业支出、卫生健康支出</w:t>
      </w:r>
      <w:r>
        <w:rPr>
          <w:rFonts w:hint="eastAsia" w:ascii="Times New Roman" w:hAnsi="Times New Roman" w:eastAsia="仿宋_GB2312" w:cs="Times New Roman"/>
          <w:sz w:val="32"/>
          <w:szCs w:val="32"/>
          <w:highlight w:val="none"/>
          <w:lang w:eastAsia="zh-CN"/>
        </w:rPr>
        <w:t>、住房保障支出</w:t>
      </w:r>
      <w:r>
        <w:rPr>
          <w:rFonts w:hint="eastAsia" w:ascii="Times New Roman" w:hAnsi="Times New Roman" w:eastAsia="仿宋_GB2312" w:cs="Times New Roman"/>
          <w:sz w:val="32"/>
          <w:szCs w:val="32"/>
          <w:highlight w:val="none"/>
        </w:rPr>
        <w:t>。</w:t>
      </w:r>
      <w:r>
        <w:rPr>
          <w:rFonts w:hint="eastAsia" w:ascii="仿宋_GB2312" w:eastAsia="仿宋_GB2312"/>
          <w:sz w:val="32"/>
          <w:szCs w:val="32"/>
          <w:lang w:eastAsia="zh-CN"/>
        </w:rPr>
        <w:t>武胜县信访局</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年收支总预算</w:t>
      </w:r>
      <w:r>
        <w:rPr>
          <w:rFonts w:hint="eastAsia" w:ascii="仿宋_GB2312" w:eastAsia="仿宋_GB2312"/>
          <w:sz w:val="32"/>
          <w:szCs w:val="32"/>
          <w:lang w:val="en-US" w:eastAsia="zh-CN"/>
        </w:rPr>
        <w:t>255.1</w:t>
      </w:r>
      <w:r>
        <w:rPr>
          <w:rFonts w:hint="eastAsia" w:ascii="仿宋_GB2312" w:eastAsia="仿宋_GB2312"/>
          <w:sz w:val="32"/>
          <w:szCs w:val="32"/>
        </w:rPr>
        <w:t>万元，较202</w:t>
      </w:r>
      <w:r>
        <w:rPr>
          <w:rFonts w:hint="eastAsia" w:ascii="仿宋_GB2312" w:eastAsia="仿宋_GB2312"/>
          <w:sz w:val="32"/>
          <w:szCs w:val="32"/>
          <w:lang w:val="en-US" w:eastAsia="zh-CN"/>
        </w:rPr>
        <w:t>1</w:t>
      </w:r>
      <w:r>
        <w:rPr>
          <w:rFonts w:hint="eastAsia" w:ascii="仿宋_GB2312" w:eastAsia="仿宋_GB2312"/>
          <w:sz w:val="32"/>
          <w:szCs w:val="32"/>
        </w:rPr>
        <w:t>年收支总预算总数增加</w:t>
      </w:r>
      <w:r>
        <w:rPr>
          <w:rFonts w:hint="eastAsia" w:ascii="仿宋_GB2312" w:eastAsia="仿宋_GB2312"/>
          <w:sz w:val="32"/>
          <w:szCs w:val="32"/>
          <w:lang w:val="en-US" w:eastAsia="zh-CN"/>
        </w:rPr>
        <w:t>38.94</w:t>
      </w:r>
      <w:r>
        <w:rPr>
          <w:rFonts w:hint="eastAsia" w:ascii="仿宋_GB2312" w:eastAsia="仿宋_GB2312"/>
          <w:sz w:val="32"/>
          <w:szCs w:val="32"/>
        </w:rPr>
        <w:t>万元，主要原因是</w:t>
      </w:r>
      <w:r>
        <w:rPr>
          <w:rFonts w:hint="eastAsia" w:ascii="仿宋_GB2312" w:eastAsia="仿宋_GB2312"/>
          <w:sz w:val="32"/>
          <w:szCs w:val="32"/>
          <w:lang w:eastAsia="zh-CN"/>
        </w:rPr>
        <w:t>人员支出增加</w:t>
      </w:r>
      <w:r>
        <w:rPr>
          <w:rFonts w:hint="eastAsia" w:ascii="仿宋_GB2312" w:eastAsia="仿宋_GB2312"/>
          <w:sz w:val="32"/>
          <w:szCs w:val="32"/>
        </w:rPr>
        <w:t>。</w:t>
      </w:r>
    </w:p>
    <w:p>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（一）收入预算情况</w:t>
      </w:r>
    </w:p>
    <w:p>
      <w:pPr>
        <w:numPr>
          <w:ilvl w:val="0"/>
          <w:numId w:val="0"/>
        </w:numPr>
        <w:suppressAutoHyphens/>
        <w:bidi w:val="0"/>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武胜县信访局</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年收入预算</w:t>
      </w:r>
      <w:r>
        <w:rPr>
          <w:rFonts w:hint="eastAsia" w:ascii="仿宋_GB2312" w:eastAsia="仿宋_GB2312"/>
          <w:sz w:val="32"/>
          <w:szCs w:val="32"/>
          <w:lang w:val="en-US" w:eastAsia="zh-CN"/>
        </w:rPr>
        <w:t>255.1</w:t>
      </w:r>
      <w:r>
        <w:rPr>
          <w:rFonts w:hint="eastAsia" w:ascii="仿宋_GB2312" w:eastAsia="仿宋_GB2312"/>
          <w:sz w:val="32"/>
          <w:szCs w:val="32"/>
        </w:rPr>
        <w:t>万元，其中：一般公共预算拨款收入</w:t>
      </w:r>
      <w:r>
        <w:rPr>
          <w:rFonts w:hint="eastAsia" w:ascii="仿宋_GB2312" w:eastAsia="仿宋_GB2312"/>
          <w:sz w:val="32"/>
          <w:szCs w:val="32"/>
          <w:lang w:val="en-US" w:eastAsia="zh-CN"/>
        </w:rPr>
        <w:t>255.1</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Times New Roman" w:hAnsi="Times New Roman" w:eastAsia="仿宋_GB2312" w:cs="Times New Roman"/>
          <w:sz w:val="32"/>
          <w:szCs w:val="32"/>
          <w:highlight w:val="none"/>
        </w:rPr>
        <w:t>。</w:t>
      </w:r>
    </w:p>
    <w:p>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（二）支出预算情况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u w:val="single"/>
          <w:lang w:val="en-US" w:eastAsia="zh-CN"/>
        </w:rPr>
      </w:pPr>
      <w:r>
        <w:rPr>
          <w:rFonts w:hint="eastAsia" w:ascii="仿宋_GB2312" w:eastAsia="仿宋_GB2312"/>
          <w:sz w:val="32"/>
          <w:szCs w:val="32"/>
          <w:lang w:eastAsia="zh-CN"/>
        </w:rPr>
        <w:t>武胜县信访局</w:t>
      </w:r>
      <w:r>
        <w:rPr>
          <w:rFonts w:hint="eastAsia" w:ascii="Times New Roman" w:hAnsi="Times New Roman" w:eastAsia="仿宋_GB2312" w:cs="Times New Roman"/>
          <w:sz w:val="32"/>
          <w:szCs w:val="32"/>
          <w:highlight w:val="none"/>
          <w:lang w:eastAsia="zh-CN"/>
        </w:rPr>
        <w:t>2022年</w:t>
      </w:r>
      <w:r>
        <w:rPr>
          <w:rFonts w:hint="eastAsia" w:ascii="Times New Roman" w:hAnsi="Times New Roman" w:eastAsia="仿宋_GB2312" w:cs="Times New Roman"/>
          <w:sz w:val="32"/>
          <w:szCs w:val="32"/>
          <w:highlight w:val="none"/>
        </w:rPr>
        <w:t>支出预算</w:t>
      </w:r>
      <w:r>
        <w:rPr>
          <w:rFonts w:hint="eastAsia" w:ascii="Times New Roman" w:hAnsi="Times New Roman" w:eastAsia="仿宋_GB2312" w:cs="Times New Roman"/>
          <w:sz w:val="32"/>
          <w:szCs w:val="32"/>
          <w:highlight w:val="none"/>
          <w:lang w:val="en-US" w:eastAsia="zh-CN"/>
        </w:rPr>
        <w:t>255.1</w:t>
      </w:r>
      <w:r>
        <w:rPr>
          <w:rFonts w:hint="eastAsia" w:ascii="Times New Roman" w:hAnsi="Times New Roman" w:eastAsia="仿宋_GB2312" w:cs="Times New Roman"/>
          <w:sz w:val="32"/>
          <w:szCs w:val="32"/>
          <w:highlight w:val="none"/>
        </w:rPr>
        <w:t>元，其中：基本支出</w:t>
      </w:r>
      <w:r>
        <w:rPr>
          <w:rFonts w:hint="eastAsia" w:ascii="Times New Roman" w:hAnsi="Times New Roman" w:eastAsia="仿宋_GB2312" w:cs="Times New Roman"/>
          <w:sz w:val="32"/>
          <w:szCs w:val="32"/>
          <w:highlight w:val="none"/>
          <w:lang w:val="en-US" w:eastAsia="zh-CN"/>
        </w:rPr>
        <w:t>233.6</w:t>
      </w:r>
      <w:r>
        <w:rPr>
          <w:rFonts w:hint="eastAsia"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91.57</w:t>
      </w:r>
      <w:r>
        <w:rPr>
          <w:rFonts w:hint="eastAsia" w:ascii="Times New Roman" w:hAnsi="Times New Roman" w:eastAsia="仿宋_GB2312" w:cs="Times New Roman"/>
          <w:sz w:val="32"/>
          <w:szCs w:val="32"/>
          <w:highlight w:val="none"/>
        </w:rPr>
        <w:t>%；项目支出</w:t>
      </w:r>
      <w:r>
        <w:rPr>
          <w:rFonts w:hint="eastAsia" w:ascii="Times New Roman" w:hAnsi="Times New Roman" w:eastAsia="仿宋_GB2312" w:cs="Times New Roman"/>
          <w:sz w:val="32"/>
          <w:szCs w:val="32"/>
          <w:highlight w:val="none"/>
          <w:lang w:val="en-US" w:eastAsia="zh-CN"/>
        </w:rPr>
        <w:t>21.5</w:t>
      </w:r>
      <w:r>
        <w:rPr>
          <w:rFonts w:hint="eastAsia"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8.43</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w:t>
      </w:r>
    </w:p>
    <w:p>
      <w:pPr>
        <w:suppressAutoHyphens/>
        <w:bidi w:val="0"/>
        <w:spacing w:line="580" w:lineRule="exact"/>
        <w:ind w:firstLine="640" w:firstLineChars="200"/>
        <w:outlineLvl w:val="1"/>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四、</w:t>
      </w:r>
      <w:r>
        <w:rPr>
          <w:rFonts w:hint="eastAsia" w:ascii="Times New Roman" w:hAnsi="Times New Roman" w:eastAsia="黑体" w:cs="Times New Roman"/>
          <w:sz w:val="32"/>
          <w:szCs w:val="32"/>
          <w:highlight w:val="none"/>
        </w:rPr>
        <w:t>财政拨款收支</w:t>
      </w:r>
      <w:r>
        <w:rPr>
          <w:rFonts w:hint="eastAsia" w:ascii="Times New Roman" w:hAnsi="Times New Roman" w:eastAsia="黑体" w:cs="Times New Roman"/>
          <w:sz w:val="32"/>
          <w:szCs w:val="32"/>
          <w:highlight w:val="none"/>
          <w:lang w:eastAsia="zh-CN"/>
        </w:rPr>
        <w:t>预算情况</w:t>
      </w:r>
    </w:p>
    <w:p>
      <w:pPr>
        <w:suppressAutoHyphens/>
        <w:bidi w:val="0"/>
        <w:spacing w:line="58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武胜县信访局</w:t>
      </w:r>
      <w:r>
        <w:rPr>
          <w:rFonts w:hint="eastAsia" w:ascii="Times New Roman" w:hAnsi="Times New Roman" w:eastAsia="仿宋_GB2312" w:cs="Times New Roman"/>
          <w:sz w:val="32"/>
          <w:szCs w:val="32"/>
          <w:highlight w:val="none"/>
          <w:lang w:eastAsia="zh-CN"/>
        </w:rPr>
        <w:t>2022年</w:t>
      </w:r>
      <w:r>
        <w:rPr>
          <w:rFonts w:hint="eastAsia" w:ascii="Times New Roman" w:hAnsi="Times New Roman" w:eastAsia="仿宋_GB2312" w:cs="Times New Roman"/>
          <w:sz w:val="32"/>
          <w:szCs w:val="32"/>
          <w:highlight w:val="none"/>
        </w:rPr>
        <w:t>财政拨款收支预算</w:t>
      </w:r>
      <w:r>
        <w:rPr>
          <w:rFonts w:hint="eastAsia"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val="en-US" w:eastAsia="zh-CN"/>
        </w:rPr>
        <w:t>255.1</w:t>
      </w:r>
      <w:r>
        <w:rPr>
          <w:rFonts w:hint="eastAsia"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2021年</w:t>
      </w:r>
      <w:r>
        <w:rPr>
          <w:rFonts w:hint="eastAsia" w:ascii="Times New Roman" w:hAnsi="Times New Roman" w:eastAsia="仿宋_GB2312" w:cs="Times New Roman"/>
          <w:sz w:val="32"/>
          <w:szCs w:val="32"/>
          <w:highlight w:val="none"/>
        </w:rPr>
        <w:t>财政拨款收支预算</w:t>
      </w:r>
      <w:r>
        <w:rPr>
          <w:rFonts w:hint="eastAsia" w:ascii="Times New Roman" w:hAnsi="Times New Roman" w:eastAsia="仿宋_GB2312" w:cs="Times New Roman"/>
          <w:sz w:val="32"/>
          <w:szCs w:val="32"/>
          <w:highlight w:val="none"/>
          <w:lang w:eastAsia="zh-CN"/>
        </w:rPr>
        <w:t>总数</w:t>
      </w:r>
      <w:r>
        <w:rPr>
          <w:rFonts w:hint="eastAsia" w:ascii="仿宋_GB2312" w:eastAsia="仿宋_GB2312"/>
          <w:sz w:val="32"/>
          <w:szCs w:val="32"/>
        </w:rPr>
        <w:t>增加</w:t>
      </w:r>
      <w:r>
        <w:rPr>
          <w:rFonts w:hint="eastAsia" w:ascii="仿宋_GB2312" w:eastAsia="仿宋_GB2312"/>
          <w:sz w:val="32"/>
          <w:szCs w:val="32"/>
          <w:lang w:val="en-US" w:eastAsia="zh-CN"/>
        </w:rPr>
        <w:t>38.94</w:t>
      </w:r>
      <w:r>
        <w:rPr>
          <w:rFonts w:hint="eastAsia" w:ascii="Times New Roman" w:hAnsi="Times New Roman" w:eastAsia="仿宋_GB2312" w:cs="Times New Roman"/>
          <w:sz w:val="32"/>
          <w:szCs w:val="32"/>
          <w:highlight w:val="none"/>
        </w:rPr>
        <w:t>万元，主要原因是</w:t>
      </w:r>
      <w:r>
        <w:rPr>
          <w:rFonts w:hint="eastAsia" w:ascii="仿宋_GB2312" w:eastAsia="仿宋_GB2312"/>
          <w:sz w:val="32"/>
          <w:szCs w:val="32"/>
          <w:lang w:eastAsia="zh-CN"/>
        </w:rPr>
        <w:t>人员支出增加</w:t>
      </w:r>
      <w:r>
        <w:rPr>
          <w:rFonts w:hint="eastAsia" w:ascii="仿宋_GB2312" w:eastAsia="仿宋_GB2312"/>
          <w:sz w:val="32"/>
          <w:szCs w:val="32"/>
        </w:rPr>
        <w:t>。</w:t>
      </w:r>
      <w:r>
        <w:rPr>
          <w:rFonts w:hint="eastAsia" w:ascii="仿宋_GB2312" w:eastAsia="仿宋_GB2312"/>
          <w:sz w:val="32"/>
          <w:szCs w:val="32"/>
          <w:lang w:val="en-US" w:eastAsia="zh-CN"/>
        </w:rPr>
        <w:t xml:space="preserve"> </w:t>
      </w:r>
    </w:p>
    <w:p>
      <w:pPr>
        <w:spacing w:line="600" w:lineRule="exact"/>
        <w:ind w:firstLine="640" w:firstLineChars="200"/>
        <w:rPr>
          <w:rFonts w:hint="eastAsia" w:ascii="仿宋_GB2312" w:eastAsia="仿宋_GB2312"/>
          <w:sz w:val="32"/>
          <w:szCs w:val="32"/>
          <w:lang w:val="en-US" w:eastAsia="zh-CN"/>
        </w:rPr>
      </w:pPr>
      <w:r>
        <w:rPr>
          <w:rFonts w:hint="eastAsia" w:ascii="Times New Roman" w:hAnsi="Times New Roman" w:eastAsia="仿宋_GB2312" w:cs="Times New Roman"/>
          <w:sz w:val="32"/>
          <w:szCs w:val="32"/>
          <w:highlight w:val="none"/>
        </w:rPr>
        <w:t>收入包括：本年一般公共预算拨款收入</w:t>
      </w:r>
      <w:r>
        <w:rPr>
          <w:rFonts w:hint="eastAsia" w:ascii="Times New Roman" w:hAnsi="Times New Roman" w:eastAsia="仿宋_GB2312" w:cs="Times New Roman"/>
          <w:sz w:val="32"/>
          <w:szCs w:val="32"/>
          <w:highlight w:val="none"/>
          <w:lang w:val="en-US" w:eastAsia="zh-CN"/>
        </w:rPr>
        <w:t>255.1</w:t>
      </w:r>
      <w:r>
        <w:rPr>
          <w:rFonts w:hint="eastAsia" w:ascii="Times New Roman" w:hAnsi="Times New Roman" w:eastAsia="仿宋_GB2312" w:cs="Times New Roman"/>
          <w:sz w:val="32"/>
          <w:szCs w:val="32"/>
          <w:highlight w:val="none"/>
        </w:rPr>
        <w:t>万元；支出包括：一般公共服务支出</w:t>
      </w:r>
      <w:r>
        <w:rPr>
          <w:rFonts w:hint="eastAsia" w:ascii="Times New Roman" w:hAnsi="Times New Roman" w:eastAsia="仿宋_GB2312" w:cs="Times New Roman"/>
          <w:sz w:val="32"/>
          <w:szCs w:val="32"/>
          <w:highlight w:val="none"/>
          <w:lang w:val="en-US" w:eastAsia="zh-CN"/>
        </w:rPr>
        <w:t>202.49</w:t>
      </w:r>
      <w:r>
        <w:rPr>
          <w:rFonts w:hint="eastAsia" w:ascii="Times New Roman" w:hAnsi="Times New Roman" w:eastAsia="仿宋_GB2312" w:cs="Times New Roman"/>
          <w:sz w:val="32"/>
          <w:szCs w:val="32"/>
          <w:highlight w:val="none"/>
        </w:rPr>
        <w:t>万元、</w:t>
      </w:r>
      <w:r>
        <w:rPr>
          <w:rFonts w:hint="eastAsia" w:ascii="仿宋_GB2312" w:eastAsia="仿宋_GB2312"/>
          <w:sz w:val="32"/>
          <w:szCs w:val="32"/>
          <w:lang w:eastAsia="zh-CN"/>
        </w:rPr>
        <w:t>社会保障和就业支出</w:t>
      </w:r>
      <w:r>
        <w:rPr>
          <w:rFonts w:hint="eastAsia" w:ascii="仿宋_GB2312" w:eastAsia="仿宋_GB2312"/>
          <w:sz w:val="32"/>
          <w:szCs w:val="32"/>
          <w:lang w:val="en-US" w:eastAsia="zh-CN"/>
        </w:rPr>
        <w:t>22.84万元，卫生健康支出12.64万元，住房保障支出17.13万元。</w:t>
      </w:r>
    </w:p>
    <w:p>
      <w:pPr>
        <w:suppressAutoHyphens/>
        <w:bidi w:val="0"/>
        <w:spacing w:line="580" w:lineRule="exact"/>
        <w:ind w:firstLine="640" w:firstLineChars="200"/>
        <w:outlineLvl w:val="1"/>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eastAsia" w:ascii="Times New Roman" w:hAnsi="Times New Roman" w:eastAsia="黑体" w:cs="Times New Roman"/>
          <w:sz w:val="32"/>
          <w:szCs w:val="32"/>
          <w:highlight w:val="none"/>
        </w:rPr>
        <w:t>一般公共预算</w:t>
      </w:r>
      <w:r>
        <w:rPr>
          <w:rFonts w:hint="eastAsia" w:ascii="Times New Roman" w:hAnsi="Times New Roman" w:eastAsia="黑体" w:cs="Times New Roman"/>
          <w:sz w:val="32"/>
          <w:szCs w:val="32"/>
          <w:highlight w:val="none"/>
          <w:lang w:eastAsia="zh-CN"/>
        </w:rPr>
        <w:t>当年拨款情况</w:t>
      </w:r>
    </w:p>
    <w:p>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rPr>
        <w:t>（一）一般公共预算当年拨款规模变化情况</w:t>
      </w:r>
    </w:p>
    <w:p>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仿宋_GB2312" w:eastAsia="仿宋_GB2312"/>
          <w:sz w:val="32"/>
          <w:szCs w:val="32"/>
          <w:lang w:eastAsia="zh-CN"/>
        </w:rPr>
        <w:t>武胜县信访局</w:t>
      </w:r>
      <w:r>
        <w:rPr>
          <w:rFonts w:hint="eastAsia" w:ascii="Times New Roman" w:hAnsi="Times New Roman" w:eastAsia="仿宋_GB2312" w:cs="Times New Roman"/>
          <w:sz w:val="32"/>
          <w:szCs w:val="32"/>
          <w:highlight w:val="none"/>
          <w:lang w:eastAsia="zh-CN"/>
        </w:rPr>
        <w:t>2022年</w:t>
      </w:r>
      <w:r>
        <w:rPr>
          <w:rFonts w:hint="eastAsia" w:ascii="Times New Roman" w:hAnsi="Times New Roman" w:eastAsia="仿宋_GB2312" w:cs="Times New Roman"/>
          <w:sz w:val="32"/>
          <w:szCs w:val="32"/>
          <w:highlight w:val="none"/>
        </w:rPr>
        <w:t>一般公共预算当年拨款</w:t>
      </w:r>
      <w:r>
        <w:rPr>
          <w:rFonts w:hint="eastAsia" w:ascii="Times New Roman" w:hAnsi="Times New Roman" w:eastAsia="仿宋_GB2312" w:cs="Times New Roman"/>
          <w:sz w:val="32"/>
          <w:szCs w:val="32"/>
          <w:highlight w:val="none"/>
          <w:lang w:val="en-US" w:eastAsia="zh-CN"/>
        </w:rPr>
        <w:t>255.1</w:t>
      </w:r>
      <w:r>
        <w:rPr>
          <w:rFonts w:hint="eastAsia"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2021年</w:t>
      </w:r>
      <w:r>
        <w:rPr>
          <w:rFonts w:hint="eastAsia" w:ascii="Times New Roman" w:hAnsi="Times New Roman" w:eastAsia="仿宋_GB2312" w:cs="Times New Roman"/>
          <w:sz w:val="32"/>
          <w:szCs w:val="32"/>
          <w:highlight w:val="none"/>
        </w:rPr>
        <w:t>预算数</w:t>
      </w:r>
      <w:r>
        <w:rPr>
          <w:rFonts w:hint="eastAsia" w:ascii="仿宋_GB2312" w:eastAsia="仿宋_GB2312"/>
          <w:sz w:val="32"/>
          <w:szCs w:val="32"/>
        </w:rPr>
        <w:t>增加</w:t>
      </w:r>
      <w:r>
        <w:rPr>
          <w:rFonts w:hint="eastAsia" w:ascii="仿宋_GB2312" w:eastAsia="仿宋_GB2312"/>
          <w:sz w:val="32"/>
          <w:szCs w:val="32"/>
          <w:lang w:val="en-US" w:eastAsia="zh-CN"/>
        </w:rPr>
        <w:t>38.94</w:t>
      </w:r>
      <w:r>
        <w:rPr>
          <w:rFonts w:hint="eastAsia" w:ascii="仿宋_GB2312" w:eastAsia="仿宋_GB2312"/>
          <w:sz w:val="32"/>
          <w:szCs w:val="32"/>
        </w:rPr>
        <w:t>万元，主要原因是</w:t>
      </w:r>
      <w:r>
        <w:rPr>
          <w:rFonts w:hint="eastAsia" w:ascii="仿宋_GB2312" w:eastAsia="仿宋_GB2312"/>
          <w:sz w:val="32"/>
          <w:szCs w:val="32"/>
          <w:lang w:eastAsia="zh-CN"/>
        </w:rPr>
        <w:t>人员支出增加</w:t>
      </w:r>
      <w:r>
        <w:rPr>
          <w:rFonts w:hint="eastAsia" w:ascii="仿宋_GB2312" w:eastAsia="仿宋_GB2312"/>
          <w:sz w:val="32"/>
          <w:szCs w:val="32"/>
        </w:rPr>
        <w:t>。</w:t>
      </w:r>
      <w:r>
        <w:rPr>
          <w:rFonts w:hint="eastAsia" w:ascii="仿宋_GB2312" w:eastAsia="仿宋_GB2312"/>
          <w:sz w:val="32"/>
          <w:szCs w:val="32"/>
          <w:lang w:eastAsia="zh-CN"/>
        </w:rPr>
        <w:t>另上年结转安排</w:t>
      </w:r>
      <w:r>
        <w:rPr>
          <w:rFonts w:hint="eastAsia" w:ascii="仿宋_GB2312" w:eastAsia="仿宋_GB2312"/>
          <w:sz w:val="32"/>
          <w:szCs w:val="32"/>
          <w:lang w:val="en-US" w:eastAsia="zh-CN"/>
        </w:rPr>
        <w:t>0万元。</w:t>
      </w:r>
    </w:p>
    <w:p>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rPr>
        <w:t>（二）一般公共预算当年拨款结构情况</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一般公共服务支出</w:t>
      </w:r>
      <w:r>
        <w:rPr>
          <w:rFonts w:hint="eastAsia" w:ascii="仿宋_GB2312" w:eastAsia="仿宋_GB2312"/>
          <w:sz w:val="32"/>
          <w:szCs w:val="32"/>
          <w:highlight w:val="none"/>
          <w:lang w:val="en-US" w:eastAsia="zh-CN"/>
        </w:rPr>
        <w:t>202.49</w:t>
      </w:r>
      <w:r>
        <w:rPr>
          <w:rFonts w:hint="eastAsia" w:ascii="仿宋_GB2312" w:eastAsia="仿宋_GB2312"/>
          <w:sz w:val="32"/>
          <w:szCs w:val="32"/>
          <w:highlight w:val="none"/>
        </w:rPr>
        <w:t>万元，占</w:t>
      </w:r>
      <w:r>
        <w:rPr>
          <w:rFonts w:hint="eastAsia" w:ascii="仿宋_GB2312" w:eastAsia="仿宋_GB2312"/>
          <w:sz w:val="32"/>
          <w:szCs w:val="32"/>
          <w:highlight w:val="none"/>
          <w:lang w:val="en-US" w:eastAsia="zh-CN"/>
        </w:rPr>
        <w:t>79.38</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社会保障和就业支出</w:t>
      </w:r>
      <w:r>
        <w:rPr>
          <w:rFonts w:hint="eastAsia" w:ascii="仿宋_GB2312" w:eastAsia="仿宋_GB2312"/>
          <w:sz w:val="32"/>
          <w:szCs w:val="32"/>
          <w:highlight w:val="none"/>
          <w:lang w:val="en-US" w:eastAsia="zh-CN"/>
        </w:rPr>
        <w:t>22.84万元，</w:t>
      </w:r>
      <w:r>
        <w:rPr>
          <w:rFonts w:hint="eastAsia" w:ascii="仿宋_GB2312" w:eastAsia="仿宋_GB2312"/>
          <w:sz w:val="32"/>
          <w:szCs w:val="32"/>
          <w:highlight w:val="none"/>
        </w:rPr>
        <w:t>占</w:t>
      </w:r>
      <w:r>
        <w:rPr>
          <w:rFonts w:hint="eastAsia" w:ascii="仿宋_GB2312" w:eastAsia="仿宋_GB2312"/>
          <w:sz w:val="32"/>
          <w:szCs w:val="32"/>
          <w:highlight w:val="none"/>
          <w:lang w:val="en-US" w:eastAsia="zh-CN"/>
        </w:rPr>
        <w:t>8.95</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卫生健康支出12.64万元，</w:t>
      </w:r>
      <w:r>
        <w:rPr>
          <w:rFonts w:hint="eastAsia" w:ascii="仿宋_GB2312" w:eastAsia="仿宋_GB2312"/>
          <w:sz w:val="32"/>
          <w:szCs w:val="32"/>
          <w:highlight w:val="none"/>
        </w:rPr>
        <w:t>占</w:t>
      </w:r>
      <w:r>
        <w:rPr>
          <w:rFonts w:hint="eastAsia" w:ascii="仿宋_GB2312" w:eastAsia="仿宋_GB2312"/>
          <w:sz w:val="32"/>
          <w:szCs w:val="32"/>
          <w:highlight w:val="none"/>
          <w:lang w:val="en-US" w:eastAsia="zh-CN"/>
        </w:rPr>
        <w:t>4.95</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住房保障支出17.13万元,</w:t>
      </w:r>
      <w:r>
        <w:rPr>
          <w:rFonts w:hint="eastAsia" w:ascii="仿宋_GB2312" w:eastAsia="仿宋_GB2312"/>
          <w:sz w:val="32"/>
          <w:szCs w:val="32"/>
          <w:highlight w:val="none"/>
        </w:rPr>
        <w:t>占</w:t>
      </w:r>
      <w:r>
        <w:rPr>
          <w:rFonts w:hint="eastAsia" w:ascii="仿宋_GB2312" w:eastAsia="仿宋_GB2312"/>
          <w:sz w:val="32"/>
          <w:szCs w:val="32"/>
          <w:highlight w:val="none"/>
          <w:lang w:val="en-US" w:eastAsia="zh-CN"/>
        </w:rPr>
        <w:t>6.72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w:t>
      </w:r>
    </w:p>
    <w:p>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rPr>
        <w:t>（三）一般公共预算当年拨款具体使用情况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40" w:firstLineChars="200"/>
        <w:textAlignment w:val="auto"/>
        <w:rPr>
          <w:rFonts w:hint="default" w:ascii="Times New Roman" w:hAnsi="Times New Roman" w:eastAsia="方正仿宋_GBK" w:cs="Times New Roman"/>
          <w:i w:val="0"/>
          <w:iCs w:val="0"/>
          <w:caps w:val="0"/>
          <w:color w:val="000000"/>
          <w:spacing w:val="0"/>
          <w:sz w:val="33"/>
          <w:szCs w:val="33"/>
          <w:shd w:val="clear" w:fill="FFFFFF"/>
        </w:rPr>
      </w:pPr>
      <w:r>
        <w:rPr>
          <w:rFonts w:hint="eastAsia" w:ascii="仿宋_GB2312" w:eastAsia="仿宋_GB2312"/>
          <w:sz w:val="32"/>
          <w:szCs w:val="32"/>
        </w:rPr>
        <w:t>1.一般公共服务（类）</w:t>
      </w:r>
      <w:r>
        <w:rPr>
          <w:rFonts w:hint="eastAsia" w:ascii="仿宋_GB2312" w:eastAsia="仿宋_GB2312"/>
          <w:sz w:val="32"/>
          <w:szCs w:val="32"/>
          <w:lang w:eastAsia="zh-CN"/>
        </w:rPr>
        <w:t>政府办公厅（室）及相关机构事务</w:t>
      </w:r>
      <w:r>
        <w:rPr>
          <w:rFonts w:hint="eastAsia" w:ascii="仿宋_GB2312" w:eastAsia="仿宋_GB2312"/>
          <w:sz w:val="32"/>
          <w:szCs w:val="32"/>
        </w:rPr>
        <w:t>（款）行政运行（项）:202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151.36</w:t>
      </w:r>
      <w:r>
        <w:rPr>
          <w:rFonts w:hint="eastAsia" w:ascii="仿宋_GB2312" w:eastAsia="仿宋_GB2312"/>
          <w:sz w:val="32"/>
          <w:szCs w:val="32"/>
        </w:rPr>
        <w:t>万元，主要用于：</w:t>
      </w:r>
      <w:r>
        <w:rPr>
          <w:rFonts w:hint="default" w:ascii="Times New Roman" w:hAnsi="Times New Roman" w:eastAsia="方正仿宋_GBK" w:cs="Times New Roman"/>
          <w:i w:val="0"/>
          <w:iCs w:val="0"/>
          <w:caps w:val="0"/>
          <w:color w:val="000000"/>
          <w:spacing w:val="0"/>
          <w:sz w:val="33"/>
          <w:szCs w:val="33"/>
          <w:shd w:val="clear" w:fill="FFFFFF"/>
        </w:rPr>
        <w:t>基本工资、津贴补贴等人员经费以及办公费、印刷费、水电费等日常公用经费等方面支出。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40" w:firstLineChars="200"/>
        <w:textAlignment w:val="auto"/>
        <w:rPr>
          <w:rFonts w:hint="default" w:ascii="Times New Roman" w:hAnsi="Times New Roman" w:eastAsia="方正仿宋_GBK" w:cs="Times New Roman"/>
          <w:i w:val="0"/>
          <w:iCs w:val="0"/>
          <w:caps w:val="0"/>
          <w:color w:val="000000"/>
          <w:spacing w:val="0"/>
          <w:sz w:val="33"/>
          <w:szCs w:val="33"/>
          <w:shd w:val="clear" w:fill="FFFFFF"/>
        </w:rPr>
      </w:pPr>
      <w:r>
        <w:rPr>
          <w:rFonts w:hint="eastAsia" w:ascii="仿宋_GB2312" w:eastAsia="仿宋_GB2312"/>
          <w:sz w:val="32"/>
          <w:szCs w:val="32"/>
        </w:rPr>
        <w:t>2.一般公共服务（类）</w:t>
      </w:r>
      <w:r>
        <w:rPr>
          <w:rFonts w:hint="eastAsia" w:ascii="仿宋_GB2312" w:eastAsia="仿宋_GB2312"/>
          <w:sz w:val="32"/>
          <w:szCs w:val="32"/>
          <w:lang w:eastAsia="zh-CN"/>
        </w:rPr>
        <w:t>政府办公厅（室）及相关机构事务</w:t>
      </w:r>
      <w:r>
        <w:rPr>
          <w:rFonts w:hint="eastAsia" w:ascii="仿宋_GB2312" w:eastAsia="仿宋_GB2312"/>
          <w:sz w:val="32"/>
          <w:szCs w:val="32"/>
        </w:rPr>
        <w:t>（款）一般行政管理事务（项）:202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21.5</w:t>
      </w:r>
      <w:r>
        <w:rPr>
          <w:rFonts w:hint="eastAsia" w:ascii="仿宋_GB2312" w:eastAsia="仿宋_GB2312"/>
          <w:sz w:val="32"/>
          <w:szCs w:val="32"/>
        </w:rPr>
        <w:t>万元，主要用于：</w:t>
      </w:r>
      <w:r>
        <w:rPr>
          <w:rFonts w:hint="eastAsia" w:ascii="仿宋_GB2312" w:eastAsia="仿宋_GB2312"/>
          <w:sz w:val="32"/>
          <w:szCs w:val="32"/>
          <w:lang w:eastAsia="zh-CN"/>
        </w:rPr>
        <w:t>信访专项工作经费支出</w:t>
      </w:r>
      <w:r>
        <w:rPr>
          <w:rFonts w:hint="default" w:ascii="Times New Roman" w:hAnsi="Times New Roman" w:eastAsia="方正仿宋_GBK" w:cs="Times New Roman"/>
          <w:i w:val="0"/>
          <w:iCs w:val="0"/>
          <w:caps w:val="0"/>
          <w:color w:val="000000"/>
          <w:spacing w:val="0"/>
          <w:sz w:val="33"/>
          <w:szCs w:val="33"/>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40" w:firstLineChars="200"/>
        <w:textAlignment w:val="auto"/>
        <w:rPr>
          <w:rFonts w:ascii="仿宋_GB2312" w:eastAsia="仿宋_GB2312"/>
          <w:sz w:val="32"/>
          <w:szCs w:val="32"/>
        </w:rPr>
      </w:pPr>
      <w:r>
        <w:rPr>
          <w:rFonts w:hint="eastAsia" w:ascii="仿宋_GB2312" w:eastAsia="仿宋_GB2312"/>
          <w:sz w:val="32"/>
          <w:szCs w:val="32"/>
        </w:rPr>
        <w:t>3.一般公共服务（类）</w:t>
      </w:r>
      <w:r>
        <w:rPr>
          <w:rFonts w:hint="eastAsia" w:ascii="仿宋_GB2312" w:eastAsia="仿宋_GB2312"/>
          <w:sz w:val="32"/>
          <w:szCs w:val="32"/>
          <w:lang w:eastAsia="zh-CN"/>
        </w:rPr>
        <w:t>政府办公厅（室）及相关机构事务</w:t>
      </w:r>
      <w:r>
        <w:rPr>
          <w:rFonts w:hint="eastAsia" w:ascii="仿宋_GB2312" w:eastAsia="仿宋_GB2312"/>
          <w:sz w:val="32"/>
          <w:szCs w:val="32"/>
        </w:rPr>
        <w:t>（款）</w:t>
      </w:r>
      <w:r>
        <w:rPr>
          <w:rFonts w:hint="eastAsia" w:ascii="仿宋_GB2312" w:eastAsia="仿宋_GB2312"/>
          <w:sz w:val="32"/>
          <w:szCs w:val="32"/>
          <w:lang w:eastAsia="zh-CN"/>
        </w:rPr>
        <w:t>事业运行</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29.63</w:t>
      </w:r>
      <w:r>
        <w:rPr>
          <w:rFonts w:hint="eastAsia" w:ascii="仿宋_GB2312" w:eastAsia="仿宋_GB2312"/>
          <w:sz w:val="32"/>
          <w:szCs w:val="32"/>
        </w:rPr>
        <w:t>万元，主要用于：</w:t>
      </w:r>
      <w:r>
        <w:rPr>
          <w:rFonts w:hint="eastAsia" w:ascii="仿宋_GB2312" w:eastAsia="仿宋_GB2312"/>
          <w:sz w:val="32"/>
          <w:szCs w:val="32"/>
          <w:lang w:eastAsia="zh-CN"/>
        </w:rPr>
        <w:t>事业人员</w:t>
      </w:r>
      <w:r>
        <w:rPr>
          <w:rFonts w:hint="default" w:ascii="Times New Roman" w:hAnsi="Times New Roman" w:eastAsia="方正仿宋_GBK" w:cs="Times New Roman"/>
          <w:i w:val="0"/>
          <w:iCs w:val="0"/>
          <w:caps w:val="0"/>
          <w:color w:val="000000"/>
          <w:spacing w:val="0"/>
          <w:sz w:val="33"/>
          <w:szCs w:val="33"/>
          <w:shd w:val="clear" w:fill="FFFFFF"/>
        </w:rPr>
        <w:t>基本工资、津贴补贴等人员经费以及办公费等日常公用经费等方面支出。</w:t>
      </w:r>
    </w:p>
    <w:p>
      <w:pPr>
        <w:spacing w:line="600" w:lineRule="exact"/>
        <w:ind w:firstLine="640" w:firstLineChars="200"/>
        <w:rPr>
          <w:rFonts w:hint="eastAsia" w:ascii="仿宋_GB2312" w:eastAsia="仿宋_GB2312"/>
          <w:sz w:val="32"/>
          <w:szCs w:val="32"/>
        </w:rPr>
      </w:pPr>
      <w:r>
        <w:rPr>
          <w:rFonts w:hint="eastAsia" w:ascii="仿宋_GB2312" w:eastAsia="仿宋_GB2312" w:cstheme="minorBidi"/>
          <w:b w:val="0"/>
          <w:kern w:val="2"/>
          <w:sz w:val="32"/>
          <w:szCs w:val="32"/>
          <w:lang w:val="en-US" w:eastAsia="zh-CN" w:bidi="ar-SA"/>
        </w:rPr>
        <w:t>4</w:t>
      </w:r>
      <w:r>
        <w:rPr>
          <w:rFonts w:hint="eastAsia" w:ascii="仿宋_GB2312" w:eastAsia="仿宋_GB2312" w:hAnsiTheme="minorHAnsi" w:cstheme="minorBidi"/>
          <w:b w:val="0"/>
          <w:kern w:val="2"/>
          <w:sz w:val="32"/>
          <w:szCs w:val="32"/>
          <w:lang w:val="en-US" w:eastAsia="zh-CN" w:bidi="ar-SA"/>
        </w:rPr>
        <w:t>.</w:t>
      </w:r>
      <w:r>
        <w:rPr>
          <w:rFonts w:hint="eastAsia" w:ascii="仿宋_GB2312" w:eastAsia="仿宋_GB2312" w:cstheme="minorBidi"/>
          <w:b w:val="0"/>
          <w:kern w:val="2"/>
          <w:sz w:val="32"/>
          <w:szCs w:val="32"/>
          <w:lang w:val="en-US" w:eastAsia="zh-CN" w:bidi="ar-SA"/>
        </w:rPr>
        <w:t>社会保障和就业</w:t>
      </w:r>
      <w:r>
        <w:rPr>
          <w:rFonts w:hint="eastAsia" w:ascii="仿宋_GB2312" w:eastAsia="仿宋_GB2312"/>
          <w:sz w:val="32"/>
          <w:szCs w:val="32"/>
        </w:rPr>
        <w:t>（类）</w:t>
      </w:r>
      <w:r>
        <w:rPr>
          <w:rFonts w:hint="eastAsia" w:ascii="仿宋_GB2312" w:eastAsia="仿宋_GB2312"/>
          <w:sz w:val="32"/>
          <w:szCs w:val="32"/>
          <w:lang w:eastAsia="zh-CN"/>
        </w:rPr>
        <w:t>行政事业单位养老</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22.84</w:t>
      </w:r>
      <w:r>
        <w:rPr>
          <w:rFonts w:hint="eastAsia" w:ascii="仿宋_GB2312" w:eastAsia="仿宋_GB2312"/>
          <w:sz w:val="32"/>
          <w:szCs w:val="32"/>
        </w:rPr>
        <w:t>万元，主要用于：</w:t>
      </w:r>
      <w:r>
        <w:rPr>
          <w:rFonts w:hint="default" w:ascii="Times New Roman" w:hAnsi="Times New Roman" w:eastAsia="方正仿宋_GBK" w:cs="Times New Roman"/>
          <w:i w:val="0"/>
          <w:iCs w:val="0"/>
          <w:caps w:val="0"/>
          <w:color w:val="000000"/>
          <w:spacing w:val="0"/>
          <w:sz w:val="33"/>
          <w:szCs w:val="33"/>
          <w:shd w:val="clear" w:fill="FFFFFF"/>
        </w:rPr>
        <w:t>照规定标准为职工缴纳</w:t>
      </w:r>
      <w:r>
        <w:rPr>
          <w:rFonts w:hint="eastAsia" w:ascii="仿宋_GB2312" w:eastAsia="仿宋_GB2312"/>
          <w:sz w:val="32"/>
          <w:szCs w:val="32"/>
          <w:lang w:eastAsia="zh-CN"/>
        </w:rPr>
        <w:t>基本养老保险缴费</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cstheme="minorBidi"/>
          <w:b w:val="0"/>
          <w:kern w:val="2"/>
          <w:sz w:val="32"/>
          <w:szCs w:val="32"/>
          <w:lang w:val="en-US" w:eastAsia="zh-CN" w:bidi="ar-SA"/>
        </w:rPr>
        <w:t>5</w:t>
      </w:r>
      <w:r>
        <w:rPr>
          <w:rFonts w:hint="eastAsia" w:ascii="仿宋_GB2312" w:eastAsia="仿宋_GB2312" w:hAnsiTheme="minorHAnsi" w:cstheme="minorBidi"/>
          <w:b w:val="0"/>
          <w:kern w:val="2"/>
          <w:sz w:val="32"/>
          <w:szCs w:val="32"/>
          <w:lang w:val="en-US" w:eastAsia="zh-CN" w:bidi="ar-SA"/>
        </w:rPr>
        <w:t>.</w:t>
      </w:r>
      <w:r>
        <w:rPr>
          <w:rFonts w:hint="eastAsia" w:ascii="仿宋_GB2312" w:eastAsia="仿宋_GB2312" w:cstheme="minorBidi"/>
          <w:b w:val="0"/>
          <w:kern w:val="2"/>
          <w:sz w:val="32"/>
          <w:szCs w:val="32"/>
          <w:lang w:val="en-US" w:eastAsia="zh-CN" w:bidi="ar-SA"/>
        </w:rPr>
        <w:t>卫生健康</w:t>
      </w:r>
      <w:r>
        <w:rPr>
          <w:rFonts w:hint="eastAsia" w:ascii="仿宋_GB2312" w:eastAsia="仿宋_GB2312"/>
          <w:sz w:val="32"/>
          <w:szCs w:val="32"/>
        </w:rPr>
        <w:t>（类）</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行政单位医疗</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7.73</w:t>
      </w:r>
      <w:r>
        <w:rPr>
          <w:rFonts w:hint="eastAsia" w:ascii="仿宋_GB2312" w:eastAsia="仿宋_GB2312"/>
          <w:sz w:val="32"/>
          <w:szCs w:val="32"/>
        </w:rPr>
        <w:t>万元，主要用于：</w:t>
      </w:r>
      <w:r>
        <w:rPr>
          <w:rFonts w:hint="default" w:ascii="Times New Roman" w:hAnsi="Times New Roman" w:eastAsia="方正仿宋_GBK" w:cs="Times New Roman"/>
          <w:i w:val="0"/>
          <w:iCs w:val="0"/>
          <w:caps w:val="0"/>
          <w:color w:val="000000"/>
          <w:spacing w:val="0"/>
          <w:sz w:val="33"/>
          <w:szCs w:val="33"/>
          <w:shd w:val="clear" w:fill="FFFFFF"/>
        </w:rPr>
        <w:t>照规定标准为</w:t>
      </w:r>
      <w:r>
        <w:rPr>
          <w:rFonts w:hint="eastAsia" w:ascii="仿宋_GB2312" w:eastAsia="仿宋_GB2312"/>
          <w:sz w:val="32"/>
          <w:szCs w:val="32"/>
          <w:lang w:eastAsia="zh-CN"/>
        </w:rPr>
        <w:t>行政人员</w:t>
      </w:r>
      <w:r>
        <w:rPr>
          <w:rFonts w:hint="default" w:ascii="Times New Roman" w:hAnsi="Times New Roman" w:eastAsia="方正仿宋_GBK" w:cs="Times New Roman"/>
          <w:i w:val="0"/>
          <w:iCs w:val="0"/>
          <w:caps w:val="0"/>
          <w:color w:val="000000"/>
          <w:spacing w:val="0"/>
          <w:sz w:val="33"/>
          <w:szCs w:val="33"/>
          <w:shd w:val="clear" w:fill="FFFFFF"/>
        </w:rPr>
        <w:t>缴纳</w:t>
      </w:r>
      <w:r>
        <w:rPr>
          <w:rFonts w:hint="eastAsia" w:ascii="仿宋_GB2312" w:eastAsia="仿宋_GB2312"/>
          <w:sz w:val="32"/>
          <w:szCs w:val="32"/>
          <w:lang w:eastAsia="zh-CN"/>
        </w:rPr>
        <w:t>基本医疗保险支出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cstheme="minorBidi"/>
          <w:b w:val="0"/>
          <w:kern w:val="2"/>
          <w:sz w:val="32"/>
          <w:szCs w:val="32"/>
          <w:lang w:val="en-US" w:eastAsia="zh-CN" w:bidi="ar-SA"/>
        </w:rPr>
        <w:t>6</w:t>
      </w:r>
      <w:r>
        <w:rPr>
          <w:rFonts w:hint="eastAsia" w:ascii="仿宋_GB2312" w:eastAsia="仿宋_GB2312" w:hAnsiTheme="minorHAnsi" w:cstheme="minorBidi"/>
          <w:b w:val="0"/>
          <w:kern w:val="2"/>
          <w:sz w:val="32"/>
          <w:szCs w:val="32"/>
          <w:lang w:val="en-US" w:eastAsia="zh-CN" w:bidi="ar-SA"/>
        </w:rPr>
        <w:t>.</w:t>
      </w:r>
      <w:r>
        <w:rPr>
          <w:rFonts w:hint="eastAsia" w:ascii="仿宋_GB2312" w:eastAsia="仿宋_GB2312" w:cstheme="minorBidi"/>
          <w:b w:val="0"/>
          <w:kern w:val="2"/>
          <w:sz w:val="32"/>
          <w:szCs w:val="32"/>
          <w:lang w:val="en-US" w:eastAsia="zh-CN" w:bidi="ar-SA"/>
        </w:rPr>
        <w:t>卫生健康</w:t>
      </w:r>
      <w:r>
        <w:rPr>
          <w:rFonts w:hint="eastAsia" w:ascii="仿宋_GB2312" w:eastAsia="仿宋_GB2312"/>
          <w:sz w:val="32"/>
          <w:szCs w:val="32"/>
        </w:rPr>
        <w:t>（类）</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事业单位医疗</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1.55</w:t>
      </w:r>
      <w:r>
        <w:rPr>
          <w:rFonts w:hint="eastAsia" w:ascii="仿宋_GB2312" w:eastAsia="仿宋_GB2312"/>
          <w:sz w:val="32"/>
          <w:szCs w:val="32"/>
        </w:rPr>
        <w:t>万元，主要用于：</w:t>
      </w:r>
      <w:r>
        <w:rPr>
          <w:rFonts w:hint="default" w:ascii="Times New Roman" w:hAnsi="Times New Roman" w:eastAsia="方正仿宋_GBK" w:cs="Times New Roman"/>
          <w:i w:val="0"/>
          <w:iCs w:val="0"/>
          <w:caps w:val="0"/>
          <w:color w:val="000000"/>
          <w:spacing w:val="0"/>
          <w:sz w:val="33"/>
          <w:szCs w:val="33"/>
          <w:shd w:val="clear" w:fill="FFFFFF"/>
        </w:rPr>
        <w:t>照规定标准为</w:t>
      </w:r>
      <w:r>
        <w:rPr>
          <w:rFonts w:hint="eastAsia" w:ascii="仿宋_GB2312" w:eastAsia="仿宋_GB2312"/>
          <w:sz w:val="32"/>
          <w:szCs w:val="32"/>
          <w:lang w:eastAsia="zh-CN"/>
        </w:rPr>
        <w:t>事业人员</w:t>
      </w:r>
      <w:r>
        <w:rPr>
          <w:rFonts w:hint="default" w:ascii="Times New Roman" w:hAnsi="Times New Roman" w:eastAsia="方正仿宋_GBK" w:cs="Times New Roman"/>
          <w:i w:val="0"/>
          <w:iCs w:val="0"/>
          <w:caps w:val="0"/>
          <w:color w:val="000000"/>
          <w:spacing w:val="0"/>
          <w:sz w:val="33"/>
          <w:szCs w:val="33"/>
          <w:shd w:val="clear" w:fill="FFFFFF"/>
        </w:rPr>
        <w:t>缴纳</w:t>
      </w:r>
      <w:r>
        <w:rPr>
          <w:rFonts w:hint="eastAsia" w:ascii="仿宋_GB2312" w:eastAsia="仿宋_GB2312"/>
          <w:sz w:val="32"/>
          <w:szCs w:val="32"/>
          <w:lang w:eastAsia="zh-CN"/>
        </w:rPr>
        <w:t>基本医疗保险支出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cstheme="minorBidi"/>
          <w:b w:val="0"/>
          <w:kern w:val="2"/>
          <w:sz w:val="32"/>
          <w:szCs w:val="32"/>
          <w:lang w:val="en-US" w:eastAsia="zh-CN" w:bidi="ar-SA"/>
        </w:rPr>
        <w:t>7</w:t>
      </w:r>
      <w:r>
        <w:rPr>
          <w:rFonts w:hint="eastAsia" w:ascii="仿宋_GB2312" w:eastAsia="仿宋_GB2312" w:hAnsiTheme="minorHAnsi" w:cstheme="minorBidi"/>
          <w:b w:val="0"/>
          <w:kern w:val="2"/>
          <w:sz w:val="32"/>
          <w:szCs w:val="32"/>
          <w:lang w:val="en-US" w:eastAsia="zh-CN" w:bidi="ar-SA"/>
        </w:rPr>
        <w:t>.</w:t>
      </w:r>
      <w:r>
        <w:rPr>
          <w:rFonts w:hint="eastAsia" w:ascii="仿宋_GB2312" w:eastAsia="仿宋_GB2312" w:cstheme="minorBidi"/>
          <w:b w:val="0"/>
          <w:kern w:val="2"/>
          <w:sz w:val="32"/>
          <w:szCs w:val="32"/>
          <w:lang w:val="en-US" w:eastAsia="zh-CN" w:bidi="ar-SA"/>
        </w:rPr>
        <w:t>卫生健康</w:t>
      </w:r>
      <w:r>
        <w:rPr>
          <w:rFonts w:hint="eastAsia" w:ascii="仿宋_GB2312" w:eastAsia="仿宋_GB2312"/>
          <w:sz w:val="32"/>
          <w:szCs w:val="32"/>
        </w:rPr>
        <w:t>（类）</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公务员医疗补助</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3.36</w:t>
      </w:r>
      <w:r>
        <w:rPr>
          <w:rFonts w:hint="eastAsia" w:ascii="仿宋_GB2312" w:eastAsia="仿宋_GB2312"/>
          <w:sz w:val="32"/>
          <w:szCs w:val="32"/>
        </w:rPr>
        <w:t>万元，主要用于：</w:t>
      </w:r>
      <w:r>
        <w:rPr>
          <w:rFonts w:hint="default" w:ascii="Times New Roman" w:hAnsi="Times New Roman" w:eastAsia="方正仿宋_GBK" w:cs="Times New Roman"/>
          <w:i w:val="0"/>
          <w:iCs w:val="0"/>
          <w:caps w:val="0"/>
          <w:color w:val="000000"/>
          <w:spacing w:val="0"/>
          <w:sz w:val="33"/>
          <w:szCs w:val="33"/>
          <w:shd w:val="clear" w:fill="FFFFFF"/>
        </w:rPr>
        <w:t>照规定标准为职工缴纳</w:t>
      </w:r>
      <w:r>
        <w:rPr>
          <w:rFonts w:hint="eastAsia" w:ascii="仿宋_GB2312" w:eastAsia="仿宋_GB2312"/>
          <w:sz w:val="32"/>
          <w:szCs w:val="32"/>
          <w:lang w:eastAsia="zh-CN"/>
        </w:rPr>
        <w:t>公务员医疗补助支出</w:t>
      </w:r>
      <w:r>
        <w:rPr>
          <w:rFonts w:hint="eastAsia" w:ascii="仿宋_GB2312" w:eastAsia="仿宋_GB2312"/>
          <w:sz w:val="32"/>
          <w:szCs w:val="32"/>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40" w:firstLineChars="200"/>
        <w:textAlignment w:val="auto"/>
        <w:rPr>
          <w:rFonts w:hint="default" w:ascii="仿宋_GB2312" w:eastAsia="仿宋_GB2312" w:hAnsiTheme="minorHAnsi" w:cstheme="minorBidi"/>
          <w:b w:val="0"/>
          <w:kern w:val="2"/>
          <w:sz w:val="32"/>
          <w:szCs w:val="32"/>
          <w:lang w:val="en-US" w:eastAsia="zh-CN" w:bidi="ar-SA"/>
        </w:rPr>
      </w:pPr>
      <w:r>
        <w:rPr>
          <w:rFonts w:hint="eastAsia" w:ascii="仿宋_GB2312" w:eastAsia="仿宋_GB2312" w:cstheme="minorBidi"/>
          <w:b w:val="0"/>
          <w:kern w:val="2"/>
          <w:sz w:val="32"/>
          <w:szCs w:val="32"/>
          <w:lang w:val="en-US" w:eastAsia="zh-CN" w:bidi="ar-SA"/>
        </w:rPr>
        <w:t>8</w:t>
      </w:r>
      <w:r>
        <w:rPr>
          <w:rFonts w:hint="eastAsia" w:ascii="仿宋_GB2312" w:eastAsia="仿宋_GB2312" w:hAnsiTheme="minorHAnsi" w:cstheme="minorBidi"/>
          <w:b w:val="0"/>
          <w:kern w:val="2"/>
          <w:sz w:val="32"/>
          <w:szCs w:val="32"/>
          <w:lang w:val="en-US" w:eastAsia="zh-CN" w:bidi="ar-SA"/>
        </w:rPr>
        <w:t>.</w:t>
      </w:r>
      <w:r>
        <w:rPr>
          <w:rFonts w:hint="eastAsia" w:ascii="仿宋_GB2312" w:eastAsia="仿宋_GB2312" w:cstheme="minorBidi"/>
          <w:b w:val="0"/>
          <w:kern w:val="2"/>
          <w:sz w:val="32"/>
          <w:szCs w:val="32"/>
          <w:lang w:val="en-US" w:eastAsia="zh-CN" w:bidi="ar-SA"/>
        </w:rPr>
        <w:t>住房保障</w:t>
      </w:r>
      <w:r>
        <w:rPr>
          <w:rFonts w:hint="eastAsia" w:ascii="仿宋_GB2312" w:eastAsia="仿宋_GB2312"/>
          <w:sz w:val="32"/>
          <w:szCs w:val="32"/>
        </w:rPr>
        <w:t>（类）</w:t>
      </w:r>
      <w:r>
        <w:rPr>
          <w:rFonts w:hint="eastAsia" w:ascii="仿宋_GB2312" w:eastAsia="仿宋_GB2312"/>
          <w:sz w:val="32"/>
          <w:szCs w:val="32"/>
          <w:lang w:eastAsia="zh-CN"/>
        </w:rPr>
        <w:t>住房改革</w:t>
      </w:r>
      <w:r>
        <w:rPr>
          <w:rFonts w:hint="eastAsia" w:ascii="仿宋_GB2312" w:eastAsia="仿宋_GB2312"/>
          <w:sz w:val="32"/>
          <w:szCs w:val="32"/>
        </w:rPr>
        <w:t>（款）</w:t>
      </w:r>
      <w:r>
        <w:rPr>
          <w:rFonts w:hint="eastAsia" w:ascii="仿宋_GB2312" w:eastAsia="仿宋_GB2312"/>
          <w:sz w:val="32"/>
          <w:szCs w:val="32"/>
          <w:lang w:eastAsia="zh-CN"/>
        </w:rPr>
        <w:t>住房公积金</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17.13</w:t>
      </w:r>
      <w:r>
        <w:rPr>
          <w:rFonts w:hint="eastAsia" w:ascii="仿宋_GB2312" w:eastAsia="仿宋_GB2312"/>
          <w:sz w:val="32"/>
          <w:szCs w:val="32"/>
        </w:rPr>
        <w:t>万元，主要用于：</w:t>
      </w:r>
      <w:r>
        <w:rPr>
          <w:rFonts w:hint="default" w:ascii="Times New Roman" w:hAnsi="Times New Roman" w:eastAsia="方正仿宋_GBK" w:cs="Times New Roman"/>
          <w:i w:val="0"/>
          <w:iCs w:val="0"/>
          <w:caps w:val="0"/>
          <w:color w:val="000000"/>
          <w:spacing w:val="0"/>
          <w:sz w:val="33"/>
          <w:szCs w:val="33"/>
          <w:shd w:val="clear" w:fill="FFFFFF"/>
        </w:rPr>
        <w:t>按照规定标准为职工缴纳住房公积金支出。</w:t>
      </w:r>
    </w:p>
    <w:p>
      <w:pPr>
        <w:numPr>
          <w:ilvl w:val="0"/>
          <w:numId w:val="0"/>
        </w:numPr>
        <w:suppressAutoHyphens/>
        <w:bidi w:val="0"/>
        <w:spacing w:line="580" w:lineRule="exact"/>
        <w:ind w:firstLine="640" w:firstLineChars="200"/>
        <w:outlineLvl w:val="1"/>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六、</w:t>
      </w:r>
      <w:r>
        <w:rPr>
          <w:rFonts w:hint="eastAsia" w:ascii="Times New Roman" w:hAnsi="Times New Roman" w:eastAsia="黑体" w:cs="Times New Roman"/>
          <w:sz w:val="32"/>
          <w:szCs w:val="32"/>
          <w:highlight w:val="none"/>
        </w:rPr>
        <w:t>一般公共预算基本支出</w:t>
      </w:r>
      <w:r>
        <w:rPr>
          <w:rFonts w:hint="eastAsia" w:ascii="Times New Roman" w:hAnsi="Times New Roman" w:eastAsia="黑体" w:cs="Times New Roman"/>
          <w:sz w:val="32"/>
          <w:szCs w:val="32"/>
          <w:highlight w:val="none"/>
          <w:lang w:eastAsia="zh-CN"/>
        </w:rPr>
        <w:t>情况说明</w:t>
      </w:r>
    </w:p>
    <w:p>
      <w:pPr>
        <w:numPr>
          <w:ilvl w:val="0"/>
          <w:numId w:val="0"/>
        </w:num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仿宋_GB2312" w:eastAsia="仿宋_GB2312"/>
          <w:sz w:val="32"/>
          <w:szCs w:val="32"/>
          <w:lang w:eastAsia="zh-CN"/>
        </w:rPr>
        <w:t>武胜县信访局</w:t>
      </w:r>
      <w:r>
        <w:rPr>
          <w:rFonts w:hint="eastAsia" w:ascii="Times New Roman" w:hAnsi="Times New Roman" w:eastAsia="仿宋_GB2312" w:cs="Times New Roman"/>
          <w:sz w:val="32"/>
          <w:szCs w:val="32"/>
          <w:highlight w:val="none"/>
          <w:lang w:eastAsia="zh-CN"/>
        </w:rPr>
        <w:t>2022年</w:t>
      </w:r>
      <w:r>
        <w:rPr>
          <w:rFonts w:hint="eastAsia" w:ascii="Times New Roman" w:hAnsi="Times New Roman" w:eastAsia="仿宋_GB2312" w:cs="Times New Roman"/>
          <w:sz w:val="32"/>
          <w:szCs w:val="32"/>
          <w:highlight w:val="none"/>
        </w:rPr>
        <w:t>一般公共预算基本支出</w:t>
      </w:r>
      <w:r>
        <w:rPr>
          <w:rFonts w:hint="eastAsia" w:ascii="Times New Roman" w:hAnsi="Times New Roman" w:eastAsia="仿宋_GB2312" w:cs="Times New Roman"/>
          <w:sz w:val="32"/>
          <w:szCs w:val="32"/>
          <w:highlight w:val="none"/>
          <w:lang w:val="en-US" w:eastAsia="zh-CN"/>
        </w:rPr>
        <w:t>233.6</w:t>
      </w:r>
      <w:r>
        <w:rPr>
          <w:rFonts w:hint="eastAsia" w:ascii="Times New Roman" w:hAnsi="Times New Roman" w:eastAsia="仿宋_GB2312" w:cs="Times New Roman"/>
          <w:sz w:val="32"/>
          <w:szCs w:val="32"/>
          <w:highlight w:val="none"/>
        </w:rPr>
        <w:t>万元，其中：</w:t>
      </w:r>
    </w:p>
    <w:p>
      <w:pPr>
        <w:spacing w:line="600" w:lineRule="exact"/>
        <w:ind w:firstLine="640" w:firstLineChars="200"/>
        <w:rPr>
          <w:rFonts w:ascii="仿宋_GB2312" w:eastAsia="仿宋_GB2312"/>
          <w:sz w:val="32"/>
          <w:szCs w:val="32"/>
        </w:rPr>
      </w:pPr>
      <w:r>
        <w:rPr>
          <w:rFonts w:hint="eastAsia" w:ascii="Times New Roman" w:hAnsi="Times New Roman" w:eastAsia="仿宋_GB2312" w:cs="Times New Roman"/>
          <w:sz w:val="32"/>
          <w:szCs w:val="32"/>
          <w:highlight w:val="none"/>
        </w:rPr>
        <w:t>人员经费</w:t>
      </w:r>
      <w:r>
        <w:rPr>
          <w:rFonts w:hint="eastAsia" w:ascii="Times New Roman" w:hAnsi="Times New Roman" w:eastAsia="仿宋_GB2312" w:cs="Times New Roman"/>
          <w:sz w:val="32"/>
          <w:szCs w:val="32"/>
          <w:highlight w:val="none"/>
          <w:lang w:val="en-US" w:eastAsia="zh-CN"/>
        </w:rPr>
        <w:t>196.78</w:t>
      </w:r>
      <w:r>
        <w:rPr>
          <w:rFonts w:hint="eastAsia" w:ascii="Times New Roman" w:hAnsi="Times New Roman" w:eastAsia="仿宋_GB2312" w:cs="Times New Roman"/>
          <w:sz w:val="32"/>
          <w:szCs w:val="32"/>
          <w:highlight w:val="none"/>
        </w:rPr>
        <w:t>万元，主要包括：基本工资、津贴补贴、奖金、</w:t>
      </w:r>
      <w:r>
        <w:rPr>
          <w:rFonts w:hint="eastAsia" w:ascii="仿宋_GB2312" w:eastAsia="仿宋_GB2312"/>
          <w:sz w:val="32"/>
          <w:szCs w:val="32"/>
        </w:rPr>
        <w:t>绩效工资</w:t>
      </w:r>
      <w:r>
        <w:rPr>
          <w:rFonts w:hint="eastAsia" w:ascii="仿宋_GB2312" w:eastAsia="仿宋_GB2312"/>
          <w:sz w:val="32"/>
          <w:szCs w:val="32"/>
          <w:lang w:eastAsia="zh-CN"/>
        </w:rPr>
        <w:t>、机关事业单位基本养老保险缴费、职工基本医疗保险缴费、公务员医疗补助缴费、其他社会保障缴费、住房公积金、</w:t>
      </w:r>
      <w:r>
        <w:rPr>
          <w:rFonts w:hint="eastAsia" w:ascii="仿宋_GB2312" w:eastAsia="仿宋_GB2312"/>
          <w:sz w:val="32"/>
          <w:szCs w:val="32"/>
          <w:lang w:val="en-US" w:eastAsia="zh-CN"/>
        </w:rPr>
        <w:t>奖励金</w:t>
      </w:r>
      <w:r>
        <w:rPr>
          <w:rFonts w:hint="eastAsia" w:ascii="仿宋_GB2312" w:eastAsia="仿宋_GB2312"/>
          <w:sz w:val="32"/>
          <w:szCs w:val="32"/>
        </w:rPr>
        <w:t>。　　</w:t>
      </w:r>
    </w:p>
    <w:p>
      <w:pPr>
        <w:spacing w:line="600" w:lineRule="exact"/>
        <w:ind w:firstLine="640" w:firstLineChars="200"/>
        <w:rPr>
          <w:rFonts w:hint="eastAsia" w:ascii="仿宋_GB2312" w:eastAsia="仿宋_GB2312"/>
          <w:sz w:val="32"/>
          <w:szCs w:val="32"/>
          <w:lang w:val="en-US" w:eastAsia="zh-CN"/>
        </w:rPr>
      </w:pPr>
      <w:r>
        <w:rPr>
          <w:rFonts w:hint="eastAsia" w:ascii="Times New Roman" w:hAnsi="Times New Roman" w:eastAsia="仿宋_GB2312" w:cs="Times New Roman"/>
          <w:sz w:val="32"/>
          <w:szCs w:val="32"/>
          <w:highlight w:val="none"/>
        </w:rPr>
        <w:t>公用经费</w:t>
      </w:r>
      <w:r>
        <w:rPr>
          <w:rFonts w:hint="eastAsia" w:ascii="Times New Roman" w:hAnsi="Times New Roman" w:eastAsia="仿宋_GB2312" w:cs="Times New Roman"/>
          <w:sz w:val="32"/>
          <w:szCs w:val="32"/>
          <w:highlight w:val="none"/>
          <w:lang w:val="en-US" w:eastAsia="zh-CN"/>
        </w:rPr>
        <w:t>36.83</w:t>
      </w:r>
      <w:r>
        <w:rPr>
          <w:rFonts w:hint="eastAsia" w:ascii="Times New Roman" w:hAnsi="Times New Roman" w:eastAsia="仿宋_GB2312" w:cs="Times New Roman"/>
          <w:sz w:val="32"/>
          <w:szCs w:val="32"/>
          <w:highlight w:val="none"/>
        </w:rPr>
        <w:t>万元，主要包括：</w:t>
      </w:r>
      <w:r>
        <w:rPr>
          <w:rFonts w:hint="eastAsia" w:ascii="仿宋_GB2312" w:eastAsia="仿宋_GB2312"/>
          <w:sz w:val="32"/>
          <w:szCs w:val="32"/>
        </w:rPr>
        <w:t>办公费、</w:t>
      </w:r>
      <w:r>
        <w:rPr>
          <w:rFonts w:hint="eastAsia" w:ascii="仿宋_GB2312" w:eastAsia="仿宋_GB2312"/>
          <w:sz w:val="32"/>
          <w:szCs w:val="32"/>
          <w:lang w:eastAsia="zh-CN"/>
        </w:rPr>
        <w:t>印刷费、</w:t>
      </w:r>
      <w:r>
        <w:rPr>
          <w:rFonts w:hint="eastAsia" w:ascii="仿宋_GB2312" w:eastAsia="仿宋_GB2312"/>
          <w:sz w:val="32"/>
          <w:szCs w:val="32"/>
        </w:rPr>
        <w:t>水费、电费、邮电费、差旅</w:t>
      </w:r>
      <w:r>
        <w:rPr>
          <w:rFonts w:hint="eastAsia" w:ascii="仿宋_GB2312" w:eastAsia="仿宋_GB2312"/>
          <w:sz w:val="32"/>
          <w:szCs w:val="32"/>
          <w:lang w:eastAsia="zh-CN"/>
        </w:rPr>
        <w:t>费、维修</w:t>
      </w:r>
      <w:r>
        <w:rPr>
          <w:rFonts w:hint="eastAsia" w:ascii="仿宋_GB2312" w:eastAsia="仿宋_GB2312"/>
          <w:sz w:val="32"/>
          <w:szCs w:val="32"/>
          <w:lang w:val="en-US" w:eastAsia="zh-CN"/>
        </w:rPr>
        <w:t>(护）</w:t>
      </w:r>
      <w:r>
        <w:rPr>
          <w:rFonts w:hint="eastAsia" w:ascii="仿宋_GB2312" w:eastAsia="仿宋_GB2312"/>
          <w:sz w:val="32"/>
          <w:szCs w:val="32"/>
        </w:rPr>
        <w:t>费、</w:t>
      </w:r>
      <w:r>
        <w:rPr>
          <w:rFonts w:hint="eastAsia" w:ascii="仿宋_GB2312" w:eastAsia="仿宋_GB2312"/>
          <w:sz w:val="32"/>
          <w:szCs w:val="32"/>
          <w:lang w:eastAsia="zh-CN"/>
        </w:rPr>
        <w:t>租赁</w:t>
      </w:r>
      <w:r>
        <w:rPr>
          <w:rFonts w:hint="eastAsia" w:ascii="仿宋_GB2312" w:eastAsia="仿宋_GB2312"/>
          <w:sz w:val="32"/>
          <w:szCs w:val="32"/>
        </w:rPr>
        <w:t>费、</w:t>
      </w:r>
      <w:r>
        <w:rPr>
          <w:rFonts w:hint="eastAsia" w:ascii="仿宋_GB2312" w:eastAsia="仿宋_GB2312"/>
          <w:sz w:val="32"/>
          <w:szCs w:val="32"/>
          <w:lang w:eastAsia="zh-CN"/>
        </w:rPr>
        <w:t>会议费、培训费、公务接待费、工会经费、其他交通费用</w:t>
      </w:r>
      <w:r>
        <w:rPr>
          <w:rFonts w:hint="eastAsia" w:ascii="仿宋_GB2312" w:eastAsia="仿宋_GB2312"/>
          <w:sz w:val="32"/>
          <w:szCs w:val="32"/>
        </w:rPr>
        <w:t>。</w:t>
      </w:r>
    </w:p>
    <w:p>
      <w:pPr>
        <w:suppressAutoHyphens/>
        <w:bidi w:val="0"/>
        <w:spacing w:line="580" w:lineRule="exact"/>
        <w:ind w:firstLine="640" w:firstLineChars="200"/>
        <w:outlineLvl w:val="1"/>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七、</w:t>
      </w:r>
      <w:r>
        <w:rPr>
          <w:rFonts w:hint="eastAsia" w:ascii="Times New Roman" w:hAnsi="Times New Roman" w:eastAsia="黑体" w:cs="Times New Roman"/>
          <w:sz w:val="32"/>
          <w:szCs w:val="32"/>
          <w:highlight w:val="none"/>
        </w:rPr>
        <w:t>“三公”经费财政拨款预算安排情况说明</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仿宋_GB2312" w:eastAsia="仿宋_GB2312"/>
          <w:sz w:val="32"/>
          <w:szCs w:val="32"/>
          <w:lang w:eastAsia="zh-CN"/>
        </w:rPr>
        <w:t>武胜县信访局</w:t>
      </w:r>
      <w:r>
        <w:rPr>
          <w:rFonts w:hint="eastAsia" w:ascii="Times New Roman" w:hAnsi="Times New Roman" w:eastAsia="仿宋_GB2312" w:cs="Times New Roman"/>
          <w:sz w:val="32"/>
          <w:szCs w:val="32"/>
          <w:highlight w:val="none"/>
          <w:lang w:eastAsia="zh-CN"/>
        </w:rPr>
        <w:t>2022年</w:t>
      </w:r>
      <w:r>
        <w:rPr>
          <w:rFonts w:hint="eastAsia" w:ascii="Times New Roman" w:hAnsi="Times New Roman" w:eastAsia="仿宋_GB2312" w:cs="Times New Roman"/>
          <w:sz w:val="32"/>
          <w:szCs w:val="32"/>
          <w:highlight w:val="none"/>
        </w:rPr>
        <w:t>“三公”经费财政拨款预算数</w:t>
      </w:r>
      <w:r>
        <w:rPr>
          <w:rFonts w:hint="eastAsia" w:ascii="Times New Roman" w:hAnsi="Times New Roman" w:eastAsia="仿宋_GB2312" w:cs="Times New Roman"/>
          <w:sz w:val="32"/>
          <w:szCs w:val="32"/>
          <w:highlight w:val="none"/>
          <w:lang w:val="en-US" w:eastAsia="zh-CN"/>
        </w:rPr>
        <w:t>0.8</w:t>
      </w:r>
      <w:r>
        <w:rPr>
          <w:rFonts w:hint="eastAsia" w:ascii="Times New Roman" w:hAnsi="Times New Roman" w:eastAsia="仿宋_GB2312" w:cs="Times New Roman"/>
          <w:sz w:val="32"/>
          <w:szCs w:val="32"/>
          <w:highlight w:val="none"/>
        </w:rPr>
        <w:t>万元，其中：公务接待费</w:t>
      </w:r>
      <w:r>
        <w:rPr>
          <w:rFonts w:hint="eastAsia" w:ascii="Times New Roman" w:hAnsi="Times New Roman" w:eastAsia="仿宋_GB2312" w:cs="Times New Roman"/>
          <w:sz w:val="32"/>
          <w:szCs w:val="32"/>
          <w:highlight w:val="none"/>
          <w:lang w:val="en-US" w:eastAsia="zh-CN"/>
        </w:rPr>
        <w:t>0.8</w:t>
      </w:r>
      <w:r>
        <w:rPr>
          <w:rFonts w:hint="eastAsia" w:ascii="Times New Roman" w:hAnsi="Times New Roman" w:eastAsia="仿宋_GB2312" w:cs="Times New Roman"/>
          <w:sz w:val="32"/>
          <w:szCs w:val="32"/>
          <w:highlight w:val="none"/>
        </w:rPr>
        <w:t>万元，公务用车购置及运行维护费</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，因公出国（境）经费</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p>
    <w:p>
      <w:pPr>
        <w:suppressAutoHyphens/>
        <w:bidi w:val="0"/>
        <w:spacing w:line="580" w:lineRule="exact"/>
        <w:ind w:firstLine="643" w:firstLineChars="200"/>
        <w:rPr>
          <w:rFonts w:hint="eastAsia" w:ascii="Times New Roman" w:hAnsi="Times New Roman" w:eastAsia="仿宋_GB2312" w:cs="Times New Roman"/>
          <w:sz w:val="32"/>
          <w:szCs w:val="32"/>
          <w:highlight w:val="yellow"/>
          <w:u w:val="single"/>
        </w:rPr>
      </w:pPr>
      <w:r>
        <w:rPr>
          <w:rFonts w:hint="eastAsia"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一</w:t>
      </w:r>
      <w:r>
        <w:rPr>
          <w:rFonts w:hint="eastAsia" w:ascii="Times New Roman" w:hAnsi="Times New Roman" w:eastAsia="楷体_GB2312" w:cs="Times New Roman"/>
          <w:b/>
          <w:sz w:val="32"/>
          <w:szCs w:val="32"/>
          <w:highlight w:val="none"/>
        </w:rPr>
        <w:t>）因公出国（境）经费</w:t>
      </w:r>
      <w:r>
        <w:rPr>
          <w:rFonts w:hint="eastAsia" w:ascii="Times New Roman" w:hAnsi="Times New Roman" w:eastAsia="楷体_GB2312" w:cs="Times New Roman"/>
          <w:b/>
          <w:sz w:val="32"/>
          <w:szCs w:val="32"/>
          <w:highlight w:val="none"/>
          <w:u w:val="none"/>
        </w:rPr>
        <w:t>与</w:t>
      </w:r>
      <w:r>
        <w:rPr>
          <w:rFonts w:hint="eastAsia" w:ascii="Times New Roman" w:hAnsi="Times New Roman" w:eastAsia="楷体_GB2312" w:cs="Times New Roman"/>
          <w:b/>
          <w:sz w:val="32"/>
          <w:szCs w:val="32"/>
          <w:highlight w:val="none"/>
          <w:u w:val="none"/>
          <w:lang w:eastAsia="zh-CN"/>
        </w:rPr>
        <w:t>2021年</w:t>
      </w:r>
      <w:r>
        <w:rPr>
          <w:rFonts w:hint="eastAsia" w:ascii="Times New Roman" w:hAnsi="Times New Roman" w:eastAsia="楷体_GB2312" w:cs="Times New Roman"/>
          <w:b/>
          <w:sz w:val="32"/>
          <w:szCs w:val="32"/>
          <w:highlight w:val="none"/>
          <w:u w:val="none"/>
        </w:rPr>
        <w:t>预算持平</w:t>
      </w:r>
      <w:r>
        <w:rPr>
          <w:rFonts w:hint="eastAsia" w:ascii="Times New Roman" w:hAnsi="Times New Roman" w:eastAsia="楷体_GB2312" w:cs="Times New Roman"/>
          <w:b/>
          <w:sz w:val="32"/>
          <w:szCs w:val="32"/>
          <w:highlight w:val="none"/>
        </w:rPr>
        <w:t>。</w:t>
      </w:r>
      <w:r>
        <w:rPr>
          <w:rFonts w:hint="eastAsia"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val="en-US" w:eastAsia="zh-CN"/>
        </w:rPr>
        <w:t>2021</w:t>
      </w:r>
      <w:r>
        <w:rPr>
          <w:rFonts w:hint="eastAsia" w:ascii="Times New Roman" w:hAnsi="Times New Roman" w:eastAsia="仿宋_GB2312" w:cs="Times New Roman"/>
          <w:sz w:val="32"/>
          <w:szCs w:val="32"/>
          <w:highlight w:val="none"/>
          <w:lang w:eastAsia="zh-CN"/>
        </w:rPr>
        <w:t>年和</w:t>
      </w:r>
      <w:r>
        <w:rPr>
          <w:rFonts w:hint="eastAsia" w:ascii="Times New Roman" w:hAnsi="Times New Roman" w:eastAsia="仿宋_GB2312" w:cs="Times New Roman"/>
          <w:sz w:val="32"/>
          <w:szCs w:val="32"/>
          <w:highlight w:val="none"/>
          <w:lang w:val="en-US" w:eastAsia="zh-CN"/>
        </w:rPr>
        <w:t>2022年均无预算</w:t>
      </w:r>
      <w:r>
        <w:rPr>
          <w:rFonts w:hint="eastAsia" w:ascii="Times New Roman" w:hAnsi="Times New Roman" w:eastAsia="仿宋_GB2312" w:cs="Times New Roman"/>
          <w:sz w:val="32"/>
          <w:szCs w:val="32"/>
          <w:highlight w:val="none"/>
        </w:rPr>
        <w:t>。</w:t>
      </w:r>
    </w:p>
    <w:p>
      <w:pPr>
        <w:suppressAutoHyphens/>
        <w:bidi w:val="0"/>
        <w:spacing w:line="580" w:lineRule="exact"/>
        <w:ind w:firstLine="640"/>
        <w:rPr>
          <w:rFonts w:hint="eastAsia" w:ascii="Times New Roman" w:hAnsi="Times New Roman" w:eastAsia="黑体" w:cs="Times New Roman"/>
          <w:b/>
          <w:sz w:val="32"/>
          <w:szCs w:val="32"/>
          <w:highlight w:val="none"/>
        </w:rPr>
      </w:pPr>
      <w:r>
        <w:rPr>
          <w:rFonts w:hint="eastAsia"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二</w:t>
      </w:r>
      <w:r>
        <w:rPr>
          <w:rFonts w:hint="eastAsia" w:ascii="Times New Roman" w:hAnsi="Times New Roman" w:eastAsia="楷体_GB2312" w:cs="Times New Roman"/>
          <w:b/>
          <w:sz w:val="32"/>
          <w:szCs w:val="32"/>
          <w:highlight w:val="none"/>
        </w:rPr>
        <w:t>）公务接待费较</w:t>
      </w:r>
      <w:r>
        <w:rPr>
          <w:rFonts w:hint="eastAsia" w:ascii="Times New Roman" w:hAnsi="Times New Roman" w:eastAsia="楷体_GB2312" w:cs="Times New Roman"/>
          <w:b/>
          <w:sz w:val="32"/>
          <w:szCs w:val="32"/>
          <w:highlight w:val="none"/>
          <w:lang w:eastAsia="zh-CN"/>
        </w:rPr>
        <w:t>2021年</w:t>
      </w:r>
      <w:r>
        <w:rPr>
          <w:rFonts w:hint="eastAsia" w:ascii="Times New Roman" w:hAnsi="Times New Roman" w:eastAsia="楷体_GB2312" w:cs="Times New Roman"/>
          <w:b/>
          <w:sz w:val="32"/>
          <w:szCs w:val="32"/>
          <w:highlight w:val="none"/>
        </w:rPr>
        <w:t>预算</w:t>
      </w:r>
      <w:r>
        <w:rPr>
          <w:rFonts w:hint="eastAsia" w:ascii="Times New Roman" w:hAnsi="Times New Roman" w:eastAsia="楷体_GB2312" w:cs="Times New Roman"/>
          <w:b/>
          <w:sz w:val="32"/>
          <w:szCs w:val="32"/>
          <w:highlight w:val="none"/>
          <w:u w:val="none"/>
        </w:rPr>
        <w:t>下降</w:t>
      </w:r>
      <w:r>
        <w:rPr>
          <w:rFonts w:hint="default" w:ascii="Times New Roman" w:hAnsi="Times New Roman" w:eastAsia="方正仿宋_GBK" w:cs="Times New Roman"/>
          <w:i w:val="0"/>
          <w:iCs w:val="0"/>
          <w:caps w:val="0"/>
          <w:color w:val="000000"/>
          <w:spacing w:val="0"/>
          <w:sz w:val="33"/>
          <w:szCs w:val="33"/>
          <w:u w:val="none"/>
          <w:shd w:val="clear" w:fill="FFFFFF"/>
        </w:rPr>
        <w:t>2</w:t>
      </w:r>
      <w:r>
        <w:rPr>
          <w:rFonts w:hint="default" w:ascii="Times New Roman" w:hAnsi="Times New Roman" w:eastAsia="方正仿宋_GBK" w:cs="Times New Roman"/>
          <w:i w:val="0"/>
          <w:iCs w:val="0"/>
          <w:caps w:val="0"/>
          <w:color w:val="000000"/>
          <w:spacing w:val="0"/>
          <w:sz w:val="33"/>
          <w:szCs w:val="33"/>
          <w:shd w:val="clear" w:fill="FFFFFF"/>
        </w:rPr>
        <w:t>0</w:t>
      </w:r>
      <w:r>
        <w:rPr>
          <w:rFonts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rPr>
        <w:t>。</w:t>
      </w:r>
      <w:r>
        <w:rPr>
          <w:rFonts w:hint="eastAsia" w:ascii="Times New Roman" w:hAnsi="Times New Roman" w:eastAsia="仿宋_GB2312" w:cs="Times New Roman"/>
          <w:sz w:val="32"/>
          <w:szCs w:val="32"/>
          <w:highlight w:val="none"/>
        </w:rPr>
        <w:t>主要原因是</w:t>
      </w:r>
      <w:r>
        <w:rPr>
          <w:rFonts w:hint="eastAsia" w:ascii="仿宋_GB2312" w:eastAsia="仿宋_GB2312"/>
          <w:sz w:val="32"/>
          <w:szCs w:val="32"/>
          <w:lang w:eastAsia="zh-CN"/>
        </w:rPr>
        <w:t>压减经费，节约开支</w:t>
      </w:r>
      <w:r>
        <w:rPr>
          <w:rFonts w:hint="eastAsia" w:ascii="Times New Roman" w:hAnsi="Times New Roman" w:eastAsia="仿宋_GB2312" w:cs="Times New Roman"/>
          <w:sz w:val="32"/>
          <w:szCs w:val="32"/>
          <w:highlight w:val="no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40" w:firstLineChars="200"/>
        <w:textAlignment w:val="auto"/>
        <w:rPr>
          <w:rFonts w:hint="default" w:ascii="Times New Roman" w:hAnsi="Times New Roman" w:eastAsia="方正仿宋_GBK" w:cs="Times New Roman"/>
          <w:i w:val="0"/>
          <w:iCs w:val="0"/>
          <w:caps w:val="0"/>
          <w:color w:val="000000"/>
          <w:spacing w:val="0"/>
          <w:sz w:val="33"/>
          <w:szCs w:val="33"/>
        </w:rPr>
      </w:pPr>
      <w:r>
        <w:rPr>
          <w:rFonts w:hint="eastAsia" w:ascii="Times New Roman" w:hAnsi="Times New Roman" w:eastAsia="仿宋_GB2312" w:cs="Times New Roman"/>
          <w:sz w:val="32"/>
          <w:szCs w:val="32"/>
          <w:highlight w:val="none"/>
          <w:lang w:eastAsia="zh-CN"/>
        </w:rPr>
        <w:t>2022年</w:t>
      </w:r>
      <w:r>
        <w:rPr>
          <w:rFonts w:hint="eastAsia" w:ascii="Times New Roman" w:hAnsi="Times New Roman" w:eastAsia="仿宋_GB2312" w:cs="Times New Roman"/>
          <w:sz w:val="32"/>
          <w:szCs w:val="32"/>
          <w:highlight w:val="none"/>
        </w:rPr>
        <w:t>公务接待费计划用于</w:t>
      </w:r>
      <w:r>
        <w:rPr>
          <w:rFonts w:hint="default" w:ascii="Times New Roman" w:hAnsi="Times New Roman" w:eastAsia="方正仿宋_GBK" w:cs="Times New Roman"/>
          <w:i w:val="0"/>
          <w:iCs w:val="0"/>
          <w:caps w:val="0"/>
          <w:color w:val="000000"/>
          <w:spacing w:val="0"/>
          <w:sz w:val="33"/>
          <w:szCs w:val="33"/>
          <w:shd w:val="clear" w:fill="FFFFFF"/>
        </w:rPr>
        <w:t>执行公务、考察调研、检查指导等公务活动开支的交通费、住宿费、用餐费等。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05" w:afterAutospacing="0" w:line="590" w:lineRule="exact"/>
        <w:ind w:right="0" w:firstLine="643" w:firstLineChars="200"/>
        <w:textAlignment w:val="auto"/>
        <w:rPr>
          <w:rFonts w:hint="default" w:ascii="Times New Roman" w:hAnsi="Times New Roman" w:eastAsia="仿宋_GB2312" w:cs="Times New Roman"/>
          <w:b/>
          <w:sz w:val="32"/>
          <w:szCs w:val="32"/>
          <w:highlight w:val="none"/>
          <w:lang w:val="en-US" w:eastAsia="zh-CN"/>
        </w:rPr>
      </w:pPr>
      <w:r>
        <w:rPr>
          <w:rFonts w:hint="eastAsia"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三</w:t>
      </w:r>
      <w:r>
        <w:rPr>
          <w:rFonts w:hint="eastAsia" w:ascii="Times New Roman" w:hAnsi="Times New Roman" w:eastAsia="楷体_GB2312" w:cs="Times New Roman"/>
          <w:b/>
          <w:sz w:val="32"/>
          <w:szCs w:val="32"/>
          <w:highlight w:val="none"/>
        </w:rPr>
        <w:t>）公务用车购置及运行维护费</w:t>
      </w:r>
      <w:r>
        <w:rPr>
          <w:rFonts w:hint="eastAsia" w:ascii="Times New Roman" w:hAnsi="Times New Roman" w:eastAsia="楷体_GB2312" w:cs="Times New Roman"/>
          <w:b/>
          <w:sz w:val="32"/>
          <w:szCs w:val="32"/>
          <w:highlight w:val="none"/>
          <w:u w:val="none"/>
        </w:rPr>
        <w:t>与</w:t>
      </w:r>
      <w:r>
        <w:rPr>
          <w:rFonts w:hint="eastAsia" w:ascii="Times New Roman" w:hAnsi="Times New Roman" w:eastAsia="楷体_GB2312" w:cs="Times New Roman"/>
          <w:b/>
          <w:sz w:val="32"/>
          <w:szCs w:val="32"/>
          <w:highlight w:val="none"/>
          <w:u w:val="none"/>
          <w:lang w:eastAsia="zh-CN"/>
        </w:rPr>
        <w:t>2021年</w:t>
      </w:r>
      <w:r>
        <w:rPr>
          <w:rFonts w:hint="eastAsia" w:ascii="Times New Roman" w:hAnsi="Times New Roman" w:eastAsia="楷体_GB2312" w:cs="Times New Roman"/>
          <w:b/>
          <w:sz w:val="32"/>
          <w:szCs w:val="32"/>
          <w:highlight w:val="none"/>
          <w:u w:val="none"/>
        </w:rPr>
        <w:t>预算持平。</w:t>
      </w:r>
      <w:r>
        <w:rPr>
          <w:rFonts w:hint="eastAsia"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val="en-US" w:eastAsia="zh-CN"/>
        </w:rPr>
        <w:t>2021年和2022年无公务用车方面的支出。</w:t>
      </w:r>
    </w:p>
    <w:p>
      <w:pPr>
        <w:suppressAutoHyphens/>
        <w:bidi w:val="0"/>
        <w:spacing w:line="580" w:lineRule="exact"/>
        <w:ind w:firstLine="64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单位现有公务用车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辆，其中：轿车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辆，旅行车（含商务车）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辆，越野车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辆，大型客、货车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w:t>
      </w:r>
    </w:p>
    <w:p>
      <w:pPr>
        <w:suppressAutoHyphens/>
        <w:bidi w:val="0"/>
        <w:spacing w:line="580" w:lineRule="exact"/>
        <w:ind w:firstLine="64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安排公务用车购置费</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拟</w:t>
      </w:r>
      <w:r>
        <w:rPr>
          <w:rFonts w:hint="eastAsia" w:ascii="Times New Roman" w:hAnsi="Times New Roman" w:eastAsia="仿宋_GB2312" w:cs="Times New Roman"/>
          <w:sz w:val="32"/>
          <w:szCs w:val="32"/>
          <w:highlight w:val="none"/>
        </w:rPr>
        <w:t>购置公务用车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辆，其中：轿车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辆，旅行车（含商务车）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辆，越野车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辆，大型客、货车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w:t>
      </w:r>
    </w:p>
    <w:p>
      <w:pPr>
        <w:suppressAutoHyphens/>
        <w:bidi w:val="0"/>
        <w:spacing w:line="580" w:lineRule="exact"/>
        <w:ind w:firstLine="64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安排公务用车运行维护费</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用于</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辆公务用</w:t>
      </w:r>
      <w:r>
        <w:rPr>
          <w:rFonts w:hint="eastAsia" w:ascii="Times New Roman" w:hAnsi="Times New Roman" w:eastAsia="仿宋_GB2312" w:cs="Times New Roman"/>
          <w:sz w:val="32"/>
          <w:szCs w:val="32"/>
          <w:highlight w:val="none"/>
          <w:lang w:val="en-US" w:eastAsia="zh-CN"/>
        </w:rPr>
        <w:t>车</w:t>
      </w:r>
      <w:r>
        <w:rPr>
          <w:rFonts w:hint="eastAsia" w:ascii="Times New Roman" w:hAnsi="Times New Roman" w:eastAsia="仿宋_GB2312" w:cs="Times New Roman"/>
          <w:sz w:val="32"/>
          <w:szCs w:val="32"/>
          <w:highlight w:val="none"/>
        </w:rPr>
        <w:t>支出。</w:t>
      </w:r>
    </w:p>
    <w:p>
      <w:pPr>
        <w:suppressAutoHyphens/>
        <w:bidi w:val="0"/>
        <w:spacing w:line="580" w:lineRule="exact"/>
        <w:ind w:firstLine="640" w:firstLineChars="200"/>
        <w:outlineLvl w:val="1"/>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eastAsia" w:ascii="Times New Roman" w:hAnsi="Times New Roman" w:eastAsia="黑体" w:cs="Times New Roman"/>
          <w:sz w:val="32"/>
          <w:szCs w:val="32"/>
          <w:highlight w:val="none"/>
        </w:rPr>
        <w:t>政府性基金预算支出</w:t>
      </w:r>
      <w:r>
        <w:rPr>
          <w:rFonts w:hint="eastAsia"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eastAsia="zh-CN"/>
        </w:rPr>
        <w:t>武胜县信访局</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年没有使用政府性基金预算拨款安排的支出。</w:t>
      </w:r>
    </w:p>
    <w:p>
      <w:pPr>
        <w:suppressAutoHyphens/>
        <w:bidi w:val="0"/>
        <w:spacing w:line="580" w:lineRule="exact"/>
        <w:ind w:firstLine="640" w:firstLineChars="200"/>
        <w:outlineLvl w:val="1"/>
        <w:rPr>
          <w:rFonts w:hint="default" w:ascii="仿宋_GB2312" w:eastAsia="仿宋_GB2312"/>
          <w:sz w:val="32"/>
          <w:szCs w:val="32"/>
          <w:lang w:val="en-US" w:eastAsia="zh-CN"/>
        </w:rPr>
      </w:pPr>
      <w:r>
        <w:rPr>
          <w:rFonts w:hint="eastAsia" w:ascii="Times New Roman" w:hAnsi="Times New Roman" w:eastAsia="黑体" w:cs="Times New Roman"/>
          <w:sz w:val="32"/>
          <w:szCs w:val="32"/>
          <w:highlight w:val="none"/>
          <w:lang w:eastAsia="zh-CN"/>
        </w:rPr>
        <w:t>九</w:t>
      </w:r>
      <w:r>
        <w:rPr>
          <w:rFonts w:hint="eastAsia" w:ascii="Times New Roman" w:hAnsi="Times New Roman" w:eastAsia="黑体" w:cs="Times New Roman"/>
          <w:sz w:val="32"/>
          <w:szCs w:val="32"/>
          <w:highlight w:val="none"/>
        </w:rPr>
        <w:t>、国有资本经营预算</w:t>
      </w:r>
      <w:r>
        <w:rPr>
          <w:rFonts w:hint="eastAsia"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仿宋_GB2312" w:eastAsia="仿宋_GB2312"/>
          <w:sz w:val="32"/>
          <w:szCs w:val="32"/>
          <w:lang w:eastAsia="zh-CN"/>
        </w:rPr>
        <w:t>武胜县信访局</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年没有</w:t>
      </w:r>
      <w:r>
        <w:rPr>
          <w:rFonts w:hint="eastAsia" w:ascii="Times New Roman" w:hAnsi="Times New Roman" w:eastAsia="仿宋_GB2312" w:cs="Times New Roman"/>
          <w:sz w:val="32"/>
          <w:szCs w:val="32"/>
          <w:highlight w:val="none"/>
        </w:rPr>
        <w:t>国有资本经营拨款安排的支出。</w:t>
      </w:r>
    </w:p>
    <w:p>
      <w:pPr>
        <w:suppressAutoHyphens/>
        <w:bidi w:val="0"/>
        <w:spacing w:line="580" w:lineRule="exact"/>
        <w:ind w:firstLine="640" w:firstLineChars="200"/>
        <w:outlineLvl w:val="1"/>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eastAsia" w:ascii="Times New Roman" w:hAnsi="Times New Roman" w:eastAsia="黑体" w:cs="Times New Roman"/>
          <w:sz w:val="32"/>
          <w:szCs w:val="32"/>
          <w:highlight w:val="none"/>
        </w:rPr>
        <w:t>其他重要事项的情况说明</w:t>
      </w:r>
    </w:p>
    <w:p>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lang w:eastAsia="zh-CN"/>
        </w:rPr>
      </w:pPr>
      <w:r>
        <w:rPr>
          <w:rFonts w:hint="eastAsia" w:ascii="Times New Roman" w:hAnsi="Times New Roman" w:eastAsia="楷体_GB2312" w:cs="Times New Roman"/>
          <w:b/>
          <w:sz w:val="32"/>
          <w:szCs w:val="32"/>
          <w:highlight w:val="none"/>
        </w:rPr>
        <w:t>（一）机关运行经费</w:t>
      </w:r>
      <w:r>
        <w:rPr>
          <w:rFonts w:hint="eastAsia" w:ascii="Times New Roman" w:hAnsi="Times New Roman" w:eastAsia="楷体_GB2312" w:cs="Times New Roman"/>
          <w:b/>
          <w:sz w:val="32"/>
          <w:szCs w:val="32"/>
          <w:highlight w:val="none"/>
          <w:lang w:eastAsia="zh-CN"/>
        </w:rPr>
        <w:t>情况</w:t>
      </w:r>
    </w:p>
    <w:p>
      <w:pPr>
        <w:suppressAutoHyphens/>
        <w:bidi w:val="0"/>
        <w:spacing w:line="580" w:lineRule="exact"/>
        <w:ind w:firstLine="64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2022年</w:t>
      </w:r>
      <w:r>
        <w:rPr>
          <w:rFonts w:hint="eastAsia" w:ascii="Times New Roman" w:hAnsi="Times New Roman" w:eastAsia="仿宋_GB2312" w:cs="Times New Roman"/>
          <w:sz w:val="32"/>
          <w:szCs w:val="32"/>
          <w:highlight w:val="none"/>
        </w:rPr>
        <w:t>，</w:t>
      </w:r>
      <w:r>
        <w:rPr>
          <w:rFonts w:hint="eastAsia" w:ascii="仿宋_GB2312" w:eastAsia="仿宋_GB2312"/>
          <w:sz w:val="32"/>
          <w:szCs w:val="32"/>
          <w:lang w:eastAsia="zh-CN"/>
        </w:rPr>
        <w:t>武胜县信访局</w:t>
      </w:r>
      <w:r>
        <w:rPr>
          <w:rFonts w:hint="eastAsia" w:ascii="Times New Roman" w:hAnsi="Times New Roman" w:eastAsia="仿宋_GB2312" w:cs="Times New Roman"/>
          <w:sz w:val="32"/>
          <w:szCs w:val="32"/>
          <w:highlight w:val="none"/>
        </w:rPr>
        <w:t>机关运行经费财政拨款预算为</w:t>
      </w:r>
      <w:r>
        <w:rPr>
          <w:rFonts w:hint="eastAsia" w:ascii="Times New Roman" w:hAnsi="Times New Roman" w:eastAsia="仿宋_GB2312" w:cs="Times New Roman"/>
          <w:sz w:val="32"/>
          <w:szCs w:val="32"/>
          <w:highlight w:val="none"/>
          <w:lang w:val="en-US" w:eastAsia="zh-CN"/>
        </w:rPr>
        <w:t>36.83</w:t>
      </w:r>
      <w:r>
        <w:rPr>
          <w:rFonts w:hint="eastAsia"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2021年</w:t>
      </w:r>
      <w:r>
        <w:rPr>
          <w:rFonts w:hint="eastAsia" w:ascii="Times New Roman" w:hAnsi="Times New Roman" w:eastAsia="仿宋_GB2312" w:cs="Times New Roman"/>
          <w:sz w:val="32"/>
          <w:szCs w:val="32"/>
          <w:highlight w:val="none"/>
        </w:rPr>
        <w:t>预算</w:t>
      </w:r>
      <w:r>
        <w:rPr>
          <w:rFonts w:hint="eastAsia" w:ascii="Times New Roman" w:hAnsi="Times New Roman" w:eastAsia="仿宋_GB2312" w:cs="Times New Roman"/>
          <w:sz w:val="32"/>
          <w:szCs w:val="32"/>
          <w:highlight w:val="none"/>
          <w:u w:val="none"/>
        </w:rPr>
        <w:t>增加</w:t>
      </w:r>
      <w:r>
        <w:rPr>
          <w:rFonts w:hint="eastAsia" w:ascii="Times New Roman" w:hAnsi="Times New Roman" w:eastAsia="仿宋_GB2312" w:cs="Times New Roman"/>
          <w:sz w:val="32"/>
          <w:szCs w:val="32"/>
          <w:highlight w:val="none"/>
          <w:u w:val="none"/>
          <w:lang w:val="en-US" w:eastAsia="zh-CN"/>
        </w:rPr>
        <w:t>8.11</w:t>
      </w:r>
      <w:r>
        <w:rPr>
          <w:rFonts w:hint="eastAsia" w:ascii="Times New Roman" w:hAnsi="Times New Roman" w:eastAsia="仿宋_GB2312" w:cs="Times New Roman"/>
          <w:sz w:val="32"/>
          <w:szCs w:val="32"/>
          <w:highlight w:val="none"/>
          <w:u w:val="none"/>
        </w:rPr>
        <w:t>万元，增长</w:t>
      </w:r>
      <w:r>
        <w:rPr>
          <w:rFonts w:hint="eastAsia" w:ascii="Times New Roman" w:hAnsi="Times New Roman" w:eastAsia="仿宋_GB2312" w:cs="Times New Roman"/>
          <w:sz w:val="32"/>
          <w:szCs w:val="32"/>
          <w:highlight w:val="none"/>
          <w:u w:val="none"/>
          <w:lang w:val="en-US" w:eastAsia="zh-CN"/>
        </w:rPr>
        <w:t>28.24</w:t>
      </w:r>
      <w:r>
        <w:rPr>
          <w:rFonts w:hint="eastAsia" w:ascii="Times New Roman" w:hAnsi="Times New Roman" w:eastAsia="仿宋_GB2312" w:cs="Times New Roman"/>
          <w:sz w:val="32"/>
          <w:szCs w:val="32"/>
          <w:highlight w:val="none"/>
          <w:u w:val="none"/>
        </w:rPr>
        <w:t>%</w:t>
      </w:r>
      <w:r>
        <w:rPr>
          <w:rFonts w:hint="eastAsia"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eastAsia="zh-CN"/>
        </w:rPr>
        <w:t>人员支出增加</w:t>
      </w:r>
      <w:r>
        <w:rPr>
          <w:rFonts w:hint="eastAsia" w:ascii="Times New Roman" w:hAnsi="Times New Roman" w:eastAsia="仿宋_GB2312" w:cs="Times New Roman"/>
          <w:sz w:val="32"/>
          <w:szCs w:val="32"/>
          <w:highlight w:val="none"/>
        </w:rPr>
        <w:t>。</w:t>
      </w:r>
    </w:p>
    <w:p>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rPr>
        <w:t>（二）政府采购情况</w:t>
      </w:r>
    </w:p>
    <w:p>
      <w:pPr>
        <w:suppressAutoHyphens/>
        <w:bidi w:val="0"/>
        <w:spacing w:line="580" w:lineRule="exact"/>
        <w:ind w:firstLine="640" w:firstLineChars="200"/>
        <w:rPr>
          <w:rFonts w:hint="eastAsia" w:ascii="Times New Roman" w:hAnsi="Times New Roman" w:eastAsia="楷体_GB2312" w:cs="Times New Roman"/>
          <w:b/>
          <w:sz w:val="32"/>
          <w:szCs w:val="32"/>
          <w:highlight w:val="none"/>
        </w:rPr>
      </w:pPr>
      <w:r>
        <w:rPr>
          <w:rFonts w:hint="eastAsia" w:ascii="Times New Roman" w:hAnsi="Times New Roman" w:eastAsia="仿宋_GB2312" w:cs="Times New Roman"/>
          <w:sz w:val="32"/>
          <w:szCs w:val="32"/>
          <w:highlight w:val="none"/>
          <w:lang w:eastAsia="zh-CN"/>
        </w:rPr>
        <w:t>武胜县信访局2022年</w:t>
      </w:r>
      <w:r>
        <w:rPr>
          <w:rFonts w:hint="eastAsia" w:ascii="Times New Roman" w:hAnsi="Times New Roman" w:eastAsia="仿宋_GB2312" w:cs="Times New Roman"/>
          <w:sz w:val="32"/>
          <w:szCs w:val="32"/>
          <w:highlight w:val="none"/>
        </w:rPr>
        <w:t>无政府采购项目，未安排政府采购预算。</w:t>
      </w:r>
    </w:p>
    <w:p>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rPr>
        <w:t>（三）国有资产占有使用情况</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截至</w:t>
      </w:r>
      <w:r>
        <w:rPr>
          <w:rFonts w:hint="eastAsia" w:ascii="Times New Roman" w:hAnsi="Times New Roman" w:eastAsia="仿宋_GB2312" w:cs="Times New Roman"/>
          <w:sz w:val="32"/>
          <w:szCs w:val="32"/>
          <w:highlight w:val="none"/>
          <w:lang w:eastAsia="zh-CN"/>
        </w:rPr>
        <w:t>2021年</w:t>
      </w:r>
      <w:r>
        <w:rPr>
          <w:rFonts w:hint="eastAsia" w:ascii="Times New Roman" w:hAnsi="Times New Roman" w:eastAsia="仿宋_GB2312" w:cs="Times New Roman"/>
          <w:sz w:val="32"/>
          <w:szCs w:val="32"/>
          <w:highlight w:val="none"/>
        </w:rPr>
        <w:t>底，</w:t>
      </w:r>
      <w:r>
        <w:rPr>
          <w:rFonts w:hint="default" w:ascii="Times New Roman" w:hAnsi="Times New Roman" w:eastAsia="方正仿宋_GBK" w:cs="Times New Roman"/>
          <w:i w:val="0"/>
          <w:iCs w:val="0"/>
          <w:caps w:val="0"/>
          <w:color w:val="000000"/>
          <w:spacing w:val="0"/>
          <w:sz w:val="33"/>
          <w:szCs w:val="33"/>
          <w:shd w:val="clear" w:fill="FFFFFF"/>
        </w:rPr>
        <w:t>武胜县信访局</w:t>
      </w:r>
      <w:r>
        <w:rPr>
          <w:rFonts w:hint="eastAsia" w:ascii="Times New Roman" w:hAnsi="Times New Roman" w:eastAsia="仿宋_GB2312" w:cs="Times New Roman"/>
          <w:sz w:val="32"/>
          <w:szCs w:val="32"/>
          <w:highlight w:val="none"/>
        </w:rPr>
        <w:t>共有车辆</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其中，定向保障用车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辆、执法执勤用车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辆。单位价值200万元以上大型设备</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台。</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部门预算未安排购置车辆及单位价值200万元以上大型设备。</w:t>
      </w:r>
    </w:p>
    <w:p>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lang w:eastAsia="zh-CN"/>
        </w:rPr>
      </w:pPr>
      <w:r>
        <w:rPr>
          <w:rFonts w:hint="eastAsia" w:ascii="Times New Roman" w:hAnsi="Times New Roman" w:eastAsia="楷体_GB2312" w:cs="Times New Roman"/>
          <w:b/>
          <w:sz w:val="32"/>
          <w:szCs w:val="32"/>
          <w:highlight w:val="none"/>
        </w:rPr>
        <w:t>（四）</w:t>
      </w:r>
      <w:r>
        <w:rPr>
          <w:rFonts w:hint="eastAsia" w:ascii="Times New Roman" w:hAnsi="Times New Roman" w:eastAsia="楷体_GB2312" w:cs="Times New Roman"/>
          <w:b/>
          <w:sz w:val="32"/>
          <w:szCs w:val="32"/>
          <w:highlight w:val="none"/>
          <w:lang w:eastAsia="zh-CN"/>
        </w:rPr>
        <w:t>预算绩效情况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仿宋_GB2312" w:eastAsia="仿宋_GB2312"/>
          <w:sz w:val="32"/>
          <w:szCs w:val="32"/>
          <w:highlight w:val="none"/>
          <w:lang w:eastAsia="zh-CN"/>
        </w:rPr>
        <w:t>武胜县信访局</w:t>
      </w:r>
      <w:r>
        <w:rPr>
          <w:rFonts w:hint="eastAsia" w:ascii="Times New Roman" w:hAnsi="Times New Roman" w:eastAsia="仿宋_GB2312" w:cs="仿宋_GB2312"/>
          <w:sz w:val="32"/>
          <w:szCs w:val="32"/>
          <w:highlight w:val="none"/>
          <w:lang w:val="en-US" w:eastAsia="zh-CN"/>
        </w:rPr>
        <w:t>开展绩效目标管理的项目</w:t>
      </w:r>
      <w:r>
        <w:rPr>
          <w:rFonts w:hint="eastAsia" w:ascii="仿宋_GB2312" w:eastAsia="仿宋_GB2312"/>
          <w:sz w:val="32"/>
          <w:szCs w:val="32"/>
          <w:highlight w:val="none"/>
          <w:lang w:val="en-US" w:eastAsia="zh-CN"/>
        </w:rPr>
        <w:t>25</w:t>
      </w:r>
      <w:r>
        <w:rPr>
          <w:rFonts w:hint="eastAsia" w:ascii="Times New Roman" w:hAnsi="Times New Roman" w:eastAsia="仿宋_GB2312" w:cs="仿宋_GB2312"/>
          <w:sz w:val="32"/>
          <w:szCs w:val="32"/>
          <w:highlight w:val="none"/>
          <w:lang w:eastAsia="zh-CN"/>
        </w:rPr>
        <w:t>个，涉及预算</w:t>
      </w:r>
      <w:r>
        <w:rPr>
          <w:rFonts w:hint="eastAsia" w:ascii="仿宋_GB2312" w:eastAsia="仿宋_GB2312"/>
          <w:sz w:val="32"/>
          <w:szCs w:val="32"/>
          <w:highlight w:val="none"/>
          <w:lang w:val="en-US" w:eastAsia="zh-CN"/>
        </w:rPr>
        <w:t>255.1</w:t>
      </w:r>
      <w:r>
        <w:rPr>
          <w:rFonts w:hint="eastAsia" w:ascii="Times New Roman" w:hAnsi="Times New Roman" w:eastAsia="仿宋_GB2312" w:cs="仿宋_GB2312"/>
          <w:sz w:val="32"/>
          <w:szCs w:val="32"/>
          <w:highlight w:val="none"/>
          <w:lang w:eastAsia="zh-CN"/>
        </w:rPr>
        <w:t>万元。其中：人员类项目</w:t>
      </w:r>
      <w:r>
        <w:rPr>
          <w:rFonts w:hint="eastAsia" w:ascii="Times New Roman" w:hAnsi="Times New Roman" w:eastAsia="仿宋_GB2312" w:cs="仿宋_GB2312"/>
          <w:sz w:val="32"/>
          <w:szCs w:val="32"/>
          <w:highlight w:val="none"/>
          <w:lang w:val="en-US" w:eastAsia="zh-CN"/>
        </w:rPr>
        <w:t>13</w:t>
      </w:r>
      <w:r>
        <w:rPr>
          <w:rFonts w:hint="eastAsia" w:ascii="Times New Roman" w:hAnsi="Times New Roman" w:eastAsia="仿宋_GB2312" w:cs="仿宋_GB2312"/>
          <w:sz w:val="32"/>
          <w:szCs w:val="32"/>
          <w:highlight w:val="none"/>
          <w:lang w:eastAsia="zh-CN"/>
        </w:rPr>
        <w:t>个，涉及预算</w:t>
      </w:r>
      <w:r>
        <w:rPr>
          <w:rFonts w:hint="eastAsia" w:ascii="Times New Roman" w:hAnsi="Times New Roman" w:eastAsia="仿宋_GB2312" w:cs="仿宋_GB2312"/>
          <w:sz w:val="32"/>
          <w:szCs w:val="32"/>
          <w:highlight w:val="none"/>
          <w:lang w:val="en-US" w:eastAsia="zh-CN"/>
        </w:rPr>
        <w:t>196.78</w:t>
      </w:r>
      <w:r>
        <w:rPr>
          <w:rFonts w:hint="eastAsia" w:ascii="Times New Roman" w:hAnsi="Times New Roman" w:eastAsia="仿宋_GB2312" w:cs="仿宋_GB2312"/>
          <w:sz w:val="32"/>
          <w:szCs w:val="32"/>
          <w:highlight w:val="none"/>
          <w:lang w:eastAsia="zh-CN"/>
        </w:rPr>
        <w:t>万元；运转类项目</w:t>
      </w:r>
      <w:r>
        <w:rPr>
          <w:rFonts w:hint="eastAsia" w:ascii="Times New Roman" w:hAnsi="Times New Roman" w:eastAsia="仿宋_GB2312" w:cs="仿宋_GB2312"/>
          <w:sz w:val="32"/>
          <w:szCs w:val="32"/>
          <w:highlight w:val="none"/>
          <w:lang w:val="en-US" w:eastAsia="zh-CN"/>
        </w:rPr>
        <w:t>5</w:t>
      </w:r>
      <w:r>
        <w:rPr>
          <w:rFonts w:hint="eastAsia" w:ascii="Times New Roman" w:hAnsi="Times New Roman" w:eastAsia="仿宋_GB2312" w:cs="仿宋_GB2312"/>
          <w:sz w:val="32"/>
          <w:szCs w:val="32"/>
          <w:highlight w:val="none"/>
          <w:lang w:eastAsia="zh-CN"/>
        </w:rPr>
        <w:t>个，涉及预算</w:t>
      </w:r>
      <w:r>
        <w:rPr>
          <w:rFonts w:hint="eastAsia" w:ascii="仿宋_GB2312" w:eastAsia="仿宋_GB2312"/>
          <w:sz w:val="32"/>
          <w:szCs w:val="32"/>
          <w:highlight w:val="none"/>
          <w:lang w:val="en-US" w:eastAsia="zh-CN"/>
        </w:rPr>
        <w:t>36.83</w:t>
      </w:r>
      <w:r>
        <w:rPr>
          <w:rFonts w:hint="eastAsia" w:ascii="Times New Roman" w:hAnsi="Times New Roman" w:eastAsia="仿宋_GB2312" w:cs="仿宋_GB2312"/>
          <w:sz w:val="32"/>
          <w:szCs w:val="32"/>
          <w:highlight w:val="none"/>
          <w:lang w:eastAsia="zh-CN"/>
        </w:rPr>
        <w:t>万元；特定目标类项目</w:t>
      </w:r>
      <w:r>
        <w:rPr>
          <w:rFonts w:hint="eastAsia" w:ascii="Times New Roman" w:hAnsi="Times New Roman" w:eastAsia="仿宋_GB2312" w:cs="仿宋_GB2312"/>
          <w:sz w:val="32"/>
          <w:szCs w:val="32"/>
          <w:highlight w:val="none"/>
          <w:lang w:val="en-US" w:eastAsia="zh-CN"/>
        </w:rPr>
        <w:t>7</w:t>
      </w:r>
      <w:r>
        <w:rPr>
          <w:rFonts w:hint="eastAsia" w:ascii="Times New Roman" w:hAnsi="Times New Roman" w:eastAsia="仿宋_GB2312" w:cs="仿宋_GB2312"/>
          <w:sz w:val="32"/>
          <w:szCs w:val="32"/>
          <w:highlight w:val="none"/>
          <w:lang w:eastAsia="zh-CN"/>
        </w:rPr>
        <w:t>个，涉及预算</w:t>
      </w:r>
      <w:r>
        <w:rPr>
          <w:rFonts w:hint="eastAsia" w:ascii="仿宋_GB2312" w:eastAsia="仿宋_GB2312"/>
          <w:sz w:val="32"/>
          <w:szCs w:val="32"/>
          <w:highlight w:val="none"/>
          <w:lang w:val="en-US" w:eastAsia="zh-CN"/>
        </w:rPr>
        <w:t>21.5</w:t>
      </w:r>
      <w:r>
        <w:rPr>
          <w:rFonts w:hint="eastAsia" w:ascii="Times New Roman" w:hAnsi="Times New Roman" w:eastAsia="仿宋_GB2312" w:cs="仿宋_GB2312"/>
          <w:sz w:val="32"/>
          <w:szCs w:val="32"/>
          <w:highlight w:val="none"/>
          <w:lang w:eastAsia="zh-CN"/>
        </w:rPr>
        <w:t>万元。</w:t>
      </w:r>
    </w:p>
    <w:p>
      <w:pPr>
        <w:spacing w:line="600" w:lineRule="exact"/>
        <w:ind w:firstLine="640" w:firstLineChars="200"/>
        <w:rPr>
          <w:rFonts w:ascii="Times New Roman" w:hAnsi="Times New Roman" w:eastAsia="楷体"/>
          <w:b/>
          <w:color w:val="FF0000"/>
          <w:sz w:val="32"/>
          <w:szCs w:val="32"/>
          <w:highlight w:val="none"/>
        </w:rPr>
      </w:pPr>
      <w:r>
        <w:rPr>
          <w:rFonts w:hint="eastAsia" w:ascii="Times New Roman" w:hAnsi="Times New Roman" w:eastAsia="黑体"/>
          <w:sz w:val="32"/>
          <w:szCs w:val="32"/>
          <w:highlight w:val="none"/>
        </w:rPr>
        <w:t>十</w:t>
      </w:r>
      <w:r>
        <w:rPr>
          <w:rFonts w:hint="eastAsia" w:ascii="Times New Roman" w:hAnsi="Times New Roman" w:eastAsia="黑体"/>
          <w:sz w:val="32"/>
          <w:szCs w:val="32"/>
          <w:highlight w:val="none"/>
          <w:lang w:eastAsia="zh-CN"/>
        </w:rPr>
        <w:t>一</w:t>
      </w:r>
      <w:r>
        <w:rPr>
          <w:rFonts w:hint="eastAsia" w:ascii="Times New Roman" w:hAnsi="Times New Roman" w:eastAsia="黑体"/>
          <w:sz w:val="32"/>
          <w:szCs w:val="32"/>
          <w:highlight w:val="none"/>
        </w:rPr>
        <w:t>、名词解释</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1.一般公共预算拨款收入：指</w:t>
      </w:r>
      <w:r>
        <w:rPr>
          <w:rFonts w:hint="eastAsia" w:ascii="Times New Roman" w:hAnsi="Times New Roman" w:eastAsia="仿宋_GB2312"/>
          <w:sz w:val="32"/>
          <w:szCs w:val="32"/>
          <w:highlight w:val="none"/>
          <w:lang w:eastAsia="zh-CN"/>
        </w:rPr>
        <w:t>县</w:t>
      </w:r>
      <w:r>
        <w:rPr>
          <w:rFonts w:hint="eastAsia" w:ascii="Times New Roman" w:hAnsi="Times New Roman" w:eastAsia="仿宋_GB2312"/>
          <w:sz w:val="32"/>
          <w:szCs w:val="32"/>
          <w:highlight w:val="none"/>
        </w:rPr>
        <w:t>级财政当年拨付的资金。</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2.上年结转：指以前年度尚未完成，结转到本年仍按原规定用途继续使用的资金。</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3.一般公共服务（类）</w:t>
      </w:r>
      <w:r>
        <w:rPr>
          <w:rFonts w:hint="eastAsia" w:ascii="Times New Roman" w:hAnsi="Times New Roman" w:eastAsia="仿宋_GB2312"/>
          <w:sz w:val="32"/>
          <w:szCs w:val="32"/>
          <w:highlight w:val="none"/>
          <w:lang w:eastAsia="zh-CN"/>
        </w:rPr>
        <w:t>政府办公厅（室）及相关机构事务</w:t>
      </w:r>
      <w:r>
        <w:rPr>
          <w:rFonts w:hint="eastAsia" w:ascii="Times New Roman" w:hAnsi="Times New Roman" w:eastAsia="仿宋_GB2312"/>
          <w:sz w:val="32"/>
          <w:szCs w:val="32"/>
          <w:highlight w:val="none"/>
        </w:rPr>
        <w:t>（款）行政运行（项）：指</w:t>
      </w:r>
      <w:r>
        <w:rPr>
          <w:rFonts w:hint="eastAsia" w:ascii="Times New Roman" w:hAnsi="Times New Roman" w:eastAsia="仿宋_GB2312"/>
          <w:sz w:val="32"/>
          <w:szCs w:val="32"/>
          <w:highlight w:val="none"/>
          <w:lang w:eastAsia="zh-CN"/>
        </w:rPr>
        <w:t>行政单位（包括实行公务员管理的事业单位）的</w:t>
      </w:r>
      <w:r>
        <w:rPr>
          <w:rFonts w:hint="eastAsia" w:ascii="Times New Roman" w:hAnsi="Times New Roman" w:eastAsia="仿宋_GB2312"/>
          <w:sz w:val="32"/>
          <w:szCs w:val="32"/>
          <w:highlight w:val="none"/>
        </w:rPr>
        <w:t>基本支出。</w:t>
      </w:r>
    </w:p>
    <w:p>
      <w:pPr>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4.一般公共服务（类）</w:t>
      </w:r>
      <w:r>
        <w:rPr>
          <w:rFonts w:hint="eastAsia" w:ascii="Times New Roman" w:hAnsi="Times New Roman" w:eastAsia="仿宋_GB2312"/>
          <w:sz w:val="32"/>
          <w:szCs w:val="32"/>
          <w:highlight w:val="none"/>
          <w:lang w:eastAsia="zh-CN"/>
        </w:rPr>
        <w:t>政府办公厅（室）及相关机构事务</w:t>
      </w:r>
      <w:r>
        <w:rPr>
          <w:rFonts w:hint="eastAsia" w:ascii="Times New Roman" w:hAnsi="Times New Roman" w:eastAsia="仿宋_GB2312"/>
          <w:sz w:val="32"/>
          <w:szCs w:val="32"/>
          <w:highlight w:val="none"/>
        </w:rPr>
        <w:t>（款）一般行政管理事务（项）：指</w:t>
      </w:r>
      <w:r>
        <w:rPr>
          <w:rFonts w:hint="eastAsia" w:ascii="Times New Roman" w:hAnsi="Times New Roman" w:eastAsia="仿宋_GB2312"/>
          <w:sz w:val="32"/>
          <w:szCs w:val="32"/>
          <w:highlight w:val="none"/>
          <w:lang w:eastAsia="zh-CN"/>
        </w:rPr>
        <w:t>行政单位（包括实行公务员管理的事业单位）</w:t>
      </w:r>
      <w:r>
        <w:rPr>
          <w:rFonts w:hint="eastAsia" w:ascii="Times New Roman" w:hAnsi="Times New Roman" w:eastAsia="仿宋_GB2312"/>
          <w:sz w:val="32"/>
          <w:szCs w:val="32"/>
          <w:highlight w:val="none"/>
        </w:rPr>
        <w:t>未单独设置项级科目的</w:t>
      </w:r>
      <w:r>
        <w:rPr>
          <w:rFonts w:hint="eastAsia" w:ascii="Times New Roman" w:hAnsi="Times New Roman" w:eastAsia="仿宋_GB2312"/>
          <w:sz w:val="32"/>
          <w:szCs w:val="32"/>
          <w:highlight w:val="none"/>
          <w:lang w:eastAsia="zh-CN"/>
        </w:rPr>
        <w:t>其他项目支出。</w:t>
      </w:r>
    </w:p>
    <w:p>
      <w:pPr>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5.基本支出：指为保证机构正常运转，完成日常工作任务而发生的人员支出和公用支出。</w:t>
      </w:r>
      <w:r>
        <w:rPr>
          <w:rFonts w:hint="eastAsia" w:ascii="Times New Roman" w:hAnsi="Times New Roman" w:eastAsia="仿宋_GB2312"/>
          <w:sz w:val="32"/>
          <w:szCs w:val="32"/>
          <w:highlight w:val="none"/>
        </w:rPr>
        <w:br w:type="textWrapping"/>
      </w:r>
      <w:r>
        <w:rPr>
          <w:rFonts w:hint="eastAsia" w:ascii="Times New Roman" w:hAnsi="Times New Roman" w:eastAsia="仿宋_GB2312"/>
          <w:sz w:val="32"/>
          <w:szCs w:val="32"/>
          <w:highlight w:val="none"/>
        </w:rPr>
        <w:t>　　6.项目支出：指在基本支出之外为完成特定行政任务和事业发展目标所发生的支出。</w:t>
      </w:r>
      <w:r>
        <w:rPr>
          <w:rFonts w:hint="eastAsia" w:ascii="Times New Roman" w:hAnsi="Times New Roman" w:eastAsia="仿宋_GB2312"/>
          <w:sz w:val="32"/>
          <w:szCs w:val="32"/>
          <w:highlight w:val="none"/>
        </w:rPr>
        <w:br w:type="textWrapping"/>
      </w:r>
      <w:r>
        <w:rPr>
          <w:rFonts w:hint="eastAsia" w:ascii="Times New Roman" w:hAnsi="Times New Roman" w:eastAsia="仿宋_GB2312"/>
          <w:sz w:val="32"/>
          <w:szCs w:val="32"/>
          <w:highlight w:val="none"/>
        </w:rPr>
        <w:t>　　7.“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Times New Roman" w:hAnsi="Times New Roman" w:eastAsia="仿宋_GB2312"/>
          <w:sz w:val="32"/>
          <w:szCs w:val="32"/>
          <w:highlight w:val="none"/>
        </w:rPr>
        <w:br w:type="textWrapping"/>
      </w:r>
      <w:r>
        <w:rPr>
          <w:rFonts w:hint="eastAsia" w:ascii="Times New Roman" w:hAnsi="Times New Roman" w:eastAsia="仿宋_GB2312"/>
          <w:sz w:val="32"/>
          <w:szCs w:val="32"/>
          <w:highlight w:val="none"/>
        </w:rPr>
        <w:t>　　8.机关运行经费：为保障行政单位（包含参照公务员法管理的事业单位）运行用于购买货物和服务的各项资金。包括办公及印刷费、邮电费、差旅费、会议费一般设备购置费等费用开支。</w:t>
      </w:r>
    </w:p>
    <w:p>
      <w:pPr>
        <w:spacing w:line="600" w:lineRule="exact"/>
        <w:ind w:firstLine="640" w:firstLineChars="200"/>
        <w:rPr>
          <w:rFonts w:hint="eastAsia" w:ascii="Times New Roman" w:hAnsi="Times New Roman" w:eastAsia="黑体"/>
          <w:sz w:val="32"/>
          <w:szCs w:val="32"/>
          <w:highlight w:val="none"/>
        </w:rPr>
      </w:pPr>
      <w:r>
        <w:rPr>
          <w:rFonts w:hint="eastAsia" w:ascii="Times New Roman" w:hAnsi="Times New Roman" w:eastAsia="黑体"/>
          <w:sz w:val="32"/>
          <w:szCs w:val="32"/>
          <w:highlight w:val="none"/>
        </w:rPr>
        <w:t>十</w:t>
      </w:r>
      <w:r>
        <w:rPr>
          <w:rFonts w:hint="eastAsia" w:ascii="Times New Roman" w:hAnsi="Times New Roman" w:eastAsia="黑体"/>
          <w:sz w:val="32"/>
          <w:szCs w:val="32"/>
          <w:highlight w:val="none"/>
          <w:lang w:eastAsia="zh-CN"/>
        </w:rPr>
        <w:t>二</w:t>
      </w:r>
      <w:r>
        <w:rPr>
          <w:rFonts w:hint="eastAsia" w:ascii="Times New Roman" w:hAnsi="Times New Roman" w:eastAsia="黑体"/>
          <w:sz w:val="32"/>
          <w:szCs w:val="32"/>
          <w:highlight w:val="none"/>
        </w:rPr>
        <w:t>、附件</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表1 部门收支总表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表1-1 部门收入总表</w:t>
      </w:r>
      <w:bookmarkStart w:id="0" w:name="_GoBack"/>
      <w:bookmarkEnd w:id="0"/>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表1-2 部门支出总表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表2 财政拨款收支总表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表2-1财政拨款支出预算表（</w:t>
      </w:r>
      <w:r>
        <w:rPr>
          <w:rFonts w:hint="eastAsia" w:ascii="Times New Roman" w:hAnsi="Times New Roman" w:eastAsia="仿宋_GB2312"/>
          <w:sz w:val="32"/>
          <w:szCs w:val="32"/>
          <w:highlight w:val="none"/>
          <w:lang w:eastAsia="zh-CN"/>
        </w:rPr>
        <w:t>部门</w:t>
      </w:r>
      <w:r>
        <w:rPr>
          <w:rFonts w:hint="eastAsia" w:ascii="Times New Roman" w:hAnsi="Times New Roman" w:eastAsia="仿宋_GB2312"/>
          <w:sz w:val="32"/>
          <w:szCs w:val="32"/>
          <w:highlight w:val="none"/>
        </w:rPr>
        <w:t>经济分类科目）</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表3 一般公共预算支出预算表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表3-1 一般公共预算基本支出预算表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表3-2一般公共预算项目支出预算表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表3-3 一般公共预算“三公”经费支出</w:t>
      </w:r>
      <w:r>
        <w:rPr>
          <w:rFonts w:hint="eastAsia" w:ascii="Times New Roman" w:hAnsi="Times New Roman" w:eastAsia="仿宋_GB2312"/>
          <w:sz w:val="32"/>
          <w:szCs w:val="32"/>
          <w:highlight w:val="none"/>
          <w:lang w:eastAsia="zh-CN"/>
        </w:rPr>
        <w:t>预算</w:t>
      </w:r>
      <w:r>
        <w:rPr>
          <w:rFonts w:hint="eastAsia" w:ascii="Times New Roman" w:hAnsi="Times New Roman" w:eastAsia="仿宋_GB2312"/>
          <w:sz w:val="32"/>
          <w:szCs w:val="32"/>
          <w:highlight w:val="none"/>
        </w:rPr>
        <w:t>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表4 政府性基金支出预算表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表4-1 政府性基金预算“三公”经费支出预算表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表5 国有资本经营预算支出预算表</w:t>
      </w:r>
    </w:p>
    <w:p>
      <w:pPr>
        <w:spacing w:line="600" w:lineRule="exact"/>
        <w:ind w:firstLine="960" w:firstLineChars="3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表6 部门预算项目</w:t>
      </w:r>
      <w:r>
        <w:rPr>
          <w:rFonts w:hint="eastAsia" w:ascii="Times New Roman" w:hAnsi="Times New Roman" w:eastAsia="仿宋_GB2312"/>
          <w:sz w:val="32"/>
          <w:szCs w:val="32"/>
          <w:highlight w:val="none"/>
          <w:lang w:eastAsia="zh-CN"/>
        </w:rPr>
        <w:t>支出</w:t>
      </w:r>
      <w:r>
        <w:rPr>
          <w:rFonts w:hint="eastAsia" w:ascii="Times New Roman" w:hAnsi="Times New Roman" w:eastAsia="仿宋_GB2312"/>
          <w:sz w:val="32"/>
          <w:szCs w:val="32"/>
          <w:highlight w:val="none"/>
        </w:rPr>
        <w:t>绩效目标</w:t>
      </w:r>
      <w:r>
        <w:rPr>
          <w:rFonts w:hint="eastAsia" w:ascii="Times New Roman" w:hAnsi="Times New Roman" w:eastAsia="仿宋_GB2312"/>
          <w:sz w:val="32"/>
          <w:szCs w:val="32"/>
          <w:highlight w:val="none"/>
          <w:lang w:eastAsia="zh-CN"/>
        </w:rPr>
        <w:t>表</w:t>
      </w:r>
    </w:p>
    <w:p>
      <w:pPr>
        <w:spacing w:line="600" w:lineRule="exact"/>
        <w:ind w:firstLine="960" w:firstLineChars="3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eastAsia="zh-CN"/>
        </w:rPr>
        <w:t>表</w:t>
      </w:r>
      <w:r>
        <w:rPr>
          <w:rFonts w:hint="eastAsia" w:ascii="Times New Roman" w:hAnsi="Times New Roman" w:eastAsia="仿宋_GB2312"/>
          <w:sz w:val="32"/>
          <w:szCs w:val="32"/>
          <w:highlight w:val="none"/>
          <w:lang w:val="en-US" w:eastAsia="zh-CN"/>
        </w:rPr>
        <w:t>7 部门整体支出绩效目标表</w:t>
      </w:r>
    </w:p>
    <w:p>
      <w:pPr>
        <w:spacing w:line="600" w:lineRule="exact"/>
        <w:rPr>
          <w:rFonts w:hint="eastAsia" w:ascii="仿宋_GB2312" w:eastAsia="仿宋_GB2312"/>
          <w:sz w:val="32"/>
          <w:szCs w:val="32"/>
        </w:rPr>
        <w:sectPr>
          <w:footerReference r:id="rId3"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pPr>
        <w:spacing w:line="600" w:lineRule="exact"/>
        <w:rPr>
          <w:rFonts w:hint="eastAsia" w:ascii="Times New Roman" w:hAnsi="Times New Roman" w:eastAsia="仿宋_GB2312"/>
          <w:sz w:val="32"/>
          <w:szCs w:val="32"/>
          <w:highlight w:val="none"/>
          <w:lang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00"/>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- 4 -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- 4 -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76C0C"/>
    <w:multiLevelType w:val="singleLevel"/>
    <w:tmpl w:val="9E176C0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kODFjMWJiZDE2OWEyMzYwYTU1M2UwZDQ2MTczNmQifQ=="/>
  </w:docVars>
  <w:rsids>
    <w:rsidRoot w:val="00E170CA"/>
    <w:rsid w:val="000072F1"/>
    <w:rsid w:val="00076C36"/>
    <w:rsid w:val="00081E5A"/>
    <w:rsid w:val="00085EA3"/>
    <w:rsid w:val="000C5775"/>
    <w:rsid w:val="0012441B"/>
    <w:rsid w:val="00144BB5"/>
    <w:rsid w:val="0016467F"/>
    <w:rsid w:val="00191D09"/>
    <w:rsid w:val="00197B77"/>
    <w:rsid w:val="001A6DE7"/>
    <w:rsid w:val="001D451F"/>
    <w:rsid w:val="0020334B"/>
    <w:rsid w:val="00216A91"/>
    <w:rsid w:val="002538F6"/>
    <w:rsid w:val="00260ABE"/>
    <w:rsid w:val="00270FD0"/>
    <w:rsid w:val="00276DC1"/>
    <w:rsid w:val="002C33AE"/>
    <w:rsid w:val="00322AF0"/>
    <w:rsid w:val="00331237"/>
    <w:rsid w:val="00337AE8"/>
    <w:rsid w:val="0034453B"/>
    <w:rsid w:val="00373878"/>
    <w:rsid w:val="00381239"/>
    <w:rsid w:val="003B5F97"/>
    <w:rsid w:val="003F53CB"/>
    <w:rsid w:val="004073D6"/>
    <w:rsid w:val="0045340C"/>
    <w:rsid w:val="00482C46"/>
    <w:rsid w:val="00493DFD"/>
    <w:rsid w:val="004D0BB0"/>
    <w:rsid w:val="004D5290"/>
    <w:rsid w:val="004D75ED"/>
    <w:rsid w:val="005130EB"/>
    <w:rsid w:val="00521CB3"/>
    <w:rsid w:val="005428A5"/>
    <w:rsid w:val="00576321"/>
    <w:rsid w:val="00576FB4"/>
    <w:rsid w:val="005C3869"/>
    <w:rsid w:val="00611D9C"/>
    <w:rsid w:val="0062409E"/>
    <w:rsid w:val="00666B82"/>
    <w:rsid w:val="0070051F"/>
    <w:rsid w:val="00764F01"/>
    <w:rsid w:val="007665D8"/>
    <w:rsid w:val="00777B93"/>
    <w:rsid w:val="0079110C"/>
    <w:rsid w:val="007C087B"/>
    <w:rsid w:val="0080402B"/>
    <w:rsid w:val="00845C4F"/>
    <w:rsid w:val="00861659"/>
    <w:rsid w:val="008B7368"/>
    <w:rsid w:val="008C5985"/>
    <w:rsid w:val="008F2303"/>
    <w:rsid w:val="00940B78"/>
    <w:rsid w:val="00946EA3"/>
    <w:rsid w:val="00984426"/>
    <w:rsid w:val="00997E34"/>
    <w:rsid w:val="009A0B53"/>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91E79"/>
    <w:rsid w:val="00B93E74"/>
    <w:rsid w:val="00BB624A"/>
    <w:rsid w:val="00C257B0"/>
    <w:rsid w:val="00C322D9"/>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A0D9C"/>
    <w:rsid w:val="00EF01A4"/>
    <w:rsid w:val="00EF1F05"/>
    <w:rsid w:val="00EF4AF1"/>
    <w:rsid w:val="00F02918"/>
    <w:rsid w:val="00F25276"/>
    <w:rsid w:val="00F4266C"/>
    <w:rsid w:val="00F55386"/>
    <w:rsid w:val="00F77A7F"/>
    <w:rsid w:val="00FA45BE"/>
    <w:rsid w:val="04AF02D8"/>
    <w:rsid w:val="07FA4531"/>
    <w:rsid w:val="08DE0DDB"/>
    <w:rsid w:val="0F2B26DE"/>
    <w:rsid w:val="1448748D"/>
    <w:rsid w:val="1B0130F0"/>
    <w:rsid w:val="1DE9F11D"/>
    <w:rsid w:val="1DFEF48B"/>
    <w:rsid w:val="1E817AAD"/>
    <w:rsid w:val="1E9F4C3A"/>
    <w:rsid w:val="20474DC7"/>
    <w:rsid w:val="267E0950"/>
    <w:rsid w:val="27644B3E"/>
    <w:rsid w:val="287455CB"/>
    <w:rsid w:val="35312CD4"/>
    <w:rsid w:val="356C273B"/>
    <w:rsid w:val="39B600F2"/>
    <w:rsid w:val="3BB146DA"/>
    <w:rsid w:val="3F791594"/>
    <w:rsid w:val="3FEE23CF"/>
    <w:rsid w:val="3FEF825B"/>
    <w:rsid w:val="41F67E38"/>
    <w:rsid w:val="45FD8A71"/>
    <w:rsid w:val="4F37A3C3"/>
    <w:rsid w:val="51E90711"/>
    <w:rsid w:val="57FFFCA8"/>
    <w:rsid w:val="580A0380"/>
    <w:rsid w:val="5B5F0CC9"/>
    <w:rsid w:val="5CB7BA99"/>
    <w:rsid w:val="5CCD229B"/>
    <w:rsid w:val="5F2F86E9"/>
    <w:rsid w:val="5FFC71C1"/>
    <w:rsid w:val="64AE29A5"/>
    <w:rsid w:val="64D916AD"/>
    <w:rsid w:val="66E20F29"/>
    <w:rsid w:val="6CE113D2"/>
    <w:rsid w:val="6DD7B53C"/>
    <w:rsid w:val="6FF4F0DA"/>
    <w:rsid w:val="7375DF5E"/>
    <w:rsid w:val="76BF7359"/>
    <w:rsid w:val="7A017E8A"/>
    <w:rsid w:val="7B1743EB"/>
    <w:rsid w:val="7BFAD181"/>
    <w:rsid w:val="7D7E018B"/>
    <w:rsid w:val="7DDF1AF8"/>
    <w:rsid w:val="7DFB24B8"/>
    <w:rsid w:val="7E3E0B3C"/>
    <w:rsid w:val="7F3A4C55"/>
    <w:rsid w:val="7F7F8A8C"/>
    <w:rsid w:val="7F9EA7B0"/>
    <w:rsid w:val="7FB7C30D"/>
    <w:rsid w:val="7FBB9175"/>
    <w:rsid w:val="7FE71B81"/>
    <w:rsid w:val="7FF4C365"/>
    <w:rsid w:val="7FFF95F4"/>
    <w:rsid w:val="9B83DEA0"/>
    <w:rsid w:val="9D570E8E"/>
    <w:rsid w:val="9FA77763"/>
    <w:rsid w:val="A7F82082"/>
    <w:rsid w:val="AFFFE2DF"/>
    <w:rsid w:val="B3FFDEA0"/>
    <w:rsid w:val="B5BF2B77"/>
    <w:rsid w:val="BEE35A71"/>
    <w:rsid w:val="BFCD2B58"/>
    <w:rsid w:val="D4FD4202"/>
    <w:rsid w:val="D72DFD28"/>
    <w:rsid w:val="DB73C688"/>
    <w:rsid w:val="DBCA0C73"/>
    <w:rsid w:val="DBF84648"/>
    <w:rsid w:val="DDFEF735"/>
    <w:rsid w:val="DF562D51"/>
    <w:rsid w:val="DF7FE03E"/>
    <w:rsid w:val="DFF30D5D"/>
    <w:rsid w:val="ECF74D3C"/>
    <w:rsid w:val="EFF9A1F4"/>
    <w:rsid w:val="F3E75C08"/>
    <w:rsid w:val="F4F76BA5"/>
    <w:rsid w:val="F5DD9CA7"/>
    <w:rsid w:val="F7BFCCB3"/>
    <w:rsid w:val="F9F9D835"/>
    <w:rsid w:val="FA7F3EDC"/>
    <w:rsid w:val="FA8E0CE9"/>
    <w:rsid w:val="FAD26073"/>
    <w:rsid w:val="FBE72CAC"/>
    <w:rsid w:val="FBFF3712"/>
    <w:rsid w:val="FDFF94D0"/>
    <w:rsid w:val="FE7B838E"/>
    <w:rsid w:val="FE7FE7EF"/>
    <w:rsid w:val="FEFBAE56"/>
    <w:rsid w:val="FFADD35B"/>
    <w:rsid w:val="FFF7C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22"/>
    <w:rPr>
      <w:b/>
      <w:bCs/>
    </w:rPr>
  </w:style>
  <w:style w:type="character" w:customStyle="1" w:styleId="9">
    <w:name w:val="apple-converted-space"/>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13</Pages>
  <Words>4335</Words>
  <Characters>5681</Characters>
  <Lines>21</Lines>
  <Paragraphs>6</Paragraphs>
  <TotalTime>0</TotalTime>
  <ScaleCrop>false</ScaleCrop>
  <LinksUpToDate>false</LinksUpToDate>
  <CharactersWithSpaces>5726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2018-02-26T23:32:00Z</dcterms:created>
  <dc:creator>微软用户</dc:creator>
  <cp:lastModifiedBy>Administrator</cp:lastModifiedBy>
  <dcterms:modified xsi:type="dcterms:W3CDTF">2023-05-22T08:20:59Z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B3A45D2F004A4FBE96168E6C1E226D19_12</vt:lpwstr>
  </property>
</Properties>
</file>