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C91B9"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举借债务情况说明</w:t>
      </w:r>
    </w:p>
    <w:p w14:paraId="1C79D7B0">
      <w:pPr>
        <w:spacing w:line="600" w:lineRule="exact"/>
        <w:jc w:val="center"/>
        <w:rPr>
          <w:rFonts w:hint="eastAsia" w:ascii="黑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337CF704">
      <w:pPr>
        <w:ind w:firstLine="640" w:firstLineChars="200"/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年，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我县期初债务余额为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882211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万元，当期新增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220126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万元，主要为省核发我县新增债券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148206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万元、再融资债券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71920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万元，当期偿还债务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54050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万元，期末债务余额为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1048287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万元。我县债务主要用于农村基础设施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、乡村振兴、市政和产业园区基础设施、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公路建设、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卫生健康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等公益性项目建设。20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年我县政府债务余额限额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1104385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20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年我县举借债务未突破限额。</w:t>
      </w:r>
    </w:p>
    <w:p w14:paraId="2C3014DE">
      <w:pPr>
        <w:spacing w:line="600" w:lineRule="exact"/>
        <w:ind w:firstLine="640" w:firstLineChars="200"/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024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年，</w:t>
      </w:r>
      <w:r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省财政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核发</w:t>
      </w:r>
      <w:r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我县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再融资债券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71920</w:t>
      </w:r>
      <w:r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万元，支出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71920</w:t>
      </w:r>
      <w:r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其中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50320</w:t>
      </w:r>
      <w:r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用于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偿还政府债券到期本金，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21600用于置换存量债务</w:t>
      </w:r>
      <w:r>
        <w:rPr>
          <w:rFonts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核发我县新增债券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148206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万元，全部用于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老旧小区改造、乡村振兴、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公共卫生设施建设、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市政和产业园区基础设施、棚户区改造等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重大公益性项目建设。</w:t>
      </w:r>
    </w:p>
    <w:p w14:paraId="6C42019B">
      <w:pPr>
        <w:spacing w:line="600" w:lineRule="exact"/>
        <w:ind w:firstLine="640" w:firstLineChars="200"/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年我县到期债券还本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37983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万元，其中：由省财政厅发行再融资债券还本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34184万元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；县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本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级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安排预算资金还本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3799万元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。年初预算安</w:t>
      </w:r>
      <w:bookmarkStart w:id="0" w:name="_GoBack"/>
      <w:bookmarkEnd w:id="0"/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排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32360.84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万元用于债券付息。</w:t>
      </w:r>
    </w:p>
    <w:p w14:paraId="4C46F19A">
      <w:pPr>
        <w:rPr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5621F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NWJkM2M0MmJkZTU1NTBmMzBkNjlkMGYxNmRiNjQifQ=="/>
  </w:docVars>
  <w:rsids>
    <w:rsidRoot w:val="000E6370"/>
    <w:rsid w:val="0001576F"/>
    <w:rsid w:val="00080161"/>
    <w:rsid w:val="000A030E"/>
    <w:rsid w:val="000E6370"/>
    <w:rsid w:val="000E6A77"/>
    <w:rsid w:val="0013254A"/>
    <w:rsid w:val="001B1E60"/>
    <w:rsid w:val="00216108"/>
    <w:rsid w:val="0028781E"/>
    <w:rsid w:val="002A1BDA"/>
    <w:rsid w:val="002E37DA"/>
    <w:rsid w:val="00334E1D"/>
    <w:rsid w:val="003A3347"/>
    <w:rsid w:val="003F08D3"/>
    <w:rsid w:val="004B0507"/>
    <w:rsid w:val="004E07F5"/>
    <w:rsid w:val="005C0A44"/>
    <w:rsid w:val="005D7894"/>
    <w:rsid w:val="006E6EDB"/>
    <w:rsid w:val="007D52C4"/>
    <w:rsid w:val="007D7B5A"/>
    <w:rsid w:val="0080599B"/>
    <w:rsid w:val="008D0EA9"/>
    <w:rsid w:val="00962BF6"/>
    <w:rsid w:val="00975126"/>
    <w:rsid w:val="00A22FB4"/>
    <w:rsid w:val="00A34AC6"/>
    <w:rsid w:val="00A43784"/>
    <w:rsid w:val="00B213E2"/>
    <w:rsid w:val="00BA1E60"/>
    <w:rsid w:val="00BE3C09"/>
    <w:rsid w:val="00C61CC0"/>
    <w:rsid w:val="00C9754D"/>
    <w:rsid w:val="00D64A0C"/>
    <w:rsid w:val="00DC2FA1"/>
    <w:rsid w:val="00DE5C09"/>
    <w:rsid w:val="00E5792A"/>
    <w:rsid w:val="00E97399"/>
    <w:rsid w:val="00EA7620"/>
    <w:rsid w:val="00EC53FB"/>
    <w:rsid w:val="00EE28A8"/>
    <w:rsid w:val="045C1C2A"/>
    <w:rsid w:val="0BF31E95"/>
    <w:rsid w:val="0CB2446F"/>
    <w:rsid w:val="0FE032E6"/>
    <w:rsid w:val="118D6D5B"/>
    <w:rsid w:val="1473300B"/>
    <w:rsid w:val="173F013E"/>
    <w:rsid w:val="19ED48D6"/>
    <w:rsid w:val="1B5867EC"/>
    <w:rsid w:val="1CA07D0B"/>
    <w:rsid w:val="1DFB3052"/>
    <w:rsid w:val="23A25071"/>
    <w:rsid w:val="245A4A6F"/>
    <w:rsid w:val="2A7453DC"/>
    <w:rsid w:val="2DE637C3"/>
    <w:rsid w:val="2E270F03"/>
    <w:rsid w:val="31EC78CF"/>
    <w:rsid w:val="36402E5E"/>
    <w:rsid w:val="38184E02"/>
    <w:rsid w:val="3CE2189E"/>
    <w:rsid w:val="3D3056D9"/>
    <w:rsid w:val="46B82FC4"/>
    <w:rsid w:val="47962BEB"/>
    <w:rsid w:val="482F3D5E"/>
    <w:rsid w:val="4EBC0665"/>
    <w:rsid w:val="4FA55365"/>
    <w:rsid w:val="523E30CC"/>
    <w:rsid w:val="550F71A4"/>
    <w:rsid w:val="551062A1"/>
    <w:rsid w:val="5EF3185D"/>
    <w:rsid w:val="62753959"/>
    <w:rsid w:val="674873B0"/>
    <w:rsid w:val="6A0533AC"/>
    <w:rsid w:val="6A164DF7"/>
    <w:rsid w:val="6B16630B"/>
    <w:rsid w:val="70487259"/>
    <w:rsid w:val="71B25559"/>
    <w:rsid w:val="741F65AA"/>
    <w:rsid w:val="74341E47"/>
    <w:rsid w:val="75260F21"/>
    <w:rsid w:val="75EE37B9"/>
    <w:rsid w:val="7B667E9F"/>
    <w:rsid w:val="7C590BAA"/>
    <w:rsid w:val="7F7E4BC2"/>
    <w:rsid w:val="F4FFC1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322</Words>
  <Characters>399</Characters>
  <Lines>3</Lines>
  <Paragraphs>1</Paragraphs>
  <TotalTime>21</TotalTime>
  <ScaleCrop>false</ScaleCrop>
  <LinksUpToDate>false</LinksUpToDate>
  <CharactersWithSpaces>400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2016-12-25T11:05:00Z</dcterms:created>
  <dc:creator>USER</dc:creator>
  <cp:lastModifiedBy>thtf</cp:lastModifiedBy>
  <cp:lastPrinted>2018-05-21T10:55:00Z</cp:lastPrinted>
  <dcterms:modified xsi:type="dcterms:W3CDTF">2025-03-11T17:09:19Z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180281885645147933F8CF67E0A5BD84_43</vt:lpwstr>
  </property>
</Properties>
</file>