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Layout w:type="fixed"/>
        <w:tblCellMar>
          <w:left w:w="0" w:type="dxa"/>
          <w:right w:w="0" w:type="dxa"/>
        </w:tblCellMar>
        <w:tblLook w:val="04A0" w:firstRow="1" w:lastRow="0" w:firstColumn="1" w:lastColumn="0" w:noHBand="0" w:noVBand="1"/>
      </w:tblPr>
      <w:tblGrid>
        <w:gridCol w:w="759"/>
        <w:gridCol w:w="3012"/>
        <w:gridCol w:w="1508"/>
        <w:gridCol w:w="1762"/>
        <w:gridCol w:w="6064"/>
        <w:gridCol w:w="701"/>
      </w:tblGrid>
      <w:tr w:rsidR="00A623BF" w14:paraId="3BF0FAAC" w14:textId="77777777">
        <w:trPr>
          <w:trHeight w:val="760"/>
        </w:trPr>
        <w:tc>
          <w:tcPr>
            <w:tcW w:w="5000" w:type="pct"/>
            <w:gridSpan w:val="6"/>
            <w:tcBorders>
              <w:top w:val="nil"/>
              <w:left w:val="nil"/>
              <w:bottom w:val="nil"/>
              <w:right w:val="nil"/>
            </w:tcBorders>
            <w:shd w:val="clear" w:color="auto" w:fill="FFFFFF"/>
            <w:tcMar>
              <w:top w:w="15" w:type="dxa"/>
              <w:left w:w="15" w:type="dxa"/>
              <w:right w:w="15" w:type="dxa"/>
            </w:tcMar>
            <w:vAlign w:val="center"/>
          </w:tcPr>
          <w:p w14:paraId="2CA74DF0" w14:textId="77777777" w:rsidR="00A623BF" w:rsidRDefault="00000000">
            <w:pPr>
              <w:spacing w:line="590" w:lineRule="atLeast"/>
              <w:jc w:val="left"/>
              <w:rPr>
                <w:rFonts w:ascii="Times New Roman" w:eastAsia="方正仿宋_GBK" w:hAnsi="Times New Roman" w:cs="方正仿宋_GBK"/>
                <w:sz w:val="33"/>
                <w:szCs w:val="33"/>
              </w:rPr>
            </w:pPr>
            <w:r>
              <w:rPr>
                <w:rFonts w:ascii="Times New Roman" w:eastAsia="方正仿宋_GBK" w:hAnsi="Times New Roman" w:cs="方正仿宋_GBK" w:hint="eastAsia"/>
                <w:sz w:val="33"/>
                <w:szCs w:val="33"/>
              </w:rPr>
              <w:t>附件</w:t>
            </w:r>
            <w:r>
              <w:rPr>
                <w:rFonts w:ascii="Times New Roman" w:eastAsia="方正仿宋_GBK" w:hAnsi="Times New Roman" w:cs="方正仿宋_GBK" w:hint="eastAsia"/>
                <w:sz w:val="33"/>
                <w:szCs w:val="33"/>
              </w:rPr>
              <w:t>1</w:t>
            </w:r>
          </w:p>
          <w:p w14:paraId="2965A829" w14:textId="77777777" w:rsidR="00A623BF" w:rsidRDefault="00000000">
            <w:pPr>
              <w:widowControl/>
              <w:jc w:val="center"/>
              <w:textAlignment w:val="center"/>
              <w:rPr>
                <w:rFonts w:ascii="Times New Roman" w:eastAsia="方正小标宋_GBK" w:hAnsi="Times New Roman" w:cs="方正小标宋_GBK"/>
                <w:color w:val="000000"/>
                <w:sz w:val="44"/>
                <w:szCs w:val="44"/>
              </w:rPr>
            </w:pPr>
            <w:r>
              <w:rPr>
                <w:rFonts w:ascii="Times New Roman" w:eastAsia="方正小标宋_GBK" w:hAnsi="Times New Roman" w:cs="方正小标宋_GBK" w:hint="eastAsia"/>
                <w:color w:val="000000"/>
                <w:kern w:val="0"/>
                <w:sz w:val="44"/>
                <w:szCs w:val="44"/>
                <w:lang w:bidi="ar"/>
              </w:rPr>
              <w:t>分类检查事项目录</w:t>
            </w:r>
          </w:p>
        </w:tc>
      </w:tr>
      <w:tr w:rsidR="00A623BF" w14:paraId="6AEDFE35" w14:textId="77777777" w:rsidTr="00322A5A">
        <w:trPr>
          <w:trHeight w:val="10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CD60CB"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序号</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0070A16"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行政检查事项</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1ACCA1"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实施机关</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428FFC6"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检查事项等级</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3E92D1E"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法律依据</w:t>
            </w:r>
          </w:p>
        </w:tc>
        <w:tc>
          <w:tcPr>
            <w:tcW w:w="2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7497BD" w14:textId="77777777" w:rsidR="00A623BF" w:rsidRDefault="00000000">
            <w:pPr>
              <w:widowControl/>
              <w:jc w:val="center"/>
              <w:textAlignment w:val="center"/>
              <w:rPr>
                <w:rFonts w:ascii="Times New Roman" w:eastAsia="仿宋" w:hAnsi="Times New Roman" w:cs="仿宋"/>
                <w:color w:val="000000"/>
                <w:sz w:val="28"/>
                <w:szCs w:val="28"/>
              </w:rPr>
            </w:pPr>
            <w:r>
              <w:rPr>
                <w:rFonts w:ascii="Times New Roman" w:eastAsia="仿宋" w:hAnsi="Times New Roman" w:cs="仿宋" w:hint="eastAsia"/>
                <w:color w:val="000000"/>
                <w:kern w:val="0"/>
                <w:sz w:val="28"/>
                <w:szCs w:val="28"/>
                <w:lang w:bidi="ar"/>
              </w:rPr>
              <w:t>备注</w:t>
            </w:r>
          </w:p>
        </w:tc>
      </w:tr>
      <w:tr w:rsidR="00A623BF" w14:paraId="77427824"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3E1B3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4A6A615"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对未经政府人力资源和社会保障行政部门批准，擅自设立人才中介服务机构，无《人力资源服务许可证》（以下简称《许可证》）在我省从事人才中介服务活动的处罚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3E47B2"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851703A"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74B1E96"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《人才市场管理规定》第三十五条：违反本规定，未经政府人事行政部门批准擅自设立人才中介服务机构或从事人才中介服务活动的，由县级以上政府人事行政部门责令停办，并处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万元以下罚款；有违法所得的，可处以不超过违法所得</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倍的罚款，但最高不得超过</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万元。违反本规定，未经政府人事行政部门批准擅自设立中外合资人才中介机构的，由省级以上政府人事行政部门按照前款规定予以处罚。</w:t>
            </w:r>
          </w:p>
        </w:tc>
        <w:tc>
          <w:tcPr>
            <w:tcW w:w="2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7E13F33" w14:textId="77777777" w:rsidR="00A623BF" w:rsidRDefault="00000000">
            <w:pPr>
              <w:widowControl/>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行政处罚</w:t>
            </w:r>
          </w:p>
        </w:tc>
      </w:tr>
      <w:tr w:rsidR="00A623BF" w14:paraId="0ED80A8E"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07FD81"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952496"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对未经批准擅自设立中外合资人才中介服务机构，或者中外合资机构擅自开展人才中介服务活动行为的处罚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A98FD2"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FF3266"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3D34FF"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《人才市场管理规定》第三十五条：“违反本规定，未经政府人事行政部门批准擅自设立人才中介服务机构或从事人才中介服务活动的，由县级以上政府人事行政部门责令停办，并处</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元以下罚款；有违法所得的，可处以不超过违法所得</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倍的罚款，但最高不得超过</w:t>
            </w:r>
            <w:r>
              <w:rPr>
                <w:rFonts w:ascii="Times New Roman" w:eastAsia="方正仿宋_GBK" w:hAnsi="Times New Roman" w:cs="方正仿宋_GBK" w:hint="eastAsia"/>
                <w:color w:val="000000"/>
                <w:kern w:val="0"/>
                <w:sz w:val="20"/>
                <w:szCs w:val="20"/>
                <w:lang w:bidi="ar"/>
              </w:rPr>
              <w:t>30000</w:t>
            </w:r>
            <w:r>
              <w:rPr>
                <w:rFonts w:ascii="方正仿宋_GBK" w:eastAsia="方正仿宋_GBK" w:hAnsi="方正仿宋_GBK" w:cs="方正仿宋_GBK" w:hint="eastAsia"/>
                <w:color w:val="000000"/>
                <w:kern w:val="0"/>
                <w:sz w:val="20"/>
                <w:szCs w:val="20"/>
                <w:lang w:bidi="ar"/>
              </w:rPr>
              <w:t>元。违反本规定，未经政府人事行政部门批准擅自设立中外合资人才中介机构的，由省级以上政府人事行政部门按照前款规定予以处罚。”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26C81E" w14:textId="77777777" w:rsidR="00A623BF" w:rsidRDefault="00A623BF">
            <w:pPr>
              <w:jc w:val="center"/>
              <w:rPr>
                <w:rFonts w:ascii="方正仿宋_GBK" w:eastAsia="方正仿宋_GBK" w:hAnsi="方正仿宋_GBK" w:cs="方正仿宋_GBK"/>
                <w:color w:val="000000"/>
                <w:sz w:val="24"/>
              </w:rPr>
            </w:pPr>
          </w:p>
        </w:tc>
      </w:tr>
      <w:tr w:rsidR="00A623BF" w14:paraId="3C918D25" w14:textId="77777777" w:rsidTr="00322A5A">
        <w:trPr>
          <w:trHeight w:val="50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19B38B"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0999B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对人才中介服务机构改变名称、住所、经营范围、法定代表人以及停业、终止等，未按原审批程序办理变更或者注销登记手续行为的处罚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59C5A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FFC9B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EB5B75" w14:textId="79354BEF"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747F1F" w:rsidRPr="00747F1F">
              <w:rPr>
                <w:rFonts w:ascii="方正仿宋_GBK" w:eastAsia="方正仿宋_GBK" w:hAnsi="方正仿宋_GBK" w:cs="方正仿宋_GBK" w:hint="eastAsia"/>
                <w:color w:val="000000"/>
                <w:kern w:val="0"/>
                <w:sz w:val="20"/>
                <w:szCs w:val="20"/>
                <w:lang w:bidi="ar"/>
              </w:rPr>
              <w:t>《中华人民共和国社会保险法》</w:t>
            </w:r>
            <w:r>
              <w:rPr>
                <w:rFonts w:ascii="方正仿宋_GBK" w:eastAsia="方正仿宋_GBK" w:hAnsi="方正仿宋_GBK" w:cs="方正仿宋_GBK" w:hint="eastAsia"/>
                <w:color w:val="000000"/>
                <w:kern w:val="0"/>
                <w:sz w:val="20"/>
                <w:szCs w:val="20"/>
                <w:lang w:bidi="ar"/>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社会保险费征缴暂行条例》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元以下的罚款；情节特别严重的，对直接负责的主管人员和其他直接责任人员可以处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元以下的罚款。</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.《四川省失业保险条例》第三十三条：单位未按规定办理失业保险登记、申报失业保险费数额的，由县级以上劳动保障行政部门按照国务院《社会保险费征缴暂行条例》的有关规定处罚。</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.《社会保险费征缴监督检查办法》第十二条：缴费单位有下列行为之一，情节严重的，对直接负责的主管人员和其他直接责任人员处以</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元以下的罚款；情节特别严重的，对直接负责的主管人员和其他直接责任人员处以</w:t>
            </w:r>
            <w:r>
              <w:rPr>
                <w:rFonts w:ascii="Times New Roman" w:eastAsia="方正仿宋_GBK" w:hAnsi="Times New Roman" w:cs="方正仿宋_GBK" w:hint="eastAsia"/>
                <w:color w:val="000000"/>
                <w:kern w:val="0"/>
                <w:sz w:val="20"/>
                <w:szCs w:val="20"/>
                <w:lang w:bidi="ar"/>
              </w:rPr>
              <w:t>5000</w:t>
            </w:r>
            <w:r w:rsidR="00F5720C">
              <w:rPr>
                <w:rFonts w:ascii="Times New Roman" w:eastAsia="方正仿宋_GBK" w:hAnsi="Times New Roman" w:cs="方正仿宋_GBK" w:hint="eastAsia"/>
                <w:color w:val="000000"/>
                <w:kern w:val="0"/>
                <w:sz w:val="20"/>
                <w:szCs w:val="20"/>
                <w:lang w:bidi="ar"/>
              </w:rPr>
              <w:t>元</w:t>
            </w:r>
            <w:r>
              <w:rPr>
                <w:rFonts w:ascii="方正仿宋_GBK" w:eastAsia="方正仿宋_GBK" w:hAnsi="方正仿宋_GBK" w:cs="方正仿宋_GBK" w:hint="eastAsia"/>
                <w:color w:val="000000"/>
                <w:kern w:val="0"/>
                <w:sz w:val="20"/>
                <w:szCs w:val="20"/>
                <w:lang w:bidi="ar"/>
              </w:rPr>
              <w:t>以上</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2084C0" w14:textId="77777777" w:rsidR="00A623BF" w:rsidRDefault="00A623BF">
            <w:pPr>
              <w:jc w:val="center"/>
              <w:rPr>
                <w:rFonts w:ascii="方正仿宋_GBK" w:eastAsia="方正仿宋_GBK" w:hAnsi="方正仿宋_GBK" w:cs="方正仿宋_GBK"/>
                <w:color w:val="000000"/>
                <w:sz w:val="24"/>
              </w:rPr>
            </w:pPr>
          </w:p>
        </w:tc>
      </w:tr>
      <w:tr w:rsidR="00A623BF" w14:paraId="01A8CA69"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E0A4A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31956D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对人才中介服务机构超越许可证核准的业务范围开展业务活动行为的处罚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E25241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1E7343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DCC01D8"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《工伤保险条例》第六十一条：从事劳动能力鉴定的组织或者个人有下列情形之一的，由社会保险行政部门责令改正，处</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万元以下的罚款；情节严重，构成犯罪的，依法追究刑事责任：（一）提供虚假鉴定意见的；（二）提供虚假诊断证明的；（三）收受当事人财物的。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66F94B6" w14:textId="77777777" w:rsidR="00A623BF" w:rsidRDefault="00A623BF">
            <w:pPr>
              <w:jc w:val="center"/>
              <w:rPr>
                <w:rFonts w:ascii="方正仿宋_GBK" w:eastAsia="方正仿宋_GBK" w:hAnsi="方正仿宋_GBK" w:cs="方正仿宋_GBK"/>
                <w:color w:val="000000"/>
                <w:sz w:val="24"/>
              </w:rPr>
            </w:pPr>
          </w:p>
        </w:tc>
      </w:tr>
      <w:tr w:rsidR="00A623BF" w14:paraId="4CE2DC2E" w14:textId="77777777" w:rsidTr="00322A5A">
        <w:trPr>
          <w:trHeight w:val="240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69CBC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BB5C8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对人才中介服务机构不依法接受检查或提供虚假材料行为的处罚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AD94DB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86E81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B831500" w14:textId="5E7E19C1"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《人才市场管理规定》（人事部、国家工商总局令第</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号）第四条：县级以上政府人事行政部门是人才市场的综合管理部门。第三十六条：人才中介服务机构违反本规定，擅自扩大许可业务范围、不依法接受检查或提供虚假材料，不按规定办理许可证变更等手续的，由县级以上政府人事行政部门予以警告，可并处</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元以下罚款；情节严重的，责令停业整顿，有违法所得的，没收违法所得，并可处以不超过违法所得</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倍的罚款，但最高不得越</w:t>
            </w:r>
            <w:r>
              <w:rPr>
                <w:rFonts w:ascii="Times New Roman" w:eastAsia="方正仿宋_GBK" w:hAnsi="Times New Roman" w:cs="方正仿宋_GBK" w:hint="eastAsia"/>
                <w:color w:val="000000"/>
                <w:kern w:val="0"/>
                <w:sz w:val="20"/>
                <w:szCs w:val="20"/>
                <w:lang w:bidi="ar"/>
              </w:rPr>
              <w:t>30000</w:t>
            </w:r>
            <w:r>
              <w:rPr>
                <w:rFonts w:ascii="方正仿宋_GBK" w:eastAsia="方正仿宋_GBK" w:hAnsi="方正仿宋_GBK" w:cs="方正仿宋_GBK" w:hint="eastAsia"/>
                <w:color w:val="000000"/>
                <w:kern w:val="0"/>
                <w:sz w:val="20"/>
                <w:szCs w:val="20"/>
                <w:lang w:bidi="ar"/>
              </w:rPr>
              <w:t>元。第三十八条：人才中介</w:t>
            </w:r>
            <w:r w:rsidR="00EE5325" w:rsidRPr="00EE5325">
              <w:rPr>
                <w:rFonts w:ascii="方正仿宋_GBK" w:eastAsia="方正仿宋_GBK" w:hAnsi="方正仿宋_GBK" w:cs="方正仿宋_GBK" w:hint="eastAsia"/>
                <w:color w:val="000000"/>
                <w:kern w:val="0"/>
                <w:sz w:val="20"/>
                <w:szCs w:val="20"/>
                <w:lang w:bidi="ar"/>
              </w:rPr>
              <w:t>服务机构违反</w:t>
            </w:r>
            <w:r>
              <w:rPr>
                <w:rFonts w:ascii="方正仿宋_GBK" w:eastAsia="方正仿宋_GBK" w:hAnsi="方正仿宋_GBK" w:cs="方正仿宋_GBK" w:hint="eastAsia"/>
                <w:color w:val="000000"/>
                <w:kern w:val="0"/>
                <w:sz w:val="20"/>
                <w:szCs w:val="20"/>
                <w:lang w:bidi="ar"/>
              </w:rPr>
              <w:t>本规定，超出许可业务范围接受代理业务的，由县级以上政府人事行政部门予以警告，限期改正，并处</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EC95586" w14:textId="77777777" w:rsidR="00A623BF" w:rsidRDefault="00A623BF">
            <w:pPr>
              <w:jc w:val="center"/>
              <w:rPr>
                <w:rFonts w:ascii="方正仿宋_GBK" w:eastAsia="方正仿宋_GBK" w:hAnsi="方正仿宋_GBK" w:cs="方正仿宋_GBK"/>
                <w:color w:val="000000"/>
                <w:sz w:val="24"/>
              </w:rPr>
            </w:pPr>
          </w:p>
        </w:tc>
      </w:tr>
      <w:tr w:rsidR="00A623BF" w14:paraId="436E6652"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25BD22"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D594D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对人才中介服务机构提供虚假信息或作出虚假承诺，与招聘方或应聘方串通损害另一方利益行为的处罚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BB237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4C6AA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8A3EA53" w14:textId="676A1E75"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《四川省人才市场管理条例》第三十二条：“（二）有违反本条例第十二条、第十四条规定的行为的，由县级以上人事行政机关责令改正，没收违法所得。”  第十四条：“人才中介服务组织应当依法开展业务活动，不得伪造、涂改、租借、转让许可证，不得超越许可证核准的业务范围开展业务活动，不得提供虚假信息或作出虚假承诺，不得与招聘方或应聘方</w:t>
            </w:r>
            <w:r w:rsidR="009953AD" w:rsidRPr="009953AD">
              <w:rPr>
                <w:rFonts w:ascii="方正仿宋_GBK" w:eastAsia="方正仿宋_GBK" w:hAnsi="方正仿宋_GBK" w:cs="方正仿宋_GBK" w:hint="eastAsia"/>
                <w:color w:val="000000"/>
                <w:kern w:val="0"/>
                <w:sz w:val="20"/>
                <w:szCs w:val="20"/>
                <w:lang w:bidi="ar"/>
              </w:rPr>
              <w:t>串同</w:t>
            </w:r>
            <w:r>
              <w:rPr>
                <w:rFonts w:ascii="方正仿宋_GBK" w:eastAsia="方正仿宋_GBK" w:hAnsi="方正仿宋_GBK" w:cs="方正仿宋_GBK" w:hint="eastAsia"/>
                <w:color w:val="000000"/>
                <w:kern w:val="0"/>
                <w:sz w:val="20"/>
                <w:szCs w:val="20"/>
                <w:lang w:bidi="ar"/>
              </w:rPr>
              <w:t>损害另一方利益。”</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613657" w14:textId="77777777" w:rsidR="00A623BF" w:rsidRDefault="00A623BF">
            <w:pPr>
              <w:jc w:val="center"/>
              <w:rPr>
                <w:rFonts w:ascii="方正仿宋_GBK" w:eastAsia="方正仿宋_GBK" w:hAnsi="方正仿宋_GBK" w:cs="方正仿宋_GBK"/>
                <w:color w:val="000000"/>
                <w:sz w:val="24"/>
              </w:rPr>
            </w:pPr>
          </w:p>
        </w:tc>
      </w:tr>
      <w:tr w:rsidR="00A623BF" w14:paraId="59694AF6"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D5832E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A59CF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对人才中介服务机构伪造、涂改、租借、转让许可证行为的处罚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83698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732F1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E1514D" w14:textId="1BF1CAF6"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《四川省人才市场管理条例》第三十二条：“（二）有违反本条例第十二条、第十四条规定的行为的，由县级以上人事行政机关责令改正，没收违法所得。”   第十四条：“人才中介服务组织应当依法开展业务活动，不得伪造、涂改、租借、转让许可证，不得超越许可证核准的业务范围开展业务活动，不得提供虚假信息或作出虚假承诺，不得与招聘方或应聘方</w:t>
            </w:r>
            <w:r w:rsidR="009953AD" w:rsidRPr="009953AD">
              <w:rPr>
                <w:rFonts w:ascii="方正仿宋_GBK" w:eastAsia="方正仿宋_GBK" w:hAnsi="方正仿宋_GBK" w:cs="方正仿宋_GBK" w:hint="eastAsia"/>
                <w:color w:val="000000"/>
                <w:kern w:val="0"/>
                <w:sz w:val="20"/>
                <w:szCs w:val="20"/>
                <w:lang w:bidi="ar"/>
              </w:rPr>
              <w:t>串同</w:t>
            </w:r>
            <w:r>
              <w:rPr>
                <w:rFonts w:ascii="方正仿宋_GBK" w:eastAsia="方正仿宋_GBK" w:hAnsi="方正仿宋_GBK" w:cs="方正仿宋_GBK" w:hint="eastAsia"/>
                <w:color w:val="000000"/>
                <w:kern w:val="0"/>
                <w:sz w:val="20"/>
                <w:szCs w:val="20"/>
                <w:lang w:bidi="ar"/>
              </w:rPr>
              <w:t>损害另一方利益。”</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AF8E4AC" w14:textId="77777777" w:rsidR="00A623BF" w:rsidRDefault="00A623BF">
            <w:pPr>
              <w:jc w:val="center"/>
              <w:rPr>
                <w:rFonts w:ascii="方正仿宋_GBK" w:eastAsia="方正仿宋_GBK" w:hAnsi="方正仿宋_GBK" w:cs="方正仿宋_GBK"/>
                <w:color w:val="000000"/>
                <w:sz w:val="24"/>
              </w:rPr>
            </w:pPr>
          </w:p>
        </w:tc>
      </w:tr>
      <w:tr w:rsidR="00A623BF" w14:paraId="552F77A9"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76DAD3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59AD56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对用人单位在招聘活动中向应聘人收取费用或以招聘为名谋取不正当利益行为的处罚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F9694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E4947C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C53557E"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《四川省人才市场管理条例》第三十二条：“（四）用人单位在招聘活动中向应聘人收取费用或以招聘为名谋取不正当利益的。”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037F17" w14:textId="77777777" w:rsidR="00A623BF" w:rsidRDefault="00A623BF">
            <w:pPr>
              <w:jc w:val="center"/>
              <w:rPr>
                <w:rFonts w:ascii="方正仿宋_GBK" w:eastAsia="方正仿宋_GBK" w:hAnsi="方正仿宋_GBK" w:cs="方正仿宋_GBK"/>
                <w:color w:val="000000"/>
                <w:sz w:val="24"/>
              </w:rPr>
            </w:pPr>
          </w:p>
        </w:tc>
      </w:tr>
      <w:tr w:rsidR="00A623BF" w14:paraId="3A82871E"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0E743A"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A8D82C6"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对人才中介服务机构应当在其服务场所醒目位置悬挂许可证及其他登记证件，公布服务内容、收费项目、收费标准、监督机关名称及监督电话行为的处罚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1DEDE7E"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E0A4537"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0E26B9"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《四川省人才市场管理条例》第三十三条：“人才中介服务组织违反本条例第十六条规定或者不按规定办理许可证变更手续的，用人单位违反本条例第十八条规定的，由县级以上人事行政部门给予。”  第十六条：“人才中介服务组织应当在其服务场所醒目位置悬挂许可证及其他登记证件，公布服务内容、收费项目、收费标准、监督机关名称及监督电话。”</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F06C95" w14:textId="77777777" w:rsidR="00A623BF" w:rsidRDefault="00A623BF">
            <w:pPr>
              <w:jc w:val="center"/>
              <w:rPr>
                <w:rFonts w:ascii="方正仿宋_GBK" w:eastAsia="方正仿宋_GBK" w:hAnsi="方正仿宋_GBK" w:cs="方正仿宋_GBK"/>
                <w:color w:val="000000"/>
                <w:sz w:val="24"/>
              </w:rPr>
            </w:pPr>
          </w:p>
        </w:tc>
      </w:tr>
      <w:tr w:rsidR="00A623BF" w14:paraId="282B09B6"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C864E7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7CC010"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对用人单位面向社会公开招聘人才，未如实公布拟招聘人才的数量、岗位、待遇及人才应具备的学历、职称等条件，发布虚假招聘信息行为的处罚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7E0EC52"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D6DCB4"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FDDDA34"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人才市场管理条例》第三十三条：“用人单位违反本条例第十八条规定的，由县级以上人事行政部门给予。”第十八条：“用人单位面向社会公开招聘人才，应当如实公布拟招聘人才的数量、岗位、待遇及人才应具备的学历、职称等条件、不得发布虚假招聘信息。”</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08DDA0" w14:textId="77777777" w:rsidR="00A623BF" w:rsidRDefault="00A623BF">
            <w:pPr>
              <w:jc w:val="center"/>
              <w:rPr>
                <w:rFonts w:ascii="方正仿宋_GBK" w:eastAsia="方正仿宋_GBK" w:hAnsi="方正仿宋_GBK" w:cs="方正仿宋_GBK"/>
                <w:color w:val="000000"/>
                <w:sz w:val="24"/>
              </w:rPr>
            </w:pPr>
          </w:p>
        </w:tc>
      </w:tr>
      <w:tr w:rsidR="00A623BF" w14:paraId="14BFE7AD" w14:textId="77777777" w:rsidTr="00322A5A">
        <w:trPr>
          <w:trHeight w:val="19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2042A4"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A957E8"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对中外合资人才中介机构不依法接受检查，不按规定办理许可证变更等手续，提供虚假信息或者采取其他手段欺骗用人单位和应聘人员行为的处罚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9E4050"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161F97"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C6DEA9" w14:textId="689952F8"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外合资人才中介机构管理暂行规定》第十六条：“中外合资人才中介机构不依法接受检查，不按规定办理许可证变更手续，提供虚假信息或采取其他手段欺骗用人单位和应聘人员的，省、自治区、直辖市人民政府人事行政部门给予。”《四川省人民政府关于取消和下放第三批行政审批项目的决定》（川府发〔</w:t>
            </w:r>
            <w:r>
              <w:rPr>
                <w:rFonts w:ascii="Times New Roman" w:eastAsia="方正仿宋_GBK" w:hAnsi="Times New Roman" w:cs="方正仿宋_GBK" w:hint="eastAsia"/>
                <w:color w:val="000000"/>
                <w:kern w:val="0"/>
                <w:sz w:val="20"/>
                <w:szCs w:val="20"/>
                <w:lang w:bidi="ar"/>
              </w:rPr>
              <w:t>2013</w:t>
            </w:r>
            <w:r>
              <w:rPr>
                <w:rFonts w:ascii="方正仿宋_GBK" w:eastAsia="方正仿宋_GBK" w:hAnsi="方正仿宋_GBK" w:cs="方正仿宋_GBK" w:hint="eastAsia"/>
                <w:color w:val="000000"/>
                <w:kern w:val="0"/>
                <w:sz w:val="20"/>
                <w:szCs w:val="20"/>
                <w:lang w:bidi="ar"/>
              </w:rPr>
              <w:t>〕</w:t>
            </w:r>
            <w:r>
              <w:rPr>
                <w:rFonts w:ascii="Times New Roman" w:eastAsia="方正仿宋_GBK" w:hAnsi="Times New Roman" w:cs="方正仿宋_GBK" w:hint="eastAsia"/>
                <w:color w:val="000000"/>
                <w:kern w:val="0"/>
                <w:sz w:val="20"/>
                <w:szCs w:val="20"/>
                <w:lang w:bidi="ar"/>
              </w:rPr>
              <w:t>63</w:t>
            </w:r>
            <w:r>
              <w:rPr>
                <w:rFonts w:ascii="方正仿宋_GBK" w:eastAsia="方正仿宋_GBK" w:hAnsi="方正仿宋_GBK" w:cs="方正仿宋_GBK" w:hint="eastAsia"/>
                <w:color w:val="000000"/>
                <w:kern w:val="0"/>
                <w:sz w:val="20"/>
                <w:szCs w:val="20"/>
                <w:lang w:bidi="ar"/>
              </w:rPr>
              <w:t>号）“下放管理层级的行政审批项目目录”第一项将“人才中介服务机构审批（含‘设立中外合资人才中介机构的审批’）”下放市州人力资源和社会保障局实施。</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E58EE6E" w14:textId="77777777" w:rsidR="00A623BF" w:rsidRDefault="00A623BF">
            <w:pPr>
              <w:jc w:val="center"/>
              <w:rPr>
                <w:rFonts w:ascii="方正仿宋_GBK" w:eastAsia="方正仿宋_GBK" w:hAnsi="方正仿宋_GBK" w:cs="方正仿宋_GBK"/>
                <w:color w:val="000000"/>
                <w:sz w:val="24"/>
              </w:rPr>
            </w:pPr>
          </w:p>
        </w:tc>
      </w:tr>
      <w:tr w:rsidR="00A623BF" w14:paraId="7A20B960" w14:textId="77777777" w:rsidTr="00322A5A">
        <w:trPr>
          <w:trHeight w:val="28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27990A" w14:textId="77777777" w:rsidR="00A623BF" w:rsidRDefault="00000000">
            <w:pPr>
              <w:widowControl/>
              <w:spacing w:line="480" w:lineRule="auto"/>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12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26C929" w14:textId="77777777" w:rsidR="00A623BF" w:rsidRDefault="00000000">
            <w:pPr>
              <w:widowControl/>
              <w:spacing w:line="480" w:lineRule="auto"/>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对缴费单位未按照规定办理社会保险登记、变更登记或者注销登记的处罚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FFEA08" w14:textId="77777777" w:rsidR="00A623BF" w:rsidRDefault="00000000">
            <w:pPr>
              <w:widowControl/>
              <w:spacing w:line="480" w:lineRule="auto"/>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C22153" w14:textId="77777777" w:rsidR="00A623BF" w:rsidRDefault="00000000">
            <w:pPr>
              <w:widowControl/>
              <w:spacing w:line="480" w:lineRule="auto"/>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856710" w14:textId="312BEB3D" w:rsidR="00A623BF" w:rsidRDefault="00000000">
            <w:pPr>
              <w:widowControl/>
              <w:spacing w:line="480" w:lineRule="auto"/>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《社会保险费征缴暂行条例》第二十三条：“缴费单位未按照规定办理社会保险登记、变更登记或者注销登记，或者未按照规定申报应缴纳的社会保险数额的，由劳动保障行政部门责令</w:t>
            </w:r>
            <w:r w:rsidR="00F927F3">
              <w:rPr>
                <w:rFonts w:ascii="方正仿宋_GBK" w:eastAsia="方正仿宋_GBK" w:hAnsi="方正仿宋_GBK" w:cs="方正仿宋_GBK" w:hint="eastAsia"/>
                <w:color w:val="000000"/>
                <w:kern w:val="0"/>
                <w:sz w:val="20"/>
                <w:szCs w:val="20"/>
                <w:lang w:bidi="ar"/>
              </w:rPr>
              <w:t>限期改正</w:t>
            </w:r>
            <w:r>
              <w:rPr>
                <w:rFonts w:ascii="方正仿宋_GBK" w:eastAsia="方正仿宋_GBK" w:hAnsi="方正仿宋_GBK" w:cs="方正仿宋_GBK" w:hint="eastAsia"/>
                <w:color w:val="000000"/>
                <w:kern w:val="0"/>
                <w:sz w:val="20"/>
                <w:szCs w:val="20"/>
                <w:lang w:bidi="ar"/>
              </w:rPr>
              <w:t>。“《四川省失业保险条例》第三十三条：“单位未按规定办理失业保险登记、申报失业保险费数额的，由县级以上劳动保障行政部门按照国务院《社会保险费征缴暂行条例》的有关规定处罚。”《社会保险费征缴监督检查办法》第十二条：“缴费单位有下列行为之一，情节严重的，对直接负责的主管人员和其他直接责任人员处</w:t>
            </w:r>
            <w:r w:rsidR="00D1207F">
              <w:rPr>
                <w:rFonts w:ascii="方正仿宋_GBK" w:eastAsia="方正仿宋_GBK" w:cs="方正仿宋_GBK" w:hint="eastAsia"/>
                <w:color w:val="000000"/>
                <w:sz w:val="20"/>
                <w:szCs w:val="20"/>
                <w:lang w:val="x-none"/>
              </w:rPr>
              <w:t>罚</w:t>
            </w:r>
            <w:r>
              <w:rPr>
                <w:rFonts w:ascii="方正仿宋_GBK" w:eastAsia="方正仿宋_GBK" w:hAnsi="方正仿宋_GBK" w:cs="方正仿宋_GBK" w:hint="eastAsia"/>
                <w:color w:val="000000"/>
                <w:kern w:val="0"/>
                <w:sz w:val="20"/>
                <w:szCs w:val="20"/>
                <w:lang w:bidi="ar"/>
              </w:rPr>
              <w:t>。（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CF98AC" w14:textId="77777777" w:rsidR="00A623BF" w:rsidRDefault="00A623BF">
            <w:pPr>
              <w:jc w:val="center"/>
              <w:rPr>
                <w:rFonts w:ascii="方正仿宋_GBK" w:eastAsia="方正仿宋_GBK" w:hAnsi="方正仿宋_GBK" w:cs="方正仿宋_GBK"/>
                <w:color w:val="000000"/>
                <w:sz w:val="24"/>
              </w:rPr>
            </w:pPr>
          </w:p>
        </w:tc>
      </w:tr>
      <w:tr w:rsidR="00A623BF" w14:paraId="25FFD2E2" w14:textId="77777777" w:rsidTr="00322A5A">
        <w:trPr>
          <w:trHeight w:val="52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4748F3C"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A7D84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对骗取社会保险基金或者社会保险待遇支出的处罚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020C95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D945F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E5D8DB0" w14:textId="4A572413"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E0C93" w:rsidRPr="002E0C93">
              <w:rPr>
                <w:rFonts w:ascii="方正仿宋_GBK" w:eastAsia="方正仿宋_GBK" w:hAnsi="方正仿宋_GBK" w:cs="方正仿宋_GBK" w:hint="eastAsia"/>
                <w:color w:val="000000"/>
                <w:kern w:val="0"/>
                <w:sz w:val="20"/>
                <w:szCs w:val="20"/>
                <w:lang w:bidi="ar"/>
              </w:rPr>
              <w:t>《中华人民共和国社会保险法》</w:t>
            </w:r>
            <w:r>
              <w:rPr>
                <w:rFonts w:ascii="方正仿宋_GBK" w:eastAsia="方正仿宋_GBK" w:hAnsi="方正仿宋_GBK" w:cs="方正仿宋_GBK" w:hint="eastAsia"/>
                <w:color w:val="000000"/>
                <w:kern w:val="0"/>
                <w:sz w:val="20"/>
                <w:szCs w:val="20"/>
                <w:lang w:bidi="ar"/>
              </w:rPr>
              <w:t>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以欺诈、伪造证明材料或者其他手段骗取社会保险待遇的，由社会保险行政部门责令退回骗取的社会保险金，处骗取金额二倍以上五倍以下的罚款。</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.《劳动保障监察条例》第二十七条第二款：骗取社会保险待遇或者骗取社会保险基金支出的，由劳动保障行政部门责令退还，并处骗取金额</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倍以下的罚款；构成犯罪的，依法追究刑事责任。</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.《失业保险条例》第二十八条:不符合享受失业保险待遇条件，骗取失业保险金和其他失业保险待遇的，由社会保险经办机构责令退还；情节严重的，由劳动保障行政部门处骗取金额</w:t>
            </w:r>
            <w:r>
              <w:rPr>
                <w:rFonts w:ascii="Times New Roman" w:eastAsia="方正仿宋_GBK" w:hAnsi="Times New Roman" w:cs="方正仿宋_GBK" w:hint="eastAsia"/>
                <w:color w:val="000000"/>
                <w:kern w:val="0"/>
                <w:sz w:val="20"/>
                <w:szCs w:val="20"/>
                <w:lang w:bidi="ar"/>
              </w:rPr>
              <w:t>１</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３</w:t>
            </w:r>
            <w:r>
              <w:rPr>
                <w:rFonts w:ascii="方正仿宋_GBK" w:eastAsia="方正仿宋_GBK" w:hAnsi="方正仿宋_GBK" w:cs="方正仿宋_GBK" w:hint="eastAsia"/>
                <w:color w:val="000000"/>
                <w:kern w:val="0"/>
                <w:sz w:val="20"/>
                <w:szCs w:val="20"/>
                <w:lang w:bidi="ar"/>
              </w:rPr>
              <w:t>倍以下的罚款。</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.《工伤保险条例》第六十条:用人单位、工伤职工或者其近亲属骗取工伤保险待遇，医疗机构、辅助器具配置机构骗取工伤保险基金支出的，由社会保险行政部门责令退还，处骗取金额</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倍以下的罚款；情节严重，构成犯罪的，依法追究刑事责任。</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.《四川省失业保险条例》第三十七条:不符合享受失业保险待遇条件、骗取失业保险金和其他失业保险待遇的，由失业保险经办机构责令其退还；情节严重的，由县级以上劳动保障行政部门处以骗取金额</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6116FEE" w14:textId="77777777" w:rsidR="00A623BF" w:rsidRDefault="00A623BF">
            <w:pPr>
              <w:jc w:val="center"/>
              <w:rPr>
                <w:rFonts w:ascii="方正仿宋_GBK" w:eastAsia="方正仿宋_GBK" w:hAnsi="方正仿宋_GBK" w:cs="方正仿宋_GBK"/>
                <w:color w:val="000000"/>
                <w:sz w:val="24"/>
              </w:rPr>
            </w:pPr>
          </w:p>
        </w:tc>
      </w:tr>
      <w:tr w:rsidR="00A623BF" w14:paraId="1A40BF43"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249DE4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14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6E109C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对用人单位应当参加工伤保险而未参加的处罚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411C2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6E16CC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1767D0"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工伤保险条例》第六十二条:用人单位依照本条例规定应当参加工伤保险而未参加的，由社会保险行政部门责令限期参加，补缴应当缴纳的工伤保险费，并自欠缴之日起，按日加收万分之五的滞纳金；逾期仍不缴纳的，处欠缴数额</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F655A8" w14:textId="77777777" w:rsidR="00A623BF" w:rsidRDefault="00A623BF">
            <w:pPr>
              <w:jc w:val="center"/>
              <w:rPr>
                <w:rFonts w:ascii="方正仿宋_GBK" w:eastAsia="方正仿宋_GBK" w:hAnsi="方正仿宋_GBK" w:cs="方正仿宋_GBK"/>
                <w:color w:val="000000"/>
                <w:sz w:val="24"/>
              </w:rPr>
            </w:pPr>
          </w:p>
        </w:tc>
      </w:tr>
      <w:tr w:rsidR="00A623BF" w14:paraId="4420E760" w14:textId="77777777" w:rsidTr="00322A5A">
        <w:trPr>
          <w:trHeight w:val="19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0F62DC7" w14:textId="77777777" w:rsidR="00A623BF" w:rsidRDefault="00000000">
            <w:pPr>
              <w:widowControl/>
              <w:spacing w:line="36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15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470D3A"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对用人单位拒不协助社会保险行政部门对工伤事故进行调查核实的处罚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3D32D0F"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7745AC2"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CABB2A" w14:textId="77777777"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工伤保险条例》第十九条: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第六十三条:用人单位违反本条例第十九条的规定，拒不协助社会保险行政部门对事故进行调查核实的，由社会保险行政部门责令改正，处</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万元以下的罚款。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7B0950" w14:textId="77777777" w:rsidR="00A623BF" w:rsidRDefault="00A623BF">
            <w:pPr>
              <w:spacing w:line="360" w:lineRule="exact"/>
              <w:jc w:val="center"/>
              <w:rPr>
                <w:rFonts w:ascii="方正仿宋_GBK" w:eastAsia="方正仿宋_GBK" w:hAnsi="方正仿宋_GBK" w:cs="方正仿宋_GBK"/>
                <w:color w:val="000000"/>
                <w:sz w:val="24"/>
              </w:rPr>
            </w:pPr>
          </w:p>
        </w:tc>
      </w:tr>
      <w:tr w:rsidR="00A623BF" w14:paraId="10D73D43" w14:textId="77777777" w:rsidTr="00322A5A">
        <w:trPr>
          <w:trHeight w:val="33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59393F" w14:textId="77777777" w:rsidR="00A623BF" w:rsidRDefault="00000000">
            <w:pPr>
              <w:widowControl/>
              <w:spacing w:line="36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F60AE4"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对缴费单位伪造、变造、故意毁灭社会保险缴费等财务账册、材料，或者不设账册，致使社会保险费缴费基数无法确定的处罚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40CA0F9"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8849A0"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7D3873" w14:textId="0B4DF8F7"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.《社会保险费征缴暂行条例》第二十四条:缴费单位违反有关财务、会计、统计的法律、行政法规和国家有关规定，伪造、变造、故意毁灭有关</w:t>
            </w:r>
            <w:r w:rsidR="00C63125">
              <w:rPr>
                <w:rFonts w:ascii="方正仿宋_GBK" w:eastAsia="方正仿宋_GBK" w:hAnsi="方正仿宋_GBK" w:cs="方正仿宋_GBK" w:hint="eastAsia"/>
                <w:color w:val="000000"/>
                <w:kern w:val="0"/>
                <w:sz w:val="20"/>
                <w:szCs w:val="20"/>
                <w:lang w:bidi="ar"/>
              </w:rPr>
              <w:t>账册</w:t>
            </w:r>
            <w:r>
              <w:rPr>
                <w:rFonts w:ascii="方正仿宋_GBK" w:eastAsia="方正仿宋_GBK" w:hAnsi="方正仿宋_GBK" w:cs="方正仿宋_GBK" w:hint="eastAsia"/>
                <w:color w:val="000000"/>
                <w:kern w:val="0"/>
                <w:sz w:val="20"/>
                <w:szCs w:val="20"/>
                <w:lang w:bidi="ar"/>
              </w:rPr>
              <w:t>、材料，或者不设</w:t>
            </w:r>
            <w:r w:rsidR="00C63125">
              <w:rPr>
                <w:rFonts w:ascii="方正仿宋_GBK" w:eastAsia="方正仿宋_GBK" w:hAnsi="方正仿宋_GBK" w:cs="方正仿宋_GBK" w:hint="eastAsia"/>
                <w:color w:val="000000"/>
                <w:kern w:val="0"/>
                <w:sz w:val="20"/>
                <w:szCs w:val="20"/>
                <w:lang w:bidi="ar"/>
              </w:rPr>
              <w:t>账册</w:t>
            </w:r>
            <w:r>
              <w:rPr>
                <w:rFonts w:ascii="方正仿宋_GBK" w:eastAsia="方正仿宋_GBK" w:hAnsi="方正仿宋_GBK" w:cs="方正仿宋_GBK" w:hint="eastAsia"/>
                <w:color w:val="000000"/>
                <w:kern w:val="0"/>
                <w:sz w:val="20"/>
                <w:szCs w:val="20"/>
                <w:lang w:bidi="ar"/>
              </w:rPr>
              <w:t>，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20000</w:t>
            </w:r>
            <w:r>
              <w:rPr>
                <w:rFonts w:ascii="方正仿宋_GBK" w:eastAsia="方正仿宋_GBK" w:hAnsi="方正仿宋_GBK" w:cs="方正仿宋_GBK" w:hint="eastAsia"/>
                <w:color w:val="000000"/>
                <w:kern w:val="0"/>
                <w:sz w:val="20"/>
                <w:szCs w:val="20"/>
                <w:lang w:bidi="ar"/>
              </w:rPr>
              <w:t>元以下的罚款。</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.《社会保险费征缴监督检查办法》第十三条:对缴费单位有下列行为之一的，依照条例第十三条的规定，从欠缴之日起，按日加收千分之二的滞纳金，并对直接负责的主管人员和其他直接责任人员</w:t>
            </w:r>
            <w:r>
              <w:rPr>
                <w:rFonts w:ascii="方正仿宋_GBK" w:eastAsia="方正仿宋_GBK" w:hAnsi="方正仿宋_GBK" w:cs="方正仿宋_GBK" w:hint="eastAsia"/>
                <w:color w:val="000000"/>
                <w:kern w:val="0"/>
                <w:sz w:val="20"/>
                <w:szCs w:val="20"/>
                <w:lang w:bidi="ar"/>
              </w:rPr>
              <w:lastRenderedPageBreak/>
              <w:t>处以</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20000</w:t>
            </w:r>
            <w:r>
              <w:rPr>
                <w:rFonts w:ascii="方正仿宋_GBK" w:eastAsia="方正仿宋_GBK" w:hAnsi="方正仿宋_GBK" w:cs="方正仿宋_GBK" w:hint="eastAsia"/>
                <w:color w:val="000000"/>
                <w:kern w:val="0"/>
                <w:sz w:val="20"/>
                <w:szCs w:val="20"/>
                <w:lang w:bidi="ar"/>
              </w:rPr>
              <w:t>元以下罚款：（一）因伪造、变造、故意毁灭有关</w:t>
            </w:r>
            <w:r w:rsidR="00C63125">
              <w:rPr>
                <w:rFonts w:ascii="方正仿宋_GBK" w:eastAsia="方正仿宋_GBK" w:hAnsi="方正仿宋_GBK" w:cs="方正仿宋_GBK" w:hint="eastAsia"/>
                <w:color w:val="000000"/>
                <w:kern w:val="0"/>
                <w:sz w:val="20"/>
                <w:szCs w:val="20"/>
                <w:lang w:bidi="ar"/>
              </w:rPr>
              <w:t>账册</w:t>
            </w:r>
            <w:r>
              <w:rPr>
                <w:rFonts w:ascii="方正仿宋_GBK" w:eastAsia="方正仿宋_GBK" w:hAnsi="方正仿宋_GBK" w:cs="方正仿宋_GBK" w:hint="eastAsia"/>
                <w:color w:val="000000"/>
                <w:kern w:val="0"/>
                <w:sz w:val="20"/>
                <w:szCs w:val="20"/>
                <w:lang w:bidi="ar"/>
              </w:rPr>
              <w:t>、材料造成社会保险费迟延缴纳的；（二）因不设</w:t>
            </w:r>
            <w:r w:rsidR="00C63125">
              <w:rPr>
                <w:rFonts w:ascii="方正仿宋_GBK" w:eastAsia="方正仿宋_GBK" w:hAnsi="方正仿宋_GBK" w:cs="方正仿宋_GBK" w:hint="eastAsia"/>
                <w:color w:val="000000"/>
                <w:kern w:val="0"/>
                <w:sz w:val="20"/>
                <w:szCs w:val="20"/>
                <w:lang w:bidi="ar"/>
              </w:rPr>
              <w:t>账册</w:t>
            </w:r>
            <w:r>
              <w:rPr>
                <w:rFonts w:ascii="方正仿宋_GBK" w:eastAsia="方正仿宋_GBK" w:hAnsi="方正仿宋_GBK" w:cs="方正仿宋_GBK" w:hint="eastAsia"/>
                <w:color w:val="000000"/>
                <w:kern w:val="0"/>
                <w:sz w:val="20"/>
                <w:szCs w:val="20"/>
                <w:lang w:bidi="ar"/>
              </w:rPr>
              <w:t>造成社会保险费迟延缴纳的；（三）因其他违法行为造成社会保险费迟延缴纳的。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EB4588" w14:textId="77777777" w:rsidR="00A623BF" w:rsidRDefault="00A623BF">
            <w:pPr>
              <w:spacing w:line="360" w:lineRule="exact"/>
              <w:jc w:val="center"/>
              <w:rPr>
                <w:rFonts w:ascii="方正仿宋_GBK" w:eastAsia="方正仿宋_GBK" w:hAnsi="方正仿宋_GBK" w:cs="方正仿宋_GBK"/>
                <w:color w:val="000000"/>
                <w:sz w:val="24"/>
              </w:rPr>
            </w:pPr>
          </w:p>
        </w:tc>
      </w:tr>
      <w:tr w:rsidR="00A623BF" w14:paraId="3E61C6F4"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C55F86D"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28333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对缴费单位伪造变造社会保险登记证的，或者未按规定从缴费个人工资中代扣代缴社会保险费的或者未按规定向职工公布本单位社会保险费缴纳情况的处罚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41484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7EA55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998A0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《社会保险费征缴监督检查办法》（劳动和社会保障部令第</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号）第十四条:对缴费单位有下列行为之一的，应当给予警告，并可以处以</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元以下的罚款：（一）伪造、变造社会保险登记证的；（二）未按规定从缴费个人工资中代扣代缴社会保险费的；（三）未按规定向职工公布本单位社会保险费缴纳情况的。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7518B81" w14:textId="77777777" w:rsidR="00A623BF" w:rsidRDefault="00A623BF">
            <w:pPr>
              <w:jc w:val="center"/>
              <w:rPr>
                <w:rFonts w:ascii="方正仿宋_GBK" w:eastAsia="方正仿宋_GBK" w:hAnsi="方正仿宋_GBK" w:cs="方正仿宋_GBK"/>
                <w:color w:val="000000"/>
                <w:sz w:val="24"/>
              </w:rPr>
            </w:pPr>
          </w:p>
        </w:tc>
      </w:tr>
      <w:tr w:rsidR="00A623BF" w14:paraId="1A309C69"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81A587B"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5C1385B" w14:textId="4954DECB"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对单位未按规定告知失业人员应当享受的失业保险待遇、为失业人员出具终止或解除劳动关系证明或者不在规定期限内提交失业人员名单、档案的处罚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9BD47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5320E0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50081D" w14:textId="57F3DB06"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失业保险条例》第三十五条:单位未按规定告知失业人员应当享受的失业保险待遇、为失业人员出具终止或解除劳动关系证明或者不在规定期限内提交失业人员名单、档案的，由县级以上劳动保障行政部门给予警告，责令限期改正；对单位负责人和直接责任人员可处</w:t>
            </w:r>
            <w:r>
              <w:rPr>
                <w:rFonts w:ascii="Times New Roman" w:eastAsia="方正仿宋_GBK" w:hAnsi="Times New Roman" w:cs="方正仿宋_GBK" w:hint="eastAsia"/>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5432E0" w14:textId="77777777" w:rsidR="00A623BF" w:rsidRDefault="00A623BF">
            <w:pPr>
              <w:jc w:val="center"/>
              <w:rPr>
                <w:rFonts w:ascii="方正仿宋_GBK" w:eastAsia="方正仿宋_GBK" w:hAnsi="方正仿宋_GBK" w:cs="方正仿宋_GBK"/>
                <w:color w:val="000000"/>
                <w:sz w:val="24"/>
              </w:rPr>
            </w:pPr>
          </w:p>
        </w:tc>
      </w:tr>
      <w:tr w:rsidR="00A623BF" w14:paraId="0E5EFC48" w14:textId="77777777" w:rsidTr="00322A5A">
        <w:trPr>
          <w:trHeight w:val="765"/>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ED243C"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19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594059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对用人单位招用人员简章内容不真实，致使求职者上当受骗等行为的处罚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AA6312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B8050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A593F1"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劳动力市场管理条例》第十三条：用人单位向社会公开招用人员时，应当公布招用人员简章，并对招用人员简章的真实性负责。招用人员简章应当包括下列内容：（一）用人单位的基本情况；（二）招用人员数量、职业工种和录用条件；（三）用工形式和期限；（四）</w:t>
            </w:r>
            <w:r>
              <w:rPr>
                <w:rFonts w:ascii="方正仿宋_GBK" w:eastAsia="方正仿宋_GBK" w:hAnsi="方正仿宋_GBK" w:cs="方正仿宋_GBK" w:hint="eastAsia"/>
                <w:color w:val="000000"/>
                <w:kern w:val="0"/>
                <w:sz w:val="20"/>
                <w:szCs w:val="20"/>
                <w:lang w:bidi="ar"/>
              </w:rPr>
              <w:lastRenderedPageBreak/>
              <w:t>劳动报酬和福利待遇；（五）劳动保护和劳动条件；（六）招工地点和工作地点。第十六条：用人单位对符合招用人员简章规定的录用条件和数量要求的求职者，必须按简章公布的录用数量择优全额录用。第十七条：用人单位应当在求职者考核合格后</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个工作日内确定是否录用。确定录用的，应当与被录用人员依法签订劳动合同，按规定缴纳有关社会保险费用，并自录用之日起</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个工作日内向所在地的县级以上劳动保障行政部门或者其委托的乡镇、街道办事处办理录用备案手续。第十八条：用人单位与被录用人员可以在劳动合同中约定试用期，试用期包括在劳动合同期限内，试用期的期限按国家有关规定执行。用人单位与劳动者合同期满后续签劳动合同的，不得再约定试用期。第十九条：终止或者解除劳动合同，用人单位应当为劳动者出具终止或解除劳动合同证明书。用人单位与劳动者终止或者解除劳动关系后，应当于</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个工作日内向所在地的县级以上劳动保障行政部门或者其委托的乡镇、街道办事处办理备案手续。第四十一条：用人单位有下列行为之一的，由劳动保障行政部门责令改正，可并处</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罚款。给当事人造成损失的，依法承担赔偿责任：（一）违反本条例第十三条规定，招用人员简章内容不真实，致使求职者上当受骗的；（二）违反本条例第十六条规定，对符合录用条件的求职者未按简章公布的录用数量择优全额录用的；（三）违反本条例第十七、第十九条规定，未办理有关备案手续的；（四）违反本条例第十八条规定，不按规定确定试用期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5295998" w14:textId="77777777" w:rsidR="00A623BF" w:rsidRDefault="00A623BF">
            <w:pPr>
              <w:jc w:val="center"/>
              <w:rPr>
                <w:rFonts w:ascii="方正仿宋_GBK" w:eastAsia="方正仿宋_GBK" w:hAnsi="方正仿宋_GBK" w:cs="方正仿宋_GBK"/>
                <w:color w:val="000000"/>
                <w:sz w:val="24"/>
              </w:rPr>
            </w:pPr>
          </w:p>
        </w:tc>
      </w:tr>
      <w:tr w:rsidR="00A623BF" w14:paraId="1A3E0E42" w14:textId="77777777" w:rsidTr="00322A5A">
        <w:trPr>
          <w:trHeight w:val="28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010462"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12269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对用人单位向求职者或被录用人员收取或变相收取费用等行为的处罚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25EC2B9"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8610D9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527620"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劳动力市场管理条例》第十五条：禁止用人单位招用人员时有下列行为：（一）发布虚假招聘广告或者向职业介绍机构提供虚假招聘信息；（二）招用未取得职业资格证书的人员从事国家规定须持证上岗的技术工种、特种作业工种；（三）向求职者和被录用人员收取或者变相收取费用；（四）扣押被录用人员的身份证、学历证和资格证等证件；（五）其他违法行为。第四十二条：用人单位有下列行为之一的，由劳动保障行政部门责令改正，没收违法所得，可并处</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罚款：（一）违反本条例第十五条第一款第（二）、（三）项规定的；（二）违反本条例第十五条第一款第（一）项规定向职业介绍机构提供虚假招聘信息的；（三）违反本条例第十五条第一款第（四）项规定扣押被录用人员的学历证、资格证等证件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8A8C87" w14:textId="77777777" w:rsidR="00A623BF" w:rsidRDefault="00A623BF">
            <w:pPr>
              <w:jc w:val="center"/>
              <w:rPr>
                <w:rFonts w:ascii="方正仿宋_GBK" w:eastAsia="方正仿宋_GBK" w:hAnsi="方正仿宋_GBK" w:cs="方正仿宋_GBK"/>
                <w:color w:val="000000"/>
                <w:sz w:val="24"/>
              </w:rPr>
            </w:pPr>
          </w:p>
        </w:tc>
      </w:tr>
      <w:tr w:rsidR="00A623BF" w14:paraId="2C7037F5" w14:textId="77777777" w:rsidTr="00322A5A">
        <w:trPr>
          <w:trHeight w:val="19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B5AD2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21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C08D55"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对用人单位未及时为劳动者办理就业登记手续的处罚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AFAB963"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A6FE0E"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46D38ED"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就业服务与就业管理规定》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w:t>
            </w:r>
            <w:r>
              <w:rPr>
                <w:rFonts w:ascii="Times New Roman" w:eastAsia="方正仿宋_GBK" w:hAnsi="Times New Roman" w:cs="方正仿宋_GBK" w:hint="eastAsia"/>
                <w:color w:val="000000"/>
                <w:kern w:val="0"/>
                <w:sz w:val="20"/>
                <w:szCs w:val="20"/>
                <w:lang w:bidi="ar"/>
              </w:rPr>
              <w:t>30</w:t>
            </w:r>
            <w:r>
              <w:rPr>
                <w:rFonts w:ascii="方正仿宋_GBK" w:eastAsia="方正仿宋_GBK" w:hAnsi="方正仿宋_GBK" w:cs="方正仿宋_GBK" w:hint="eastAsia"/>
                <w:color w:val="000000"/>
                <w:kern w:val="0"/>
                <w:sz w:val="20"/>
                <w:szCs w:val="20"/>
                <w:lang w:bidi="ar"/>
              </w:rPr>
              <w:t>日内办理登记手续；用人单位与职工终止或者解除劳动关系后，应当于</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日内办理登记手续。第七十五条：用人单位违反本规定第六十二条规定，未及时为劳动者办理就业登记手续的，由劳动保障行政部门责令改正，并可处以</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2DADC6" w14:textId="77777777" w:rsidR="00A623BF" w:rsidRDefault="00A623BF">
            <w:pPr>
              <w:jc w:val="center"/>
              <w:rPr>
                <w:rFonts w:ascii="方正仿宋_GBK" w:eastAsia="方正仿宋_GBK" w:hAnsi="方正仿宋_GBK" w:cs="方正仿宋_GBK"/>
                <w:color w:val="000000"/>
                <w:sz w:val="24"/>
              </w:rPr>
            </w:pPr>
          </w:p>
        </w:tc>
      </w:tr>
      <w:tr w:rsidR="00A623BF" w14:paraId="3A2ED879"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81F803A"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22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872330"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对用工单位违反辅助性岗位确定程序规定的处罚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5DB46B"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7DF2763"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6F6FBD8"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.《劳务派遣暂行规定》（人社部令第</w:t>
            </w:r>
            <w:r>
              <w:rPr>
                <w:rFonts w:ascii="Times New Roman" w:eastAsia="方正仿宋_GBK" w:hAnsi="Times New Roman" w:cs="方正仿宋_GBK" w:hint="eastAsia"/>
                <w:color w:val="000000"/>
                <w:kern w:val="0"/>
                <w:sz w:val="20"/>
                <w:szCs w:val="20"/>
                <w:lang w:bidi="ar"/>
              </w:rPr>
              <w:t>22</w:t>
            </w:r>
            <w:r>
              <w:rPr>
                <w:rFonts w:ascii="方正仿宋_GBK" w:eastAsia="方正仿宋_GBK" w:hAnsi="方正仿宋_GBK" w:cs="方正仿宋_GBK" w:hint="eastAsia"/>
                <w:color w:val="000000"/>
                <w:kern w:val="0"/>
                <w:sz w:val="20"/>
                <w:szCs w:val="20"/>
                <w:lang w:bidi="ar"/>
              </w:rPr>
              <w:t xml:space="preserve">号）第二十二条：用工单位违反本规定第三条第三款规定的，由人力资源社会保障行政部门责令改正，给予警告；给被派遣劳动者造成损害的，依法承担赔偿责任。　　</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.《劳务派遣暂行规定》（人社部令第</w:t>
            </w:r>
            <w:r>
              <w:rPr>
                <w:rFonts w:ascii="Times New Roman" w:eastAsia="方正仿宋_GBK" w:hAnsi="Times New Roman" w:cs="方正仿宋_GBK" w:hint="eastAsia"/>
                <w:color w:val="000000"/>
                <w:kern w:val="0"/>
                <w:sz w:val="20"/>
                <w:szCs w:val="20"/>
                <w:lang w:bidi="ar"/>
              </w:rPr>
              <w:t>22</w:t>
            </w:r>
            <w:r>
              <w:rPr>
                <w:rFonts w:ascii="方正仿宋_GBK" w:eastAsia="方正仿宋_GBK" w:hAnsi="方正仿宋_GBK" w:cs="方正仿宋_GBK" w:hint="eastAsia"/>
                <w:color w:val="000000"/>
                <w:kern w:val="0"/>
                <w:sz w:val="20"/>
                <w:szCs w:val="20"/>
                <w:lang w:bidi="ar"/>
              </w:rPr>
              <w:t>号）第三条第三款：用工单位决定使用被派遣劳动者的辅助性岗位，应当经职工代表大会或者全体职工讨论，提出方案和意见，与工会或者职工代表平等协商确定，并在用工单位内公示。</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288979" w14:textId="77777777" w:rsidR="00A623BF" w:rsidRDefault="00A623BF">
            <w:pPr>
              <w:jc w:val="center"/>
              <w:rPr>
                <w:rFonts w:ascii="方正仿宋_GBK" w:eastAsia="方正仿宋_GBK" w:hAnsi="方正仿宋_GBK" w:cs="方正仿宋_GBK"/>
                <w:color w:val="000000"/>
                <w:sz w:val="24"/>
              </w:rPr>
            </w:pPr>
          </w:p>
        </w:tc>
      </w:tr>
      <w:tr w:rsidR="00A623BF" w14:paraId="3345E017"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337AFE"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021E5D"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对外国人或者用人单位伪造、涂改、冒用、转让、买卖就业证和许可证书的处罚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53C98C"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67F220" w14:textId="77777777" w:rsidR="00A623BF" w:rsidRDefault="00000000">
            <w:pPr>
              <w:widowControl/>
              <w:spacing w:line="40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C08F9D" w14:textId="77777777" w:rsidR="00A623BF" w:rsidRDefault="00000000">
            <w:pPr>
              <w:widowControl/>
              <w:spacing w:line="40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《外国人在中国就业管理规定》第三十条：对伪造、涂改、冒用、转让、买卖就业证和许可证书的外国人和用人单位，由劳动行政部门收缴就业证和许可证书，没收其非法所得，并处以</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万元以上</w:t>
            </w:r>
            <w:r>
              <w:rPr>
                <w:rFonts w:ascii="Times New Roman" w:eastAsia="方正仿宋_GBK" w:hAnsi="Times New Roman" w:cs="方正仿宋_GBK" w:hint="eastAsia"/>
                <w:color w:val="000000"/>
                <w:kern w:val="0"/>
                <w:sz w:val="20"/>
                <w:szCs w:val="20"/>
                <w:lang w:bidi="ar"/>
              </w:rPr>
              <w:t>10</w:t>
            </w:r>
            <w:r>
              <w:rPr>
                <w:rFonts w:ascii="方正仿宋_GBK" w:eastAsia="方正仿宋_GBK" w:hAnsi="方正仿宋_GBK" w:cs="方正仿宋_GBK" w:hint="eastAsia"/>
                <w:color w:val="000000"/>
                <w:kern w:val="0"/>
                <w:sz w:val="20"/>
                <w:szCs w:val="20"/>
                <w:lang w:bidi="ar"/>
              </w:rPr>
              <w:t>万元以下的罚款；情节严重构成犯罪的，移送司法机关依法追究刑事责任。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55259A5" w14:textId="77777777" w:rsidR="00A623BF" w:rsidRDefault="00A623BF">
            <w:pPr>
              <w:jc w:val="center"/>
              <w:rPr>
                <w:rFonts w:ascii="方正仿宋_GBK" w:eastAsia="方正仿宋_GBK" w:hAnsi="方正仿宋_GBK" w:cs="方正仿宋_GBK"/>
                <w:color w:val="000000"/>
                <w:sz w:val="24"/>
              </w:rPr>
            </w:pPr>
          </w:p>
        </w:tc>
      </w:tr>
      <w:tr w:rsidR="00A623BF" w14:paraId="0A67A2BC" w14:textId="77777777" w:rsidTr="00322A5A">
        <w:trPr>
          <w:trHeight w:val="43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AB2A15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24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1E3FE96"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对滥发、伪造、仿制《技师合格证书》、《技术等级证书》、《特种作业人员操作证》等证书的处罚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AAAFFD"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2E3B2D"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DA10503" w14:textId="77777777"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《职业技能鉴定规定》第三条（二）部分：各省、自治区、直辖市劳动行政部门综合管理本地区职业技能鉴定工作，审查批准各类职业技能鉴定指导中心和站（所），制定以下有关规定和办法：……</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技术等级证书》的印鉴和核发办法。第十七条：国家实行职业技能鉴定证书制度。（一）对技术等级考核合格的劳动者，发给相应的《技术等级证书》；对技师资格考评合格者，发给相应的《技师合格证书》或《高级技师合格证书》；（二）《技术等级证书》、《技师合格证书》和《高级技师合格证书》是劳动者职业技能水平的凭证，同时，按照劳动部、司法部劳培字〔</w:t>
            </w:r>
            <w:r>
              <w:rPr>
                <w:rFonts w:ascii="Times New Roman" w:eastAsia="方正仿宋_GBK" w:hAnsi="Times New Roman" w:cs="方正仿宋_GBK" w:hint="eastAsia"/>
                <w:color w:val="000000"/>
                <w:kern w:val="0"/>
                <w:sz w:val="20"/>
                <w:szCs w:val="20"/>
                <w:lang w:bidi="ar"/>
              </w:rPr>
              <w:t>1992</w:t>
            </w:r>
            <w:r>
              <w:rPr>
                <w:rFonts w:ascii="方正仿宋_GBK" w:eastAsia="方正仿宋_GBK" w:hAnsi="方正仿宋_GBK" w:cs="方正仿宋_GBK" w:hint="eastAsia"/>
                <w:color w:val="000000"/>
                <w:kern w:val="0"/>
                <w:sz w:val="20"/>
                <w:szCs w:val="20"/>
                <w:lang w:bidi="ar"/>
              </w:rPr>
              <w:t>〕</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号《对出国工人技术等级、技术职务证书公证的规定》，是我国公民境外就业、劳务输出法律公证的有效证件；（三）上述证书由劳动部统一印制，劳动行政部门按规定核发。第二十七条：违反本规定第三条（二）中第五项和第十七条（三），伪造、仿制或滥发《技术等级证书》、《技师合格证书》、《高级技师合格证书》的，除宣布其所发证书无效外，还应视情节轻重，由其上级主管部门或监察机关对主要责任者给予行政处分；对其中通过滥发证书获取非法收入的，应没收其非法所得，并处以非法所得</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倍以下的罚款；构成犯罪的，应依法追究刑事责任。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54A31DD" w14:textId="77777777" w:rsidR="00A623BF" w:rsidRDefault="00A623BF">
            <w:pPr>
              <w:jc w:val="center"/>
              <w:rPr>
                <w:rFonts w:ascii="方正仿宋_GBK" w:eastAsia="方正仿宋_GBK" w:hAnsi="方正仿宋_GBK" w:cs="方正仿宋_GBK"/>
                <w:color w:val="000000"/>
                <w:sz w:val="24"/>
              </w:rPr>
            </w:pPr>
          </w:p>
        </w:tc>
      </w:tr>
      <w:tr w:rsidR="00A623BF" w14:paraId="552D2D54"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DAC9A8"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771730"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对用人单位招用未取得相应职业资格证书的劳动者从事技术工种工作的处罚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C14828"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0F9F774"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096FD94" w14:textId="77777777"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招用技术工种从业人员规定》第十一条：用人单位违反本规定招用未取得相应职业资格证书的劳动者从事技术工种工作的，由劳动保障行政部门给予警告，责令用人单位限期对有关人员进行相关培训；取得职业资格证书后再上岗，并可处以</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8AC17A" w14:textId="77777777" w:rsidR="00A623BF" w:rsidRDefault="00A623BF">
            <w:pPr>
              <w:jc w:val="center"/>
              <w:rPr>
                <w:rFonts w:ascii="方正仿宋_GBK" w:eastAsia="方正仿宋_GBK" w:hAnsi="方正仿宋_GBK" w:cs="方正仿宋_GBK"/>
                <w:color w:val="000000"/>
                <w:sz w:val="24"/>
              </w:rPr>
            </w:pPr>
          </w:p>
        </w:tc>
      </w:tr>
      <w:tr w:rsidR="00A623BF" w14:paraId="397AF6A6" w14:textId="77777777" w:rsidTr="00322A5A">
        <w:trPr>
          <w:trHeight w:val="31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30C3CF" w14:textId="77777777" w:rsidR="00A623BF" w:rsidRDefault="00000000">
            <w:pPr>
              <w:widowControl/>
              <w:spacing w:line="42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26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6D4C34E"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对职业技能鉴定站（所）乱收费等行为处罚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55386A"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62135F"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08E0DAF" w14:textId="77777777" w:rsidR="00A623BF" w:rsidRDefault="00000000">
            <w:pPr>
              <w:widowControl/>
              <w:spacing w:line="42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职业技能鉴定规定》第十三条：职业技能鉴定站（所），必须遵守劳动行政部门的有关规定、实施办法。职业技能鉴定试题必须从国家规定的试题库提取，不得自行编制试题。第十四条：职业技能鉴定站（所），应受理一切符合申报条件、规定手续人员的职业技能鉴定，要严格执行考评员对其亲属的职业技能鉴定回避制度。第十八条：单位或个人申报职业技能鉴定，均应按照规定交纳鉴定费用。……（二）职业技能鉴定收费标准，由省、自治区、直辖市劳动行政部门按照财政部、劳动部（</w:t>
            </w:r>
            <w:r>
              <w:rPr>
                <w:rFonts w:ascii="Times New Roman" w:eastAsia="方正仿宋_GBK" w:hAnsi="Times New Roman" w:cs="方正仿宋_GBK" w:hint="eastAsia"/>
                <w:color w:val="000000"/>
                <w:kern w:val="0"/>
                <w:sz w:val="20"/>
                <w:szCs w:val="20"/>
                <w:lang w:bidi="ar"/>
              </w:rPr>
              <w:t>92</w:t>
            </w:r>
            <w:r>
              <w:rPr>
                <w:rFonts w:ascii="方正仿宋_GBK" w:eastAsia="方正仿宋_GBK" w:hAnsi="方正仿宋_GBK" w:cs="方正仿宋_GBK" w:hint="eastAsia"/>
                <w:color w:val="000000"/>
                <w:kern w:val="0"/>
                <w:sz w:val="20"/>
                <w:szCs w:val="20"/>
                <w:lang w:bidi="ar"/>
              </w:rPr>
              <w:t>）财工字第</w:t>
            </w:r>
            <w:r>
              <w:rPr>
                <w:rFonts w:ascii="Times New Roman" w:eastAsia="方正仿宋_GBK" w:hAnsi="Times New Roman" w:cs="方正仿宋_GBK" w:hint="eastAsia"/>
                <w:color w:val="000000"/>
                <w:kern w:val="0"/>
                <w:sz w:val="20"/>
                <w:szCs w:val="20"/>
                <w:lang w:bidi="ar"/>
              </w:rPr>
              <w:t>68</w:t>
            </w:r>
            <w:r>
              <w:rPr>
                <w:rFonts w:ascii="方正仿宋_GBK" w:eastAsia="方正仿宋_GBK" w:hAnsi="方正仿宋_GBK" w:cs="方正仿宋_GBK" w:hint="eastAsia"/>
                <w:color w:val="000000"/>
                <w:kern w:val="0"/>
                <w:sz w:val="20"/>
                <w:szCs w:val="20"/>
                <w:lang w:bidi="ar"/>
              </w:rPr>
              <w:t>号《关于工人考核费用开支的规定》，商当地财政、物价部门做出具体规定。第二十六条：违反本规定第十三条、第十四条和第十八条（二）项，造成不良影响的职业技能鉴定站（所），由劳动行政部门吊销其《职业技能鉴定许可证》；对乱收费的，没收其非法所得费用。没收的费用，专项用于职业技能鉴定事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AFDB41" w14:textId="77777777" w:rsidR="00A623BF" w:rsidRDefault="00A623BF">
            <w:pPr>
              <w:spacing w:line="420" w:lineRule="exact"/>
              <w:jc w:val="center"/>
              <w:rPr>
                <w:rFonts w:ascii="方正仿宋_GBK" w:eastAsia="方正仿宋_GBK" w:hAnsi="方正仿宋_GBK" w:cs="方正仿宋_GBK"/>
                <w:color w:val="000000"/>
                <w:sz w:val="24"/>
              </w:rPr>
            </w:pPr>
          </w:p>
        </w:tc>
      </w:tr>
      <w:tr w:rsidR="00A623BF" w14:paraId="4ED72BFB"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551453" w14:textId="77777777" w:rsidR="00A623BF" w:rsidRDefault="00000000">
            <w:pPr>
              <w:widowControl/>
              <w:spacing w:line="42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F97BB6"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对职业介绍机构、职业技能培训机构或者职业技能考核鉴定机构未依法开展职业介绍、职业技能培训或者职业技能考核鉴定等行为的处罚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0BBA81"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DFEA1FA" w14:textId="77777777" w:rsidR="00A623BF" w:rsidRDefault="00000000">
            <w:pPr>
              <w:widowControl/>
              <w:spacing w:line="42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C990016" w14:textId="77777777" w:rsidR="00A623BF" w:rsidRDefault="00000000">
            <w:pPr>
              <w:widowControl/>
              <w:spacing w:line="42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劳动保障监察条例》第二十八条：职业介绍机构、职业技能培训机构或者职业技能考核鉴定机构违反国家有关职业介绍、职业技能培训或者职业技能考核鉴定的规定的，由劳动保障行政部门责令改正，没收违法所得，并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万元以下的罚款；情节严重的，吊销许可证。</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4A52709" w14:textId="77777777" w:rsidR="00A623BF" w:rsidRDefault="00A623BF">
            <w:pPr>
              <w:spacing w:line="420" w:lineRule="exact"/>
              <w:jc w:val="center"/>
              <w:rPr>
                <w:rFonts w:ascii="方正仿宋_GBK" w:eastAsia="方正仿宋_GBK" w:hAnsi="方正仿宋_GBK" w:cs="方正仿宋_GBK"/>
                <w:color w:val="000000"/>
                <w:sz w:val="24"/>
              </w:rPr>
            </w:pPr>
          </w:p>
        </w:tc>
      </w:tr>
      <w:tr w:rsidR="00A623BF" w14:paraId="29AEA426" w14:textId="77777777" w:rsidTr="00322A5A">
        <w:trPr>
          <w:trHeight w:val="40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BF205D" w14:textId="77777777" w:rsidR="00A623BF" w:rsidRDefault="00000000">
            <w:pPr>
              <w:widowControl/>
              <w:spacing w:line="36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28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496401"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对无理抗拒、阻挠劳动保障行政部门实施劳动保障监察等行为的处罚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48E5A7F"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3295B3"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3A5CC84" w14:textId="77777777"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.《劳动保障监察条例》第三十条：有下列行为之一的，由劳动保障行政部门责令改正；对有第（一）项、第（二）项或者第（三）项规定的行为的，处</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.《社会保险费征缴监督检查办法》第十五条：对缴费单位有下列行为之一的，应当给予警告，并可以处以</w:t>
            </w:r>
            <w:r>
              <w:rPr>
                <w:rFonts w:ascii="Times New Roman" w:eastAsia="方正仿宋_GBK" w:hAnsi="Times New Roman" w:cs="方正仿宋_GBK" w:hint="eastAsia"/>
                <w:color w:val="000000"/>
                <w:kern w:val="0"/>
                <w:sz w:val="20"/>
                <w:szCs w:val="20"/>
                <w:lang w:bidi="ar"/>
              </w:rPr>
              <w:t>10000</w:t>
            </w:r>
            <w:r>
              <w:rPr>
                <w:rFonts w:ascii="方正仿宋_GBK" w:eastAsia="方正仿宋_GBK" w:hAnsi="方正仿宋_GBK" w:cs="方正仿宋_GBK" w:hint="eastAsia"/>
                <w:color w:val="000000"/>
                <w:kern w:val="0"/>
                <w:sz w:val="20"/>
                <w:szCs w:val="20"/>
                <w:lang w:bidi="ar"/>
              </w:rPr>
              <w:t>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A3D1A5" w14:textId="77777777" w:rsidR="00A623BF" w:rsidRDefault="00A623BF">
            <w:pPr>
              <w:spacing w:line="360" w:lineRule="exact"/>
              <w:jc w:val="center"/>
              <w:rPr>
                <w:rFonts w:ascii="方正仿宋_GBK" w:eastAsia="方正仿宋_GBK" w:hAnsi="方正仿宋_GBK" w:cs="方正仿宋_GBK"/>
                <w:color w:val="000000"/>
                <w:sz w:val="24"/>
              </w:rPr>
            </w:pPr>
          </w:p>
        </w:tc>
      </w:tr>
      <w:tr w:rsidR="00A623BF" w14:paraId="6FE54984"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DC0D4A" w14:textId="77777777" w:rsidR="00A623BF" w:rsidRDefault="00000000">
            <w:pPr>
              <w:widowControl/>
              <w:spacing w:line="36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29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F68E4D"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对用人单位制定的劳动规章制度违反法律、法规规定的处罚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BDDF37"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3290025" w14:textId="77777777" w:rsidR="00A623BF" w:rsidRDefault="00000000">
            <w:pPr>
              <w:widowControl/>
              <w:spacing w:line="36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F76A00" w14:textId="1502C4AA" w:rsidR="00A623BF" w:rsidRDefault="00000000">
            <w:pPr>
              <w:widowControl/>
              <w:spacing w:line="360" w:lineRule="exact"/>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《中华人民共和国劳动法》</w:t>
            </w:r>
            <w:r>
              <w:rPr>
                <w:rFonts w:ascii="方正仿宋_GBK" w:eastAsia="方正仿宋_GBK" w:hAnsi="方正仿宋_GBK" w:cs="方正仿宋_GBK" w:hint="eastAsia"/>
                <w:color w:val="000000"/>
                <w:kern w:val="0"/>
                <w:sz w:val="20"/>
                <w:szCs w:val="20"/>
                <w:lang w:bidi="ar"/>
              </w:rPr>
              <w:t>第八十九条：用人单位制定的劳动规章制度违反法律、法规规定的，由劳动行政部门给予警告，责令改正；对劳动者造成损害的，应当承担赔偿责任。</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《中华人民共和国劳动合同法》</w:t>
            </w:r>
            <w:r>
              <w:rPr>
                <w:rFonts w:ascii="方正仿宋_GBK" w:eastAsia="方正仿宋_GBK" w:hAnsi="方正仿宋_GBK" w:cs="方正仿宋_GBK" w:hint="eastAsia"/>
                <w:color w:val="000000"/>
                <w:kern w:val="0"/>
                <w:sz w:val="20"/>
                <w:szCs w:val="20"/>
                <w:lang w:bidi="ar"/>
              </w:rPr>
              <w:t>第八十条：用人单位直接涉及劳动者切身利益的规章制度违反法律、法规规定的，由劳动行政部门责令改正，给予警告；给劳动者造成损害的，应当承担赔偿责任。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CAA64AE" w14:textId="77777777" w:rsidR="00A623BF" w:rsidRDefault="00A623BF">
            <w:pPr>
              <w:spacing w:line="360" w:lineRule="exact"/>
              <w:jc w:val="center"/>
              <w:rPr>
                <w:rFonts w:ascii="方正仿宋_GBK" w:eastAsia="方正仿宋_GBK" w:hAnsi="方正仿宋_GBK" w:cs="方正仿宋_GBK"/>
                <w:color w:val="000000"/>
                <w:sz w:val="24"/>
              </w:rPr>
            </w:pPr>
          </w:p>
        </w:tc>
      </w:tr>
      <w:tr w:rsidR="00A623BF" w14:paraId="4CA31DB0"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A4232C8"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30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8A2F6C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对用人单位未按规定建立职工名册的处罚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E2EFA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3101FE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A492AB"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《劳动合同法实施条例》第三十三条：用人单位违反劳动合同法有关建立职工名册规定的，由劳动行政部门责令限期改正；逾期不改正的，由劳动行政部门处</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２</w:t>
            </w:r>
            <w:r>
              <w:rPr>
                <w:rFonts w:ascii="方正仿宋_GBK" w:eastAsia="方正仿宋_GBK" w:hAnsi="方正仿宋_GBK" w:cs="方正仿宋_GBK" w:hint="eastAsia"/>
                <w:color w:val="000000"/>
                <w:kern w:val="0"/>
                <w:sz w:val="20"/>
                <w:szCs w:val="20"/>
                <w:lang w:bidi="ar"/>
              </w:rPr>
              <w:t>万元以下的罚款。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9B9B56" w14:textId="77777777" w:rsidR="00A623BF" w:rsidRDefault="00A623BF">
            <w:pPr>
              <w:jc w:val="center"/>
              <w:rPr>
                <w:rFonts w:ascii="方正仿宋_GBK" w:eastAsia="方正仿宋_GBK" w:hAnsi="方正仿宋_GBK" w:cs="方正仿宋_GBK"/>
                <w:color w:val="000000"/>
                <w:sz w:val="24"/>
              </w:rPr>
            </w:pPr>
          </w:p>
        </w:tc>
      </w:tr>
      <w:tr w:rsidR="00A623BF" w14:paraId="42EE630F"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B6D4E9"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912BEA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对用人单位以担保或者其他名义向劳动者收取财物，劳动者依法解除或者终止劳动合同，用人单位扣押劳动者档案或者其他物品的处罚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297FA9"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13528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E52FB77" w14:textId="6B67AB1A" w:rsidR="00A623BF" w:rsidRDefault="002D33B9">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《中华人民共和国劳动合同法》第八十四条第二款、第三款：用人单位违反本法规定，以担保或者其他名义向劳动者收取财物的，由劳动行政部门责令限期退还劳动者本人，并以每人</w:t>
            </w:r>
            <w:r>
              <w:rPr>
                <w:rFonts w:ascii="Times New Roman" w:eastAsia="方正仿宋_GBK" w:hAnsi="Times New Roman" w:cs="方正仿宋_GBK" w:hint="eastAsia"/>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元以下的标准处以罚款；给劳动者造成损害的，应当承担赔偿责任。劳动者依法解除或者终止劳动合同，用人单位扣押劳动者档案或者其他物品的，依照前款规定处罚。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085AA99" w14:textId="77777777" w:rsidR="00A623BF" w:rsidRDefault="00A623BF">
            <w:pPr>
              <w:jc w:val="center"/>
              <w:rPr>
                <w:rFonts w:ascii="方正仿宋_GBK" w:eastAsia="方正仿宋_GBK" w:hAnsi="方正仿宋_GBK" w:cs="方正仿宋_GBK"/>
                <w:color w:val="000000"/>
                <w:sz w:val="24"/>
              </w:rPr>
            </w:pPr>
          </w:p>
        </w:tc>
      </w:tr>
      <w:tr w:rsidR="00A623BF" w14:paraId="568FFD03" w14:textId="77777777" w:rsidTr="00322A5A">
        <w:trPr>
          <w:trHeight w:val="21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5B081F"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5366A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对用人单位未按照规定保存录用登记材料，或者伪造录用登记材料的处罚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95E2E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02E36F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FEADE5"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《禁止使用童工规定》第四条：用人单位招用人员时，必须核查被招用人员的身份证；对不满</w:t>
            </w:r>
            <w:r>
              <w:rPr>
                <w:rFonts w:ascii="Times New Roman" w:eastAsia="方正仿宋_GBK" w:hAnsi="Times New Roman" w:cs="方正仿宋_GBK" w:hint="eastAsia"/>
                <w:color w:val="000000"/>
                <w:kern w:val="0"/>
                <w:sz w:val="20"/>
                <w:szCs w:val="20"/>
                <w:lang w:bidi="ar"/>
              </w:rPr>
              <w:t>16</w:t>
            </w:r>
            <w:r>
              <w:rPr>
                <w:rFonts w:ascii="方正仿宋_GBK" w:eastAsia="方正仿宋_GBK" w:hAnsi="方正仿宋_GBK" w:cs="方正仿宋_GBK" w:hint="eastAsia"/>
                <w:color w:val="000000"/>
                <w:kern w:val="0"/>
                <w:sz w:val="20"/>
                <w:szCs w:val="20"/>
                <w:lang w:bidi="ar"/>
              </w:rPr>
              <w:t>周岁的未成年人，一律不得录用。用人单位录用人员的录用登记、核查材料应当妥善保管。第八条：用人单位未按照本规定第四条的规定保存录用登记材料，或者伪造录用登记材料的，由劳动保障行政部门处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的罚款。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61E4B6" w14:textId="77777777" w:rsidR="00A623BF" w:rsidRDefault="00A623BF">
            <w:pPr>
              <w:jc w:val="center"/>
              <w:rPr>
                <w:rFonts w:ascii="方正仿宋_GBK" w:eastAsia="方正仿宋_GBK" w:hAnsi="方正仿宋_GBK" w:cs="方正仿宋_GBK"/>
                <w:color w:val="000000"/>
                <w:sz w:val="24"/>
              </w:rPr>
            </w:pPr>
          </w:p>
        </w:tc>
      </w:tr>
      <w:tr w:rsidR="00A623BF" w14:paraId="3AFA8835" w14:textId="77777777" w:rsidTr="00322A5A">
        <w:trPr>
          <w:trHeight w:val="685"/>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EA4403"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4024D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对劳务派遣单位、用工单位违规派遣使用劳务派遣用工等违反有关劳务派遣规定行为的处罚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D15E5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1CDF2F"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6AAF508" w14:textId="60BDD629"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《中华人民共和国劳动合同法》</w:t>
            </w:r>
            <w:r>
              <w:rPr>
                <w:rFonts w:ascii="方正仿宋_GBK" w:eastAsia="方正仿宋_GBK" w:hAnsi="方正仿宋_GBK" w:cs="方正仿宋_GBK" w:hint="eastAsia"/>
                <w:color w:val="000000"/>
                <w:kern w:val="0"/>
                <w:sz w:val="20"/>
                <w:szCs w:val="20"/>
                <w:lang w:bidi="ar"/>
              </w:rPr>
              <w:t>第九十二条：劳务派遣单位违反本法规定的，由劳动行政部门和其他有关主管部门责令改正；情节严重的，以每人</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元以下的标准处以罚款，并由工商行政管理部门吊销营业执照；给被派遣劳动者造成损害的，劳务派遣单位与用工单位承担连带赔偿责任。</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.《劳动合同法实施条例》第三十五条：用工单位违反劳动合同法和本条例有关劳务派遣规定的，由劳动行政部门和其他有关主管部门责令改正；情节严重的，以每位被派遣</w:t>
            </w:r>
            <w:r>
              <w:rPr>
                <w:rFonts w:ascii="方正仿宋_GBK" w:eastAsia="方正仿宋_GBK" w:hAnsi="方正仿宋_GBK" w:cs="方正仿宋_GBK" w:hint="eastAsia"/>
                <w:color w:val="000000"/>
                <w:kern w:val="0"/>
                <w:sz w:val="20"/>
                <w:szCs w:val="20"/>
                <w:lang w:bidi="ar"/>
              </w:rPr>
              <w:lastRenderedPageBreak/>
              <w:t>劳动者</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元以下的标准处以罚款；给被派遣劳动者造成损害的，劳务派遣单位和用工单位承担连带赔偿责任。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786D732" w14:textId="77777777" w:rsidR="00A623BF" w:rsidRDefault="00A623BF">
            <w:pPr>
              <w:jc w:val="center"/>
              <w:rPr>
                <w:rFonts w:ascii="方正仿宋_GBK" w:eastAsia="方正仿宋_GBK" w:hAnsi="方正仿宋_GBK" w:cs="方正仿宋_GBK"/>
                <w:color w:val="000000"/>
                <w:sz w:val="24"/>
              </w:rPr>
            </w:pPr>
          </w:p>
        </w:tc>
      </w:tr>
      <w:tr w:rsidR="00A623BF" w14:paraId="1DCD14BB"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8483A70"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F6A4B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对用人单位不依法签订劳动合同和集体合同的处罚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19EC0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77FAEF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8671F74"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劳动和社会保障监察条例》第十三条：禁止用人单位的下列行为：……（六）不依法签订劳动合同和集体合同的。第二十二条：用人单位和就业中介服务机构违反本条例第十一条、第十三条第（六）项规定的，由县级以上劳动和社会保障行政部门责令改正，并可对单位处</w:t>
            </w:r>
            <w:r>
              <w:rPr>
                <w:rFonts w:ascii="Times New Roman" w:eastAsia="方正仿宋_GBK" w:hAnsi="Times New Roman" w:cs="方正仿宋_GBK" w:hint="eastAsia"/>
                <w:color w:val="000000"/>
                <w:kern w:val="0"/>
                <w:sz w:val="20"/>
                <w:szCs w:val="20"/>
                <w:lang w:bidi="ar"/>
              </w:rPr>
              <w:t>3000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万元以下罚款，对单位负责人和直接责任人处</w:t>
            </w:r>
            <w:r>
              <w:rPr>
                <w:rFonts w:ascii="Times New Roman" w:eastAsia="方正仿宋_GBK" w:hAnsi="Times New Roman" w:cs="方正仿宋_GBK" w:hint="eastAsia"/>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2E7F0F" w14:textId="77777777" w:rsidR="00A623BF" w:rsidRDefault="00A623BF">
            <w:pPr>
              <w:jc w:val="center"/>
              <w:rPr>
                <w:rFonts w:ascii="方正仿宋_GBK" w:eastAsia="方正仿宋_GBK" w:hAnsi="方正仿宋_GBK" w:cs="方正仿宋_GBK"/>
                <w:color w:val="000000"/>
                <w:sz w:val="24"/>
              </w:rPr>
            </w:pPr>
          </w:p>
        </w:tc>
      </w:tr>
      <w:tr w:rsidR="00A623BF" w14:paraId="50120DD1" w14:textId="77777777" w:rsidTr="00322A5A">
        <w:trPr>
          <w:trHeight w:val="21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A0F8D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771EB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对用人单位拒绝或拖延签订集体合同等行为的处罚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DE1CDFD"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AA81A4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051EE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《四川省集体合同条例》第三十八条：违反本条例规定，有下列情形之一的，由劳动保障部门责令限期改正，逾期不改的，给予通报批评或者处以</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千元以上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万元以下罚款：（一）拒绝或者拖延签订集体合同的；（二）不提供或者不如实提供签订、履行集体合同所需资料的；（三）劳动合同中的劳动标准低于集体合同规定的；（四）企业制定的规章制度与集体合同相抵触的；（五）集体合同文本不按时报送劳动保障部门审查的；（六）其他违反本条例的行为。对有前款行为的企业，并可以处以其法定代表人</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7FBA12" w14:textId="77777777" w:rsidR="00A623BF" w:rsidRDefault="00A623BF">
            <w:pPr>
              <w:jc w:val="center"/>
              <w:rPr>
                <w:rFonts w:ascii="方正仿宋_GBK" w:eastAsia="方正仿宋_GBK" w:hAnsi="方正仿宋_GBK" w:cs="方正仿宋_GBK"/>
                <w:color w:val="000000"/>
                <w:sz w:val="24"/>
              </w:rPr>
            </w:pPr>
          </w:p>
        </w:tc>
      </w:tr>
      <w:tr w:rsidR="00A623BF" w14:paraId="7310A28F"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A8FD7D"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119A3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对用人单位侵害集体协商代表特殊保护权益的处罚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555EAF"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1E366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1A6E5B"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集体合同条例》第十九条：企业应当保证协商代表履行职责所必要的工作时间。协商代表履行职责占用的时间，视为正常出勤。企业对协商代表不得有打击报复的行为。企业对协商代表除法律法规规定的情形外，不得变更或者解除劳动合同。企业进行经济性裁员，协商代表有优先保留工作的权利。第三十九条：违反本条例第十九条规定的，由劳动保障部门给予警告，责令改正；拒不改正的，对责任人处以</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085779" w14:textId="77777777" w:rsidR="00A623BF" w:rsidRDefault="00A623BF">
            <w:pPr>
              <w:jc w:val="center"/>
              <w:rPr>
                <w:rFonts w:ascii="方正仿宋_GBK" w:eastAsia="方正仿宋_GBK" w:hAnsi="方正仿宋_GBK" w:cs="方正仿宋_GBK"/>
                <w:color w:val="000000"/>
                <w:sz w:val="24"/>
              </w:rPr>
            </w:pPr>
          </w:p>
        </w:tc>
      </w:tr>
      <w:tr w:rsidR="00A623BF" w14:paraId="3A1F39DD" w14:textId="77777777" w:rsidTr="00322A5A">
        <w:trPr>
          <w:trHeight w:val="480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392D7A"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37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927FF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对非法招用未满十六周岁的未成年人的处罚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B439D4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F5FE1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20B874" w14:textId="41C59830"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《中华人民共和国劳动法》</w:t>
            </w:r>
            <w:r>
              <w:rPr>
                <w:rFonts w:ascii="方正仿宋_GBK" w:eastAsia="方正仿宋_GBK" w:hAnsi="方正仿宋_GBK" w:cs="方正仿宋_GBK" w:hint="eastAsia"/>
                <w:color w:val="000000"/>
                <w:kern w:val="0"/>
                <w:sz w:val="20"/>
                <w:szCs w:val="20"/>
                <w:lang w:bidi="ar"/>
              </w:rPr>
              <w:t>第九十四条：用人单位非法招用未满十六周岁的未成年人的，由劳动行政部门责令改正，处以罚款；情节严重的，由工商行政管理部门吊销营业执照。</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.《禁止使用童工规定》第六条：用人单位使用童工的，由劳动保障行政部门按照每使用一名童工每月处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元罚款的标准给予处罚；在使用有毒物品的作业场所使用童工的，按照《使用有毒物品作业场所劳动保护条例》规定的罚款幅度，或者按照每使用一名童工每月处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D5111A8" w14:textId="77777777" w:rsidR="00A623BF" w:rsidRDefault="00A623BF">
            <w:pPr>
              <w:jc w:val="center"/>
              <w:rPr>
                <w:rFonts w:ascii="方正仿宋_GBK" w:eastAsia="方正仿宋_GBK" w:hAnsi="方正仿宋_GBK" w:cs="方正仿宋_GBK"/>
                <w:color w:val="000000"/>
                <w:sz w:val="24"/>
              </w:rPr>
            </w:pPr>
          </w:p>
        </w:tc>
      </w:tr>
      <w:tr w:rsidR="00A623BF" w14:paraId="5AE7498C" w14:textId="77777777" w:rsidTr="00322A5A">
        <w:trPr>
          <w:trHeight w:val="4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AFBB95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602013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对为未满十六周岁的未成年人介绍就业的处罚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F5872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4FAE4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DDA6F9"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《禁止使用童工规定》第七条：单位或者个人为不满</w:t>
            </w:r>
            <w:r>
              <w:rPr>
                <w:rFonts w:ascii="Times New Roman" w:eastAsia="方正仿宋_GBK" w:hAnsi="Times New Roman" w:cs="方正仿宋_GBK" w:hint="eastAsia"/>
                <w:color w:val="000000"/>
                <w:kern w:val="0"/>
                <w:sz w:val="20"/>
                <w:szCs w:val="20"/>
                <w:lang w:bidi="ar"/>
              </w:rPr>
              <w:t>16</w:t>
            </w:r>
            <w:r>
              <w:rPr>
                <w:rFonts w:ascii="方正仿宋_GBK" w:eastAsia="方正仿宋_GBK" w:hAnsi="方正仿宋_GBK" w:cs="方正仿宋_GBK" w:hint="eastAsia"/>
                <w:color w:val="000000"/>
                <w:kern w:val="0"/>
                <w:sz w:val="20"/>
                <w:szCs w:val="20"/>
                <w:lang w:bidi="ar"/>
              </w:rPr>
              <w:t>周岁的未成年人介绍就业的，由劳动保障行政部门按照每介绍一人处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元罚款的标准给予处罚；职业中介机构为不满</w:t>
            </w:r>
            <w:r>
              <w:rPr>
                <w:rFonts w:ascii="Times New Roman" w:eastAsia="方正仿宋_GBK" w:hAnsi="Times New Roman" w:cs="方正仿宋_GBK" w:hint="eastAsia"/>
                <w:color w:val="000000"/>
                <w:kern w:val="0"/>
                <w:sz w:val="20"/>
                <w:szCs w:val="20"/>
                <w:lang w:bidi="ar"/>
              </w:rPr>
              <w:t>16</w:t>
            </w:r>
            <w:r>
              <w:rPr>
                <w:rFonts w:ascii="方正仿宋_GBK" w:eastAsia="方正仿宋_GBK" w:hAnsi="方正仿宋_GBK" w:cs="方正仿宋_GBK" w:hint="eastAsia"/>
                <w:color w:val="000000"/>
                <w:kern w:val="0"/>
                <w:sz w:val="20"/>
                <w:szCs w:val="20"/>
                <w:lang w:bidi="ar"/>
              </w:rPr>
              <w:t>周岁的未成年人介绍就业的，并由劳动保障行政部门吊销其职业介绍许可证。第九条：无营业执照、被依法吊销营业执照的单位以及未依法登记、备案的单位使用童工或者介绍童工就业的，依照本规定第六条、第七条、第八条规定的标准</w:t>
            </w:r>
            <w:r>
              <w:rPr>
                <w:rFonts w:ascii="方正仿宋_GBK" w:eastAsia="方正仿宋_GBK" w:hAnsi="方正仿宋_GBK" w:cs="方正仿宋_GBK" w:hint="eastAsia"/>
                <w:color w:val="000000"/>
                <w:kern w:val="0"/>
                <w:sz w:val="20"/>
                <w:szCs w:val="20"/>
                <w:lang w:bidi="ar"/>
              </w:rPr>
              <w:lastRenderedPageBreak/>
              <w:t>加一倍罚款，该非法单位由有关的行政主管部门予以取缔。</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5B5561" w14:textId="77777777" w:rsidR="00A623BF" w:rsidRDefault="00A623BF">
            <w:pPr>
              <w:jc w:val="center"/>
              <w:rPr>
                <w:rFonts w:ascii="方正仿宋_GBK" w:eastAsia="方正仿宋_GBK" w:hAnsi="方正仿宋_GBK" w:cs="方正仿宋_GBK"/>
                <w:color w:val="000000"/>
                <w:sz w:val="24"/>
              </w:rPr>
            </w:pPr>
          </w:p>
        </w:tc>
      </w:tr>
      <w:tr w:rsidR="00A623BF" w14:paraId="5FA4ED2B"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FD5B7E" w14:textId="77777777" w:rsidR="00A623BF" w:rsidRDefault="00000000">
            <w:pPr>
              <w:widowControl/>
              <w:spacing w:line="48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39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ABF699"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对社会组织和个人擅自举办民办学校的处罚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200EF1"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EA18B4"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C29379" w14:textId="77777777" w:rsidR="00A623BF" w:rsidRDefault="00000000">
            <w:pPr>
              <w:widowControl/>
              <w:spacing w:line="48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民办教育促进法》第六十四条：“社会组织和个人擅自举办民办学校的，由县级以上人民政府的有关行政部门责令限期改正，符合本法及有关法律规定的民办学校条件的，可以补办审批手续；逾期仍达不到办学条件的，责令停止办学，造成经济损失的，依法承担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A059E1" w14:textId="77777777" w:rsidR="00A623BF" w:rsidRDefault="00A623BF">
            <w:pPr>
              <w:jc w:val="center"/>
              <w:rPr>
                <w:rFonts w:ascii="方正仿宋_GBK" w:eastAsia="方正仿宋_GBK" w:hAnsi="方正仿宋_GBK" w:cs="方正仿宋_GBK"/>
                <w:color w:val="000000"/>
                <w:sz w:val="24"/>
              </w:rPr>
            </w:pPr>
          </w:p>
        </w:tc>
      </w:tr>
      <w:tr w:rsidR="00A623BF" w14:paraId="00394311" w14:textId="77777777" w:rsidTr="00322A5A">
        <w:trPr>
          <w:trHeight w:val="240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2B820E" w14:textId="77777777" w:rsidR="00A623BF" w:rsidRDefault="00000000">
            <w:pPr>
              <w:widowControl/>
              <w:spacing w:line="48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1294176"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对用人单位违规延长劳动者工作时间的处罚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C0EE56"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8421FF"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19274A" w14:textId="57BFB394" w:rsidR="00A623BF" w:rsidRDefault="00000000">
            <w:pPr>
              <w:widowControl/>
              <w:spacing w:line="480" w:lineRule="exact"/>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《中华人民共和国劳动法》</w:t>
            </w:r>
            <w:r>
              <w:rPr>
                <w:rFonts w:ascii="方正仿宋_GBK" w:eastAsia="方正仿宋_GBK" w:hAnsi="方正仿宋_GBK" w:cs="方正仿宋_GBK" w:hint="eastAsia"/>
                <w:color w:val="000000"/>
                <w:kern w:val="0"/>
                <w:sz w:val="20"/>
                <w:szCs w:val="20"/>
                <w:lang w:bidi="ar"/>
              </w:rPr>
              <w:t>第九十条：用人单位违反本法规定，延长劳动者工作时间的，由劳动行政部门给予警告，责令改正，并可以处以罚款。</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.《劳动保障监察条例》第二十五条：用人单位违反劳动保障法律、法规或者规章延长劳动者工作时间的，由劳动保障行政部门给予警告，责令限期改正，并可以按照受侵害的劳动者每人</w:t>
            </w:r>
            <w:r>
              <w:rPr>
                <w:rFonts w:ascii="Times New Roman" w:eastAsia="方正仿宋_GBK" w:hAnsi="Times New Roman" w:cs="方正仿宋_GBK" w:hint="eastAsia"/>
                <w:color w:val="000000"/>
                <w:kern w:val="0"/>
                <w:sz w:val="20"/>
                <w:szCs w:val="20"/>
                <w:lang w:bidi="ar"/>
              </w:rPr>
              <w:t>100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元以下的标准计算，处以罚款。</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四川省集体合同条例》第四十条：企业违反集体合同规定，延长劳动时间、克扣或者无故拖欠职工工资、违反劳动安全卫生条件及女职工和未成年工特殊保护规定的，由劳动保障部门给予警告，责令改正；对职工造成损害的，企业应当依法承担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A051668" w14:textId="77777777" w:rsidR="00A623BF" w:rsidRDefault="00A623BF">
            <w:pPr>
              <w:jc w:val="center"/>
              <w:rPr>
                <w:rFonts w:ascii="方正仿宋_GBK" w:eastAsia="方正仿宋_GBK" w:hAnsi="方正仿宋_GBK" w:cs="方正仿宋_GBK"/>
                <w:color w:val="000000"/>
                <w:sz w:val="24"/>
              </w:rPr>
            </w:pPr>
          </w:p>
        </w:tc>
      </w:tr>
      <w:tr w:rsidR="00A623BF" w14:paraId="4BD416F9" w14:textId="77777777" w:rsidTr="00322A5A">
        <w:trPr>
          <w:trHeight w:val="64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CE87E4"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41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400FD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对侵害女职工、未成年工劳动保障权益的处罚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ABB2E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FBD41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042D5B" w14:textId="22F9C8D6"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《中华人民共和国劳动法》</w:t>
            </w:r>
            <w:r>
              <w:rPr>
                <w:rFonts w:ascii="方正仿宋_GBK" w:eastAsia="方正仿宋_GBK" w:hAnsi="方正仿宋_GBK" w:cs="方正仿宋_GBK" w:hint="eastAsia"/>
                <w:color w:val="000000"/>
                <w:kern w:val="0"/>
                <w:sz w:val="20"/>
                <w:szCs w:val="20"/>
                <w:lang w:bidi="ar"/>
              </w:rPr>
              <w:t>第九十五条：用人单位违反本法对女职工和未成年工的保护规定，侵害其合法权益的，由劳动行政部门责令改正，处以罚款；对女职工或者未成年工造成损害的，应当承担赔偿责任。</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.《女职工劳动保护特别规定》第六条第二款：对怀孕</w:t>
            </w:r>
            <w:r>
              <w:rPr>
                <w:rFonts w:ascii="Times New Roman" w:eastAsia="方正仿宋_GBK" w:hAnsi="Times New Roman" w:cs="方正仿宋_GBK" w:hint="eastAsia"/>
                <w:color w:val="000000"/>
                <w:kern w:val="0"/>
                <w:sz w:val="20"/>
                <w:szCs w:val="20"/>
                <w:lang w:bidi="ar"/>
              </w:rPr>
              <w:t>7</w:t>
            </w:r>
            <w:r>
              <w:rPr>
                <w:rFonts w:ascii="方正仿宋_GBK" w:eastAsia="方正仿宋_GBK" w:hAnsi="方正仿宋_GBK" w:cs="方正仿宋_GBK" w:hint="eastAsia"/>
                <w:color w:val="000000"/>
                <w:kern w:val="0"/>
                <w:sz w:val="20"/>
                <w:szCs w:val="20"/>
                <w:lang w:bidi="ar"/>
              </w:rPr>
              <w:t>个月以上的女职工，用人单位不得延长劳动时间或者安排夜班劳动，并应当在劳动时间内安排一定的休息时间。第七条：女职工生育享受</w:t>
            </w:r>
            <w:r>
              <w:rPr>
                <w:rFonts w:ascii="Times New Roman" w:eastAsia="方正仿宋_GBK" w:hAnsi="Times New Roman" w:cs="方正仿宋_GBK" w:hint="eastAsia"/>
                <w:color w:val="000000"/>
                <w:kern w:val="0"/>
                <w:sz w:val="20"/>
                <w:szCs w:val="20"/>
                <w:lang w:bidi="ar"/>
              </w:rPr>
              <w:t>98</w:t>
            </w:r>
            <w:r>
              <w:rPr>
                <w:rFonts w:ascii="方正仿宋_GBK" w:eastAsia="方正仿宋_GBK" w:hAnsi="方正仿宋_GBK" w:cs="方正仿宋_GBK" w:hint="eastAsia"/>
                <w:color w:val="000000"/>
                <w:kern w:val="0"/>
                <w:sz w:val="20"/>
                <w:szCs w:val="20"/>
                <w:lang w:bidi="ar"/>
              </w:rPr>
              <w:t>天产假，其中产前可以休假</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天；难产的，增加产假</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天；生育多胞胎的，每多生育</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个婴儿，增加产假</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天。女职工怀孕未满</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个月流产的，享受</w:t>
            </w:r>
            <w:r>
              <w:rPr>
                <w:rFonts w:ascii="Times New Roman" w:eastAsia="方正仿宋_GBK" w:hAnsi="Times New Roman" w:cs="方正仿宋_GBK" w:hint="eastAsia"/>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天产假；怀孕满</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个月流产的，享受</w:t>
            </w:r>
            <w:r>
              <w:rPr>
                <w:rFonts w:ascii="Times New Roman" w:eastAsia="方正仿宋_GBK" w:hAnsi="Times New Roman" w:cs="方正仿宋_GBK" w:hint="eastAsia"/>
                <w:color w:val="000000"/>
                <w:kern w:val="0"/>
                <w:sz w:val="20"/>
                <w:szCs w:val="20"/>
                <w:lang w:bidi="ar"/>
              </w:rPr>
              <w:t>42</w:t>
            </w:r>
            <w:r>
              <w:rPr>
                <w:rFonts w:ascii="方正仿宋_GBK" w:eastAsia="方正仿宋_GBK" w:hAnsi="方正仿宋_GBK" w:cs="方正仿宋_GBK" w:hint="eastAsia"/>
                <w:color w:val="000000"/>
                <w:kern w:val="0"/>
                <w:sz w:val="20"/>
                <w:szCs w:val="20"/>
                <w:lang w:bidi="ar"/>
              </w:rPr>
              <w:t>天产假。第九条第一款：对哺乳未满</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周岁婴儿的女职工，用人单位不得延长劳动时间或者安排夜班劳动。第十三条：用人单位违反本规定第六条第二款、第七条、第九条第一款规定的，由县级以上人民政府人力资源社会保障行政部门责令限期改正，按照受侵害女职工每人</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元以下的标准计算，处以罚款。</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.《劳动保障监察条例》第二十三条：用人单位有下列行为之一的，由劳动保障行政部门责令改正，按照受侵害的劳动者每人</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元以下的标准计算，处以罚款：……（四）安排怀孕</w:t>
            </w:r>
            <w:r>
              <w:rPr>
                <w:rFonts w:ascii="Times New Roman" w:eastAsia="方正仿宋_GBK" w:hAnsi="Times New Roman" w:cs="方正仿宋_GBK" w:hint="eastAsia"/>
                <w:color w:val="000000"/>
                <w:kern w:val="0"/>
                <w:sz w:val="20"/>
                <w:szCs w:val="20"/>
                <w:lang w:bidi="ar"/>
              </w:rPr>
              <w:t>７</w:t>
            </w:r>
            <w:r>
              <w:rPr>
                <w:rFonts w:ascii="方正仿宋_GBK" w:eastAsia="方正仿宋_GBK" w:hAnsi="方正仿宋_GBK" w:cs="方正仿宋_GBK" w:hint="eastAsia"/>
                <w:color w:val="000000"/>
                <w:kern w:val="0"/>
                <w:sz w:val="20"/>
                <w:szCs w:val="20"/>
                <w:lang w:bidi="ar"/>
              </w:rPr>
              <w:t>个月以上的女职工夜班劳动或者延长其工作时间的；（五）女职工生育享受产假少于</w:t>
            </w:r>
            <w:r>
              <w:rPr>
                <w:rFonts w:ascii="Times New Roman" w:eastAsia="方正仿宋_GBK" w:hAnsi="Times New Roman" w:cs="方正仿宋_GBK" w:hint="eastAsia"/>
                <w:color w:val="000000"/>
                <w:kern w:val="0"/>
                <w:sz w:val="20"/>
                <w:szCs w:val="20"/>
                <w:lang w:bidi="ar"/>
              </w:rPr>
              <w:t>90</w:t>
            </w:r>
            <w:r>
              <w:rPr>
                <w:rFonts w:ascii="方正仿宋_GBK" w:eastAsia="方正仿宋_GBK" w:hAnsi="方正仿宋_GBK" w:cs="方正仿宋_GBK" w:hint="eastAsia"/>
                <w:color w:val="000000"/>
                <w:kern w:val="0"/>
                <w:sz w:val="20"/>
                <w:szCs w:val="20"/>
                <w:lang w:bidi="ar"/>
              </w:rPr>
              <w:t>天的；（六）……女职工在哺乳未满</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周岁的婴儿期间……延长其工作时间或者安排其夜班劳动的；（七）安排未成年工从事矿山井下、有毒有害、国家规定的第四级体力劳动强度的劳动或者其他禁忌从事的劳动的；（八）未对未成年工定期进行健康检查的。</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四川省集体合同条例》第四十条：企业违反集体合同规定，延长劳动时间、克扣或者无故拖欠职工工资、违反劳动安全卫生条件及女职工和未成年工特殊保护规定的，由劳动保障部门给予警告，责令改正；对职工造成损害的，企业应当</w:t>
            </w:r>
            <w:r>
              <w:rPr>
                <w:rFonts w:ascii="方正仿宋_GBK" w:eastAsia="方正仿宋_GBK" w:hAnsi="方正仿宋_GBK" w:cs="方正仿宋_GBK" w:hint="eastAsia"/>
                <w:color w:val="000000"/>
                <w:kern w:val="0"/>
                <w:sz w:val="20"/>
                <w:szCs w:val="20"/>
                <w:lang w:bidi="ar"/>
              </w:rPr>
              <w:lastRenderedPageBreak/>
              <w:t>依法承担赔偿责任。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4CBBF8" w14:textId="77777777" w:rsidR="00A623BF" w:rsidRDefault="00A623BF">
            <w:pPr>
              <w:jc w:val="center"/>
              <w:rPr>
                <w:rFonts w:ascii="方正仿宋_GBK" w:eastAsia="方正仿宋_GBK" w:hAnsi="方正仿宋_GBK" w:cs="方正仿宋_GBK"/>
                <w:color w:val="000000"/>
                <w:sz w:val="24"/>
              </w:rPr>
            </w:pPr>
          </w:p>
        </w:tc>
      </w:tr>
      <w:tr w:rsidR="00A623BF" w14:paraId="448B1FBA"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822E4B"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42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736B2EF"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对用人单位拒绝补发最低工资差额和拒绝支付赔偿金的处罚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87B63CD"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0B0756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93F623"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四川省集体合同条例》第四十条：企业违反集体合同规定，延长劳动时间、克扣或者无故拖欠职工工资、违反劳动安全卫生条件及女职工和未成年工特殊保护规定的，由劳动保障部门给予警告，责令改正；对职工造成损害的，企业应当依法承担赔偿责任。</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.《四川省最低工资保障规定》第十三条：用人单位拒绝补发最低工资差额和拒绝支付赔偿金的，劳动行政主管部门可给予警告，仍不改正的，可处以欠付最低工资差额和赔偿金总额</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至</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35665C6" w14:textId="77777777" w:rsidR="00A623BF" w:rsidRDefault="00A623BF">
            <w:pPr>
              <w:jc w:val="center"/>
              <w:rPr>
                <w:rFonts w:ascii="方正仿宋_GBK" w:eastAsia="方正仿宋_GBK" w:hAnsi="方正仿宋_GBK" w:cs="方正仿宋_GBK"/>
                <w:color w:val="000000"/>
                <w:sz w:val="24"/>
              </w:rPr>
            </w:pPr>
          </w:p>
        </w:tc>
      </w:tr>
      <w:tr w:rsidR="00A623BF" w14:paraId="19A1622B" w14:textId="77777777" w:rsidTr="00322A5A">
        <w:trPr>
          <w:trHeight w:val="21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4D0D02"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43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F8CD3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对用人单位未按时足额缴纳社会保险费的处罚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E54F09"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15CB8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2D1FC2" w14:textId="098EF84F" w:rsidR="00A623BF" w:rsidRDefault="002D33B9">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社会保险法》第八十六条：对用人单位未按时足额缴纳社会保险费的，由社会保险费征收机构责令限期缴纳或者补足，并自欠缴之日起，按日加收万分之五的滞纳金；逾期仍不缴纳的，由有关行政部门处欠缴数额一倍以上三倍以下的罚款。《社会保险费申报缴纳管理规定》（人社部第</w:t>
            </w:r>
            <w:r>
              <w:rPr>
                <w:rFonts w:ascii="Times New Roman" w:eastAsia="方正仿宋_GBK" w:hAnsi="Times New Roman" w:cs="方正仿宋_GBK" w:hint="eastAsia"/>
                <w:color w:val="000000"/>
                <w:kern w:val="0"/>
                <w:sz w:val="20"/>
                <w:szCs w:val="20"/>
                <w:lang w:bidi="ar"/>
              </w:rPr>
              <w:t>20</w:t>
            </w:r>
            <w:r>
              <w:rPr>
                <w:rFonts w:ascii="方正仿宋_GBK" w:eastAsia="方正仿宋_GBK" w:hAnsi="方正仿宋_GBK" w:cs="方正仿宋_GBK" w:hint="eastAsia"/>
                <w:color w:val="000000"/>
                <w:kern w:val="0"/>
                <w:sz w:val="20"/>
                <w:szCs w:val="20"/>
                <w:lang w:bidi="ar"/>
              </w:rPr>
              <w:t>号令）第三十条：用人单位未按时足额缴纳社会保险费的,由社会保险经办机构按照社会保险法第八十六条的规定，责令其限期缴纳或者补足，并自欠缴之日起按日加收</w:t>
            </w:r>
            <w:r>
              <w:rPr>
                <w:rFonts w:ascii="Times New Roman" w:eastAsia="方正仿宋_GBK" w:hAnsi="Times New Roman" w:cs="方正仿宋_GBK" w:hint="eastAsia"/>
                <w:color w:val="000000"/>
                <w:kern w:val="0"/>
                <w:sz w:val="20"/>
                <w:szCs w:val="20"/>
                <w:lang w:bidi="ar"/>
              </w:rPr>
              <w:t>0</w:t>
            </w:r>
            <w:r>
              <w:rPr>
                <w:rFonts w:ascii="方正仿宋_GBK" w:eastAsia="方正仿宋_GBK" w:hAnsi="方正仿宋_GBK" w:cs="方正仿宋_GBK" w:hint="eastAsia"/>
                <w:color w:val="000000"/>
                <w:kern w:val="0"/>
                <w:sz w:val="20"/>
                <w:szCs w:val="20"/>
                <w:lang w:bidi="ar"/>
              </w:rPr>
              <w:t>.</w:t>
            </w:r>
            <w:r>
              <w:rPr>
                <w:rFonts w:ascii="Times New Roman" w:eastAsia="方正仿宋_GBK" w:hAnsi="Times New Roman" w:cs="方正仿宋_GBK" w:hint="eastAsia"/>
                <w:color w:val="000000"/>
                <w:kern w:val="0"/>
                <w:sz w:val="20"/>
                <w:szCs w:val="20"/>
                <w:lang w:bidi="ar"/>
              </w:rPr>
              <w:t>5</w:t>
            </w:r>
            <w:r>
              <w:rPr>
                <w:rFonts w:ascii="Times New Roman" w:eastAsia="方正仿宋_GBK" w:hAnsi="Times New Roman" w:cs="Times New Roman"/>
                <w:color w:val="000000"/>
                <w:kern w:val="0"/>
                <w:sz w:val="20"/>
                <w:szCs w:val="20"/>
                <w:lang w:bidi="ar"/>
              </w:rPr>
              <w:t>‰</w:t>
            </w:r>
            <w:r>
              <w:rPr>
                <w:rFonts w:ascii="方正仿宋_GBK" w:eastAsia="方正仿宋_GBK" w:hAnsi="方正仿宋_GBK" w:cs="方正仿宋_GBK" w:hint="eastAsia"/>
                <w:color w:val="000000"/>
                <w:kern w:val="0"/>
                <w:sz w:val="20"/>
                <w:szCs w:val="20"/>
                <w:lang w:bidi="ar"/>
              </w:rPr>
              <w:t>的滞纳金；逾期仍不缴纳的，由社会保险行政部门处欠缴数额</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倍以下的罚款。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280DAD" w14:textId="77777777" w:rsidR="00A623BF" w:rsidRDefault="00A623BF">
            <w:pPr>
              <w:jc w:val="center"/>
              <w:rPr>
                <w:rFonts w:ascii="方正仿宋_GBK" w:eastAsia="方正仿宋_GBK" w:hAnsi="方正仿宋_GBK" w:cs="方正仿宋_GBK"/>
                <w:color w:val="000000"/>
                <w:sz w:val="24"/>
              </w:rPr>
            </w:pPr>
          </w:p>
        </w:tc>
      </w:tr>
      <w:tr w:rsidR="00A623BF" w14:paraId="3ABD3D08" w14:textId="77777777" w:rsidTr="00322A5A">
        <w:trPr>
          <w:trHeight w:val="3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3FC790"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CD7C52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对企业未依法参加企业年金等行为的处罚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B2CA2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01E60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E171E1"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.《企业年金试行办法》第二十一条：县级以上各级人民政府劳动保障行政部门负责对本办法的执行情况进行监督检查。对违反本办法规定的，由劳动保障行政部门予以警告，责令改正。</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企业年金基金管理办法》第八十三条：法人受托机构、中央企业集团公司成立的企业年金理事会、账户管理人、托管人、投资管理人违反本办法规定或者企业年金基金管理费、信息披露相关规定的，由人力资源社会保障部责令改正。其他企业（包括中央企业子公司）成立的企业年金理事会，违反本办法规定或者企业年金基金管理费、信息披露相关规定的，由管理合同备案所在地的省、自治区、直辖市或者计划单列市人力资</w:t>
            </w:r>
            <w:r>
              <w:rPr>
                <w:rFonts w:ascii="方正仿宋_GBK" w:eastAsia="方正仿宋_GBK" w:hAnsi="方正仿宋_GBK" w:cs="方正仿宋_GBK" w:hint="eastAsia"/>
                <w:color w:val="000000"/>
                <w:kern w:val="0"/>
                <w:sz w:val="20"/>
                <w:szCs w:val="20"/>
                <w:lang w:bidi="ar"/>
              </w:rPr>
              <w:lastRenderedPageBreak/>
              <w:t>源社会保障行政部门责令改正。</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DAA373" w14:textId="77777777" w:rsidR="00A623BF" w:rsidRDefault="00A623BF">
            <w:pPr>
              <w:jc w:val="center"/>
              <w:rPr>
                <w:rFonts w:ascii="方正仿宋_GBK" w:eastAsia="方正仿宋_GBK" w:hAnsi="方正仿宋_GBK" w:cs="方正仿宋_GBK"/>
                <w:color w:val="000000"/>
                <w:sz w:val="24"/>
              </w:rPr>
            </w:pPr>
          </w:p>
        </w:tc>
      </w:tr>
      <w:tr w:rsidR="00A623BF" w14:paraId="365FB85D" w14:textId="77777777" w:rsidTr="00322A5A">
        <w:trPr>
          <w:trHeight w:val="168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8DB35F9" w14:textId="77777777" w:rsidR="00A623BF" w:rsidRDefault="00000000">
            <w:pPr>
              <w:widowControl/>
              <w:spacing w:line="48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B251AB"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对未经许可和登记擅自从事职业中介活动的处罚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F40083"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EC470F1"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2D8EBE" w14:textId="77777777" w:rsidR="00A623BF" w:rsidRDefault="00000000">
            <w:pPr>
              <w:widowControl/>
              <w:spacing w:line="48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《中华人民共和国就业促进法》第六十四条违反本法规定，未经许可和登记，擅自从事职业中介活动的，由劳动行政部门或者其他主管部门依法予以关闭；有违法所得的，没收违法所得，并处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万元以下的罚款。《就业服务与就业管理规定》(劳动和社会保障部令</w:t>
            </w:r>
            <w:r>
              <w:rPr>
                <w:rFonts w:ascii="Times New Roman" w:eastAsia="方正仿宋_GBK" w:hAnsi="Times New Roman" w:cs="方正仿宋_GBK" w:hint="eastAsia"/>
                <w:color w:val="000000"/>
                <w:kern w:val="0"/>
                <w:sz w:val="20"/>
                <w:szCs w:val="20"/>
                <w:lang w:bidi="ar"/>
              </w:rPr>
              <w:t>2007</w:t>
            </w:r>
            <w:r>
              <w:rPr>
                <w:rFonts w:ascii="方正仿宋_GBK" w:eastAsia="方正仿宋_GBK" w:hAnsi="方正仿宋_GBK" w:cs="方正仿宋_GBK" w:hint="eastAsia"/>
                <w:color w:val="000000"/>
                <w:kern w:val="0"/>
                <w:sz w:val="20"/>
                <w:szCs w:val="20"/>
                <w:lang w:bidi="ar"/>
              </w:rPr>
              <w:t>年第</w:t>
            </w:r>
            <w:r>
              <w:rPr>
                <w:rFonts w:ascii="Times New Roman" w:eastAsia="方正仿宋_GBK" w:hAnsi="Times New Roman" w:cs="方正仿宋_GBK" w:hint="eastAsia"/>
                <w:color w:val="000000"/>
                <w:kern w:val="0"/>
                <w:sz w:val="20"/>
                <w:szCs w:val="20"/>
                <w:lang w:bidi="ar"/>
              </w:rPr>
              <w:t>28</w:t>
            </w:r>
            <w:r>
              <w:rPr>
                <w:rFonts w:ascii="方正仿宋_GBK" w:eastAsia="方正仿宋_GBK" w:hAnsi="方正仿宋_GBK" w:cs="方正仿宋_GBK" w:hint="eastAsia"/>
                <w:color w:val="000000"/>
                <w:kern w:val="0"/>
                <w:sz w:val="20"/>
                <w:szCs w:val="20"/>
                <w:lang w:bidi="ar"/>
              </w:rPr>
              <w:t>号)第七十条违反本规定第四十七条规定，未经许可和登记，擅自从事职业中介活动的，由劳动保障行政部门或者其他主管部门按照就业促进法第六十四条规定予以处罚。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BC9C38C" w14:textId="77777777" w:rsidR="00A623BF" w:rsidRDefault="00A623BF">
            <w:pPr>
              <w:jc w:val="center"/>
              <w:rPr>
                <w:rFonts w:ascii="方正仿宋_GBK" w:eastAsia="方正仿宋_GBK" w:hAnsi="方正仿宋_GBK" w:cs="方正仿宋_GBK"/>
                <w:color w:val="000000"/>
                <w:sz w:val="24"/>
              </w:rPr>
            </w:pPr>
          </w:p>
        </w:tc>
      </w:tr>
      <w:tr w:rsidR="00A623BF" w14:paraId="67A187F6"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308DD9" w14:textId="77777777" w:rsidR="00A623BF" w:rsidRDefault="00000000">
            <w:pPr>
              <w:widowControl/>
              <w:spacing w:line="48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EBE6AF1"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对职业中介机构提供虚假就业信息，为无合法证照的用人单位提供职业中介服务，伪造、涂改、转让职业中介许可证的处罚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19605D"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A92AE31"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83188E8" w14:textId="77777777" w:rsidR="00A623BF" w:rsidRDefault="00000000">
            <w:pPr>
              <w:widowControl/>
              <w:spacing w:line="48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就业促进法》第六十五条:职业中介机构提供虚假就业信息，为无合法证照的用人单位提供职业中介服务，伪造、涂改、转让职业中介许可证的，由劳动行政部门或者其他主管部门责令改正；有违法所得的，没收违法所得，并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万元以下罚款；情节严重的，吊销职业中介许可证。</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F5E16E7" w14:textId="77777777" w:rsidR="00A623BF" w:rsidRDefault="00A623BF">
            <w:pPr>
              <w:jc w:val="center"/>
              <w:rPr>
                <w:rFonts w:ascii="方正仿宋_GBK" w:eastAsia="方正仿宋_GBK" w:hAnsi="方正仿宋_GBK" w:cs="方正仿宋_GBK"/>
                <w:color w:val="000000"/>
                <w:sz w:val="24"/>
              </w:rPr>
            </w:pPr>
          </w:p>
        </w:tc>
      </w:tr>
      <w:tr w:rsidR="00A623BF" w14:paraId="6066D8A2"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E9E5B9" w14:textId="77777777" w:rsidR="00A623BF" w:rsidRDefault="00000000">
            <w:pPr>
              <w:widowControl/>
              <w:spacing w:line="48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1EBFA0"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对职业中介机构向劳动者收取押金的处罚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8AA39A9"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72EEBF" w14:textId="77777777" w:rsidR="00A623BF" w:rsidRDefault="00000000">
            <w:pPr>
              <w:widowControl/>
              <w:spacing w:line="480" w:lineRule="exact"/>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3DF3DF" w14:textId="77777777" w:rsidR="00A623BF" w:rsidRDefault="00000000">
            <w:pPr>
              <w:widowControl/>
              <w:spacing w:line="480" w:lineRule="exac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《中华人民共和国就业促进法》第六十六条第二款：“违反本法规定，职业中介机构向劳动者收取押金的，由劳动行政部门责令限期退还劳动者，并以每人</w:t>
            </w:r>
            <w:r>
              <w:rPr>
                <w:rFonts w:ascii="Times New Roman" w:eastAsia="方正仿宋_GBK" w:hAnsi="Times New Roman" w:cs="方正仿宋_GBK" w:hint="eastAsia"/>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2000</w:t>
            </w:r>
            <w:r>
              <w:rPr>
                <w:rFonts w:ascii="方正仿宋_GBK" w:eastAsia="方正仿宋_GBK" w:hAnsi="方正仿宋_GBK" w:cs="方正仿宋_GBK" w:hint="eastAsia"/>
                <w:color w:val="000000"/>
                <w:kern w:val="0"/>
                <w:sz w:val="20"/>
                <w:szCs w:val="20"/>
                <w:lang w:bidi="ar"/>
              </w:rPr>
              <w:t>元以下的标准处以罚款。”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C18DBA" w14:textId="77777777" w:rsidR="00A623BF" w:rsidRDefault="00A623BF">
            <w:pPr>
              <w:jc w:val="center"/>
              <w:rPr>
                <w:rFonts w:ascii="方正仿宋_GBK" w:eastAsia="方正仿宋_GBK" w:hAnsi="方正仿宋_GBK" w:cs="方正仿宋_GBK"/>
                <w:color w:val="000000"/>
                <w:sz w:val="24"/>
              </w:rPr>
            </w:pPr>
          </w:p>
        </w:tc>
      </w:tr>
      <w:tr w:rsidR="00A623BF" w14:paraId="1DE6835D" w14:textId="77777777" w:rsidTr="00322A5A">
        <w:trPr>
          <w:trHeight w:val="360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491A44D"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48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591BED"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对职业介绍机构拒绝劳动保障行政部门依法对职业介绍许可证实施年检等行为的处罚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F9139E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670E7D"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A39478"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《中华人民共和国就业促进法》第四十四条：“职业介绍机构有下列行为之一的，由劳动保障行政部门责令限期改正，没收违法所得，可并处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万元以下罚款：（一）违反本条例第二十二条第三款规定，拒绝劳动保障行政部门依法对职业介绍许可证实施年检的；（二）违反本条例第二十四条规定，未经批准擅自设立分支机构的；（三）违反本条例第二十六条规定，未办理变更或者注销职业介绍许可证手续的；（四）违反本条例第二十八条第（一）、（二）、（四）项规定的；（五）违反本条例第二十八条第（五）项规定，涂改、租借、转让职业介绍许可证的；（六）违反本条例第三十三条规定，向求职者收取入场费的。职业介绍机构违反本条例第二十八条第（三）项规定，介绍未满</w:t>
            </w:r>
            <w:r>
              <w:rPr>
                <w:rFonts w:ascii="Times New Roman" w:eastAsia="方正仿宋_GBK" w:hAnsi="Times New Roman" w:cs="方正仿宋_GBK" w:hint="eastAsia"/>
                <w:color w:val="000000"/>
                <w:kern w:val="0"/>
                <w:sz w:val="20"/>
                <w:szCs w:val="20"/>
                <w:lang w:bidi="ar"/>
              </w:rPr>
              <w:t>16</w:t>
            </w:r>
            <w:r>
              <w:rPr>
                <w:rFonts w:ascii="方正仿宋_GBK" w:eastAsia="方正仿宋_GBK" w:hAnsi="方正仿宋_GBK" w:cs="方正仿宋_GBK" w:hint="eastAsia"/>
                <w:color w:val="000000"/>
                <w:kern w:val="0"/>
                <w:sz w:val="20"/>
                <w:szCs w:val="20"/>
                <w:lang w:bidi="ar"/>
              </w:rPr>
              <w:t>周岁的未成年人就业的，由劳动保障行政部门责令改正，并按照每介绍一人处</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元罚款的标准处罚。职业介绍机构违反本条例第二十八条规定，情节严重或者未按规定期限改正的，劳动保障行政部门可以吊销其职业介绍许可证。”</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383AF3C" w14:textId="77777777" w:rsidR="00A623BF" w:rsidRDefault="00A623BF">
            <w:pPr>
              <w:jc w:val="center"/>
              <w:rPr>
                <w:rFonts w:ascii="方正仿宋_GBK" w:eastAsia="方正仿宋_GBK" w:hAnsi="方正仿宋_GBK" w:cs="方正仿宋_GBK"/>
                <w:color w:val="000000"/>
                <w:sz w:val="24"/>
              </w:rPr>
            </w:pPr>
          </w:p>
        </w:tc>
      </w:tr>
      <w:tr w:rsidR="00A623BF" w14:paraId="1288E28F" w14:textId="77777777" w:rsidTr="00322A5A">
        <w:trPr>
          <w:trHeight w:val="445"/>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4A5649"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49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1DCFDA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对职业中介机构未悬挂职业介绍许可证及其他登记证件，明示职业中介许可证、监督电话的处罚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FB759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DAE2B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A397866"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劳动力市场管理条例》第三十二条：“职业介绍机构应当在服务场所醒目位置悬挂职业介绍许可证及其他登记证件，公布服务内容、收费项目及标准、监督机关名称和监督电话，按规定填报有关统计报表。”第四十五条：“职业介绍机构违反本条例第三十二条规定，未悬挂职业介绍许可证及其他登记证件，或者未公布服务内容、收费项目及标准、监督机关名称和监督电话的，由劳动保障行政部门责令改正，可并处</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元以上</w:t>
            </w:r>
            <w:r>
              <w:rPr>
                <w:rFonts w:ascii="Times New Roman" w:eastAsia="方正仿宋_GBK" w:hAnsi="Times New Roman" w:cs="方正仿宋_GBK" w:hint="eastAsia"/>
                <w:color w:val="000000"/>
                <w:kern w:val="0"/>
                <w:sz w:val="20"/>
                <w:szCs w:val="20"/>
                <w:lang w:bidi="ar"/>
              </w:rPr>
              <w:t>5000</w:t>
            </w:r>
            <w:r>
              <w:rPr>
                <w:rFonts w:ascii="方正仿宋_GBK" w:eastAsia="方正仿宋_GBK" w:hAnsi="方正仿宋_GBK" w:cs="方正仿宋_GBK" w:hint="eastAsia"/>
                <w:color w:val="000000"/>
                <w:kern w:val="0"/>
                <w:sz w:val="20"/>
                <w:szCs w:val="20"/>
                <w:lang w:bidi="ar"/>
              </w:rPr>
              <w:t>元以下罚款；给当事人造成损失的，依法承担赔偿责任。”《就业服务与就业管理规定》第五十三条：“职业中介机构应当在服务场所明示营业执照、职业中介许可证、服务项目、收费标准、监督机关名称和监督电话等，并接受劳动保障行政部门及其他有关部门的监督检查。”第七十一条：“职业中介机构违反</w:t>
            </w:r>
            <w:r>
              <w:rPr>
                <w:rFonts w:ascii="方正仿宋_GBK" w:eastAsia="方正仿宋_GBK" w:hAnsi="方正仿宋_GBK" w:cs="方正仿宋_GBK" w:hint="eastAsia"/>
                <w:color w:val="000000"/>
                <w:kern w:val="0"/>
                <w:sz w:val="20"/>
                <w:szCs w:val="20"/>
                <w:lang w:bidi="ar"/>
              </w:rPr>
              <w:lastRenderedPageBreak/>
              <w:t>本规定第五十三条规定，未明示职业中介许可证、监督电话的，由劳动保障行政部门责令改正，并可处以</w:t>
            </w:r>
            <w:r>
              <w:rPr>
                <w:rFonts w:ascii="Times New Roman" w:eastAsia="方正仿宋_GBK" w:hAnsi="Times New Roman" w:cs="方正仿宋_GBK" w:hint="eastAsia"/>
                <w:color w:val="000000"/>
                <w:kern w:val="0"/>
                <w:sz w:val="20"/>
                <w:szCs w:val="20"/>
                <w:lang w:bidi="ar"/>
              </w:rPr>
              <w:t>1000</w:t>
            </w:r>
            <w:r>
              <w:rPr>
                <w:rFonts w:ascii="方正仿宋_GBK" w:eastAsia="方正仿宋_GBK" w:hAnsi="方正仿宋_GBK" w:cs="方正仿宋_GBK" w:hint="eastAsia"/>
                <w:color w:val="000000"/>
                <w:kern w:val="0"/>
                <w:sz w:val="20"/>
                <w:szCs w:val="20"/>
                <w:lang w:bidi="ar"/>
              </w:rPr>
              <w:t>元以下的罚款；未明示收费标准的，提请价格主管部门依据国家有关规定处罚；未明示营业执照的，提请工商行政管理部门依据国家有关规定处罚。”</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9CCD80B" w14:textId="77777777" w:rsidR="00A623BF" w:rsidRDefault="00A623BF">
            <w:pPr>
              <w:jc w:val="center"/>
              <w:rPr>
                <w:rFonts w:ascii="方正仿宋_GBK" w:eastAsia="方正仿宋_GBK" w:hAnsi="方正仿宋_GBK" w:cs="方正仿宋_GBK"/>
                <w:color w:val="000000"/>
                <w:sz w:val="24"/>
              </w:rPr>
            </w:pPr>
          </w:p>
        </w:tc>
      </w:tr>
      <w:tr w:rsidR="00A623BF" w14:paraId="0F49758B"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68432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E4A8F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对职业中介机构未建立服务台账，或虽建立服务台账但未记录服务对象、服务过程、服务结果和收费情况的处罚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32493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2ED19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2C54B2"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就业服务与就业管理规定》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B9F06F" w14:textId="77777777" w:rsidR="00A623BF" w:rsidRDefault="00A623BF">
            <w:pPr>
              <w:jc w:val="center"/>
              <w:rPr>
                <w:rFonts w:ascii="方正仿宋_GBK" w:eastAsia="方正仿宋_GBK" w:hAnsi="方正仿宋_GBK" w:cs="方正仿宋_GBK"/>
                <w:color w:val="000000"/>
                <w:sz w:val="24"/>
              </w:rPr>
            </w:pPr>
          </w:p>
        </w:tc>
      </w:tr>
      <w:tr w:rsidR="00A623BF" w14:paraId="69C5261C"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2F173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9A318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对职业中介机构在职业中介服务不成功后未向劳动者退还所收取的中介服务费的处罚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6C049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F9771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5988F7"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就业服务与就业管理规定》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E831A3" w14:textId="77777777" w:rsidR="00A623BF" w:rsidRDefault="00A623BF">
            <w:pPr>
              <w:jc w:val="center"/>
              <w:rPr>
                <w:rFonts w:ascii="方正仿宋_GBK" w:eastAsia="方正仿宋_GBK" w:hAnsi="方正仿宋_GBK" w:cs="方正仿宋_GBK"/>
                <w:color w:val="000000"/>
                <w:sz w:val="24"/>
              </w:rPr>
            </w:pPr>
          </w:p>
        </w:tc>
      </w:tr>
      <w:tr w:rsidR="00A623BF" w14:paraId="4A593F3A" w14:textId="77777777" w:rsidTr="00322A5A">
        <w:trPr>
          <w:trHeight w:val="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53EF9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1B5183"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对职业中介机构发布的就业信息中包含歧视性内容，介绍劳动者从事法律、法规禁止从事的职业等行为的处罚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1310B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76102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55AA4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就业服务与就业管理规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第五十八条：“禁止职业中介机构有下列行为：（一）提供虚假就业信息；（二）发布的就业信息中包含歧视性内容；（三）</w:t>
            </w:r>
            <w:r>
              <w:rPr>
                <w:rFonts w:ascii="方正仿宋_GBK" w:eastAsia="方正仿宋_GBK" w:hAnsi="方正仿宋_GBK" w:cs="方正仿宋_GBK" w:hint="eastAsia"/>
                <w:color w:val="000000"/>
                <w:kern w:val="0"/>
                <w:sz w:val="20"/>
                <w:szCs w:val="20"/>
                <w:lang w:bidi="ar"/>
              </w:rPr>
              <w:lastRenderedPageBreak/>
              <w:t>伪造、涂改、转让职业中介许可证；（四）为无合法证照的用人单位提供职业中介服务；（五）介绍未满</w:t>
            </w:r>
            <w:r>
              <w:rPr>
                <w:rFonts w:ascii="Times New Roman" w:eastAsia="方正仿宋_GBK" w:hAnsi="Times New Roman" w:cs="方正仿宋_GBK" w:hint="eastAsia"/>
                <w:color w:val="000000"/>
                <w:kern w:val="0"/>
                <w:sz w:val="20"/>
                <w:szCs w:val="20"/>
                <w:lang w:bidi="ar"/>
              </w:rPr>
              <w:t>16</w:t>
            </w:r>
            <w:r>
              <w:rPr>
                <w:rFonts w:ascii="方正仿宋_GBK" w:eastAsia="方正仿宋_GBK" w:hAnsi="方正仿宋_GBK" w:cs="方正仿宋_GBK" w:hint="eastAsia"/>
                <w:color w:val="000000"/>
                <w:kern w:val="0"/>
                <w:sz w:val="20"/>
                <w:szCs w:val="20"/>
                <w:lang w:bidi="ar"/>
              </w:rPr>
              <w:t>周岁的未成年人就业；（六）为无合法身份证件的劳动者提供职业中介服务；（七）介绍劳动者从事法律、法规禁止从事的职业；（八）扣押劳动者的居民身份证和其他证件，或者向劳动者收取押金；（九）以暴力、胁迫、欺诈等方式进行职业中介活动；（十）超出核准的业务范围经营；（十一）其他违反法律、法规规定的行为。”</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072ACBB" w14:textId="77777777" w:rsidR="00A623BF" w:rsidRDefault="00A623BF">
            <w:pPr>
              <w:jc w:val="center"/>
              <w:rPr>
                <w:rFonts w:ascii="方正仿宋_GBK" w:eastAsia="方正仿宋_GBK" w:hAnsi="方正仿宋_GBK" w:cs="方正仿宋_GBK"/>
                <w:color w:val="000000"/>
                <w:sz w:val="24"/>
              </w:rPr>
            </w:pPr>
          </w:p>
        </w:tc>
      </w:tr>
      <w:tr w:rsidR="00A623BF" w14:paraId="2E606FA2"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DB5DE0"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AD3C7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对就业中介服务机构为无合法证照的单位或无合法身份证件的人员提供就业中介服务等行为的处罚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F5256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A9A70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079AEFB"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3A9B31" w14:textId="77777777" w:rsidR="00A623BF" w:rsidRDefault="00A623BF">
            <w:pPr>
              <w:jc w:val="center"/>
              <w:rPr>
                <w:rFonts w:ascii="方正仿宋_GBK" w:eastAsia="方正仿宋_GBK" w:hAnsi="方正仿宋_GBK" w:cs="方正仿宋_GBK"/>
                <w:color w:val="000000"/>
                <w:sz w:val="24"/>
              </w:rPr>
            </w:pPr>
          </w:p>
        </w:tc>
      </w:tr>
      <w:tr w:rsidR="00A623BF" w14:paraId="76A70150" w14:textId="77777777" w:rsidTr="00322A5A">
        <w:trPr>
          <w:trHeight w:val="7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4A7629B"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47EBC7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对用人单位在国家法律、行政法规和国务院卫生行政部门规定禁止乙肝病原携带者从事的工作岗位以外招用人员时，将乙肝病毒血清学指标作为体检标准的处罚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10C0C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C057D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BF62913"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《就业服务与就业管理规定》（</w:t>
            </w:r>
            <w:r>
              <w:rPr>
                <w:rFonts w:ascii="Times New Roman" w:eastAsia="方正仿宋_GBK" w:hAnsi="Times New Roman" w:cs="方正仿宋_GBK" w:hint="eastAsia"/>
                <w:color w:val="000000"/>
                <w:kern w:val="0"/>
                <w:sz w:val="20"/>
                <w:szCs w:val="20"/>
                <w:lang w:bidi="ar"/>
              </w:rPr>
              <w:t>2007</w:t>
            </w:r>
            <w:r>
              <w:rPr>
                <w:rFonts w:ascii="方正仿宋_GBK" w:eastAsia="方正仿宋_GBK" w:hAnsi="方正仿宋_GBK" w:cs="方正仿宋_GBK" w:hint="eastAsia"/>
                <w:color w:val="000000"/>
                <w:kern w:val="0"/>
                <w:sz w:val="20"/>
                <w:szCs w:val="20"/>
                <w:lang w:bidi="ar"/>
              </w:rPr>
              <w:t>年</w:t>
            </w:r>
            <w:r>
              <w:rPr>
                <w:rFonts w:ascii="Times New Roman" w:eastAsia="方正仿宋_GBK" w:hAnsi="Times New Roman" w:cs="方正仿宋_GBK" w:hint="eastAsia"/>
                <w:color w:val="000000"/>
                <w:kern w:val="0"/>
                <w:sz w:val="20"/>
                <w:szCs w:val="20"/>
                <w:lang w:bidi="ar"/>
              </w:rPr>
              <w:t>11</w:t>
            </w:r>
            <w:r>
              <w:rPr>
                <w:rFonts w:ascii="方正仿宋_GBK" w:eastAsia="方正仿宋_GBK" w:hAnsi="方正仿宋_GBK" w:cs="方正仿宋_GBK" w:hint="eastAsia"/>
                <w:color w:val="000000"/>
                <w:kern w:val="0"/>
                <w:sz w:val="20"/>
                <w:szCs w:val="20"/>
                <w:lang w:bidi="ar"/>
              </w:rPr>
              <w:t>月</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日劳动和社会保障部令第</w:t>
            </w:r>
            <w:r>
              <w:rPr>
                <w:rFonts w:ascii="Times New Roman" w:eastAsia="方正仿宋_GBK" w:hAnsi="Times New Roman" w:cs="方正仿宋_GBK" w:hint="eastAsia"/>
                <w:color w:val="000000"/>
                <w:kern w:val="0"/>
                <w:sz w:val="20"/>
                <w:szCs w:val="20"/>
                <w:lang w:bidi="ar"/>
              </w:rPr>
              <w:t>28</w:t>
            </w:r>
            <w:r>
              <w:rPr>
                <w:rFonts w:ascii="方正仿宋_GBK" w:eastAsia="方正仿宋_GBK" w:hAnsi="方正仿宋_GBK" w:cs="方正仿宋_GBK" w:hint="eastAsia"/>
                <w:color w:val="000000"/>
                <w:kern w:val="0"/>
                <w:sz w:val="20"/>
                <w:szCs w:val="20"/>
                <w:lang w:bidi="ar"/>
              </w:rPr>
              <w:t>号公布，根据</w:t>
            </w:r>
            <w:r>
              <w:rPr>
                <w:rFonts w:ascii="Times New Roman" w:eastAsia="方正仿宋_GBK" w:hAnsi="Times New Roman" w:cs="方正仿宋_GBK" w:hint="eastAsia"/>
                <w:color w:val="000000"/>
                <w:kern w:val="0"/>
                <w:sz w:val="20"/>
                <w:szCs w:val="20"/>
                <w:lang w:bidi="ar"/>
              </w:rPr>
              <w:t>2014</w:t>
            </w:r>
            <w:r>
              <w:rPr>
                <w:rFonts w:ascii="方正仿宋_GBK" w:eastAsia="方正仿宋_GBK" w:hAnsi="方正仿宋_GBK" w:cs="方正仿宋_GBK" w:hint="eastAsia"/>
                <w:color w:val="000000"/>
                <w:kern w:val="0"/>
                <w:sz w:val="20"/>
                <w:szCs w:val="20"/>
                <w:lang w:bidi="ar"/>
              </w:rPr>
              <w:t>年</w:t>
            </w:r>
            <w:r>
              <w:rPr>
                <w:rFonts w:ascii="Times New Roman" w:eastAsia="方正仿宋_GBK" w:hAnsi="Times New Roman" w:cs="方正仿宋_GBK" w:hint="eastAsia"/>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月</w:t>
            </w:r>
            <w:r>
              <w:rPr>
                <w:rFonts w:ascii="Times New Roman" w:eastAsia="方正仿宋_GBK" w:hAnsi="Times New Roman" w:cs="方正仿宋_GBK" w:hint="eastAsia"/>
                <w:color w:val="000000"/>
                <w:kern w:val="0"/>
                <w:sz w:val="20"/>
                <w:szCs w:val="20"/>
                <w:lang w:bidi="ar"/>
              </w:rPr>
              <w:t>23</w:t>
            </w:r>
            <w:r>
              <w:rPr>
                <w:rFonts w:ascii="方正仿宋_GBK" w:eastAsia="方正仿宋_GBK" w:hAnsi="方正仿宋_GBK" w:cs="方正仿宋_GBK" w:hint="eastAsia"/>
                <w:color w:val="000000"/>
                <w:kern w:val="0"/>
                <w:sz w:val="20"/>
                <w:szCs w:val="20"/>
                <w:lang w:bidi="ar"/>
              </w:rPr>
              <w:t>日中华人民共和国人力资源和社会保障部令第</w:t>
            </w:r>
            <w:r>
              <w:rPr>
                <w:rFonts w:ascii="Times New Roman" w:eastAsia="方正仿宋_GBK" w:hAnsi="Times New Roman" w:cs="方正仿宋_GBK" w:hint="eastAsia"/>
                <w:color w:val="000000"/>
                <w:kern w:val="0"/>
                <w:sz w:val="20"/>
                <w:szCs w:val="20"/>
                <w:lang w:bidi="ar"/>
              </w:rPr>
              <w:t>23</w:t>
            </w:r>
            <w:r>
              <w:rPr>
                <w:rFonts w:ascii="方正仿宋_GBK" w:eastAsia="方正仿宋_GBK" w:hAnsi="方正仿宋_GBK" w:cs="方正仿宋_GBK" w:hint="eastAsia"/>
                <w:color w:val="000000"/>
                <w:kern w:val="0"/>
                <w:sz w:val="20"/>
                <w:szCs w:val="20"/>
                <w:lang w:bidi="ar"/>
              </w:rPr>
              <w:t>号《人力资源社会保障部关于修改〈就业服务与就业管理规定〉的决定》第一次修正，根据</w:t>
            </w:r>
            <w:r>
              <w:rPr>
                <w:rFonts w:ascii="Times New Roman" w:eastAsia="方正仿宋_GBK" w:hAnsi="Times New Roman" w:cs="方正仿宋_GBK" w:hint="eastAsia"/>
                <w:color w:val="000000"/>
                <w:kern w:val="0"/>
                <w:sz w:val="20"/>
                <w:szCs w:val="20"/>
                <w:lang w:bidi="ar"/>
              </w:rPr>
              <w:t>2015</w:t>
            </w:r>
            <w:r>
              <w:rPr>
                <w:rFonts w:ascii="方正仿宋_GBK" w:eastAsia="方正仿宋_GBK" w:hAnsi="方正仿宋_GBK" w:cs="方正仿宋_GBK" w:hint="eastAsia"/>
                <w:color w:val="000000"/>
                <w:kern w:val="0"/>
                <w:sz w:val="20"/>
                <w:szCs w:val="20"/>
                <w:lang w:bidi="ar"/>
              </w:rPr>
              <w:t>年</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月</w:t>
            </w:r>
            <w:r>
              <w:rPr>
                <w:rFonts w:ascii="Times New Roman" w:eastAsia="方正仿宋_GBK" w:hAnsi="Times New Roman" w:cs="方正仿宋_GBK" w:hint="eastAsia"/>
                <w:color w:val="000000"/>
                <w:kern w:val="0"/>
                <w:sz w:val="20"/>
                <w:szCs w:val="20"/>
                <w:lang w:bidi="ar"/>
              </w:rPr>
              <w:t>30</w:t>
            </w:r>
            <w:r>
              <w:rPr>
                <w:rFonts w:ascii="方正仿宋_GBK" w:eastAsia="方正仿宋_GBK" w:hAnsi="方正仿宋_GBK" w:cs="方正仿宋_GBK" w:hint="eastAsia"/>
                <w:color w:val="000000"/>
                <w:kern w:val="0"/>
                <w:sz w:val="20"/>
                <w:szCs w:val="20"/>
                <w:lang w:bidi="ar"/>
              </w:rPr>
              <w:t>日中华人民共和国人力资源和社会保障部令第</w:t>
            </w:r>
            <w:r>
              <w:rPr>
                <w:rFonts w:ascii="Times New Roman" w:eastAsia="方正仿宋_GBK" w:hAnsi="Times New Roman" w:cs="方正仿宋_GBK" w:hint="eastAsia"/>
                <w:color w:val="000000"/>
                <w:kern w:val="0"/>
                <w:sz w:val="20"/>
                <w:szCs w:val="20"/>
                <w:lang w:bidi="ar"/>
              </w:rPr>
              <w:t>24</w:t>
            </w:r>
            <w:r>
              <w:rPr>
                <w:rFonts w:ascii="方正仿宋_GBK" w:eastAsia="方正仿宋_GBK" w:hAnsi="方正仿宋_GBK" w:cs="方正仿宋_GBK" w:hint="eastAsia"/>
                <w:color w:val="000000"/>
                <w:kern w:val="0"/>
                <w:sz w:val="20"/>
                <w:szCs w:val="20"/>
                <w:lang w:bidi="ar"/>
              </w:rPr>
              <w:t>号《人力资源社会保障部关于修改部分规章的决定》第二次修正）第三条：县级以上劳动保障行政部门依法开展本行政区域内的就业服务和就业管理工作。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w:t>
            </w:r>
            <w:r>
              <w:rPr>
                <w:rFonts w:ascii="方正仿宋_GBK" w:eastAsia="方正仿宋_GBK" w:hAnsi="方正仿宋_GBK" w:cs="方正仿宋_GBK" w:hint="eastAsia"/>
                <w:color w:val="000000"/>
                <w:kern w:val="0"/>
                <w:sz w:val="20"/>
                <w:szCs w:val="20"/>
                <w:lang w:bidi="ar"/>
              </w:rPr>
              <w:lastRenderedPageBreak/>
              <w:t>以下的罚款；对当事人造成损害的，应当承担赔偿责任。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D927532" w14:textId="77777777" w:rsidR="00A623BF" w:rsidRDefault="00A623BF">
            <w:pPr>
              <w:jc w:val="center"/>
              <w:rPr>
                <w:rFonts w:ascii="方正仿宋_GBK" w:eastAsia="方正仿宋_GBK" w:hAnsi="方正仿宋_GBK" w:cs="方正仿宋_GBK"/>
                <w:color w:val="000000"/>
                <w:sz w:val="24"/>
              </w:rPr>
            </w:pPr>
          </w:p>
        </w:tc>
      </w:tr>
      <w:tr w:rsidR="00A623BF" w14:paraId="45248C8C" w14:textId="77777777" w:rsidTr="00322A5A">
        <w:trPr>
          <w:trHeight w:val="9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EA478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C714C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对民办学校违规办学的处罚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75178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815160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F9C40F"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民办教育促进法》第六十二条民办学校有下列行为之一的，由审批机关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中华人民共和国民办教育促进法实施条例》第四十九条有下列情形之一的，由审批机关没收出资人取得的回报，责令停止招生；情节严重的，吊销办学许可证；构成犯罪的，依法追究刑事责任：（一）民办学校的章程未规定出资人要求取得合理回报，出资人擅自取得回报的；（二）违反本条例第四十七条规定，不得取得回报而取得回报的；（三）出资人不从办学结余而从民办学校的其他经费中提取回报的；（四）不依照本条例的规定计算办学结余或者确定取得回报的比例的；（五）出资人从办学结余中取得回报的比例过高，产生恶劣社会影响的。第五十条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w:t>
            </w:r>
            <w:r>
              <w:rPr>
                <w:rFonts w:ascii="方正仿宋_GBK" w:eastAsia="方正仿宋_GBK" w:hAnsi="方正仿宋_GBK" w:cs="方正仿宋_GBK" w:hint="eastAsia"/>
                <w:color w:val="000000"/>
                <w:kern w:val="0"/>
                <w:sz w:val="20"/>
                <w:szCs w:val="20"/>
                <w:lang w:bidi="ar"/>
              </w:rPr>
              <w:lastRenderedPageBreak/>
              <w:t>销办学许可证。《民办高等学校办学管理若干规定》第三十条民办高校出现以下行为的，由省级教育行政部门责令改正；并可给予</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至</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万元的罚款、减少招生计划或者暂停招生的处罚：学校资产不按期过户的；办学条件不达标的；发布未经备案的招生简章和广告的；年度检查不合格的。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7E346EB" w14:textId="77777777" w:rsidR="00A623BF" w:rsidRDefault="00A623BF">
            <w:pPr>
              <w:jc w:val="center"/>
              <w:rPr>
                <w:rFonts w:ascii="方正仿宋_GBK" w:eastAsia="方正仿宋_GBK" w:hAnsi="方正仿宋_GBK" w:cs="方正仿宋_GBK"/>
                <w:color w:val="000000"/>
                <w:sz w:val="24"/>
              </w:rPr>
            </w:pPr>
          </w:p>
        </w:tc>
      </w:tr>
      <w:tr w:rsidR="00A623BF" w14:paraId="3B168326" w14:textId="77777777" w:rsidTr="00322A5A">
        <w:trPr>
          <w:trHeight w:val="21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30B54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5A6ECD0"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对民办学校出资人违规取得回报的处罚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D7ABBF"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FE4A37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5FE758"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民办教育促进法实施条例》第四十九条：“有下列情形之一的，由审批机关没收出资人取得的回报，责令停止招生；情节严重的，吊销办学许可证；构成犯罪的，依法追究刑事责任：(一)民办学校的章程未规定出资人要求取得合理回报，出资人擅自取得回报的；(二)违反本条例第四十七条规定，不得取得回报而取得回报的；(三)出资人不从办学结余而从民办学校的其他经费中提取回报的；(四)不依照本条例的规定计算办学结余或者确定取得回报的比例的；(五)出资人从办学结余中取得回报的比例过高，产生恶劣社会影响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3AF003" w14:textId="77777777" w:rsidR="00A623BF" w:rsidRDefault="00A623BF">
            <w:pPr>
              <w:jc w:val="center"/>
              <w:rPr>
                <w:rFonts w:ascii="方正仿宋_GBK" w:eastAsia="方正仿宋_GBK" w:hAnsi="方正仿宋_GBK" w:cs="方正仿宋_GBK"/>
                <w:color w:val="000000"/>
                <w:sz w:val="24"/>
              </w:rPr>
            </w:pPr>
          </w:p>
        </w:tc>
      </w:tr>
      <w:tr w:rsidR="00A623BF" w14:paraId="11BCFF7E"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B21D66"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1EAEA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对民办学校未按规定将出资人取得回报比例的决定和向社会公布的与其办学水平和教育质量有关的材料、财务状况报审批机关备案，或者向审批机关备案的材料不真实的处罚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1F9D1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D9E2B4"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DAF672"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民办教育促进法实施条例》第五十条：民办学校未按本条例的规定将出资人取得回报比例的决定和向社会公布的与其办学水平和教育质量有关的材料、财务状况报审批机关备案，或者向审批机关备案的不真实的，由审批机关责令改正，并予以警告；有违法所得的，没收违法所得；情节严重的，责令停止招生、吊销办学许可证。</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C2D525A" w14:textId="77777777" w:rsidR="00A623BF" w:rsidRDefault="00A623BF">
            <w:pPr>
              <w:jc w:val="center"/>
              <w:rPr>
                <w:rFonts w:ascii="方正仿宋_GBK" w:eastAsia="方正仿宋_GBK" w:hAnsi="方正仿宋_GBK" w:cs="方正仿宋_GBK"/>
                <w:color w:val="000000"/>
                <w:sz w:val="24"/>
              </w:rPr>
            </w:pPr>
          </w:p>
        </w:tc>
      </w:tr>
      <w:tr w:rsidR="00A623BF" w14:paraId="6F8CF034" w14:textId="77777777" w:rsidTr="00322A5A">
        <w:trPr>
          <w:trHeight w:val="9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AA2527A"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42D3A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对民办学校管理混乱严重影响教育教学的处罚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EBEBCD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65FFBD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4C6E3F" w14:textId="1B584B6A"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《民办教育促进法实施条例》第五十一条：“民办学校管理混乱严重影响教育教学，有下列情形之一的，依照民办教育促进法第六十二条的规定予以处罚：(一)理事会、董事会或者其他</w:t>
            </w:r>
            <w:r w:rsidR="002D33B9">
              <w:rPr>
                <w:rFonts w:ascii="方正仿宋_GBK" w:eastAsia="方正仿宋_GBK" w:hAnsi="方正仿宋_GBK" w:cs="方正仿宋_GBK" w:hint="eastAsia"/>
                <w:color w:val="000000"/>
                <w:kern w:val="0"/>
                <w:sz w:val="20"/>
                <w:szCs w:val="20"/>
                <w:lang w:bidi="ar"/>
              </w:rPr>
              <w:t>行事</w:t>
            </w:r>
            <w:r>
              <w:rPr>
                <w:rFonts w:ascii="方正仿宋_GBK" w:eastAsia="方正仿宋_GBK" w:hAnsi="方正仿宋_GBK" w:cs="方正仿宋_GBK" w:hint="eastAsia"/>
                <w:color w:val="000000"/>
                <w:kern w:val="0"/>
                <w:sz w:val="20"/>
                <w:szCs w:val="20"/>
                <w:lang w:bidi="ar"/>
              </w:rPr>
              <w:t>决策机构未依法履行职责的；(二)教学条件明显不能满足教学要求、教育教学质量低下，未及时采取措施的；(三)校舍或者其他教育教学设施、设备存在重大安全隐患，未及时采取措施的；(四)未依照《中华人民共和国会计法》和</w:t>
            </w:r>
            <w:r>
              <w:rPr>
                <w:rFonts w:ascii="方正仿宋_GBK" w:eastAsia="方正仿宋_GBK" w:hAnsi="方正仿宋_GBK" w:cs="方正仿宋_GBK" w:hint="eastAsia"/>
                <w:color w:val="000000"/>
                <w:kern w:val="0"/>
                <w:sz w:val="20"/>
                <w:szCs w:val="20"/>
                <w:lang w:bidi="ar"/>
              </w:rPr>
              <w:lastRenderedPageBreak/>
              <w:t>国家统一的会计制度进行会计核算、编制财务会计报告，财务、资产管理混乱的；(五)侵犯受教育者的合法权益，产生恶劣社会影响的；(六)违反国家规定聘任、解聘教师的。”《中华人民共和国民办教育促进法》第六十二条：“民办学校有下列行为之一的，由审批机关或者其他有关部门责令限期改正，并予以警告；有违法所得的，退还所收费用后没收违法所得；情节严重的，责令停止招生、吊销办学许可证；构成犯罪的，依法追究刑事责任。”</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2E4154" w14:textId="77777777" w:rsidR="00A623BF" w:rsidRDefault="00A623BF">
            <w:pPr>
              <w:jc w:val="center"/>
              <w:rPr>
                <w:rFonts w:ascii="方正仿宋_GBK" w:eastAsia="方正仿宋_GBK" w:hAnsi="方正仿宋_GBK" w:cs="方正仿宋_GBK"/>
                <w:color w:val="000000"/>
                <w:sz w:val="24"/>
              </w:rPr>
            </w:pPr>
          </w:p>
        </w:tc>
      </w:tr>
      <w:tr w:rsidR="00A623BF" w14:paraId="6FFC4494" w14:textId="77777777" w:rsidTr="00322A5A">
        <w:trPr>
          <w:trHeight w:val="216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E8000B"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59</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5650E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对未经行政许可擅自经营劳务派遣业务的处罚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6B975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9AFA5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782CBEC"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劳动合同法》第九十二条：“违反本法规定，未经许可，擅自经营劳务派遣业务的，由劳动行政部门责令停止违法行为，没收违法所得，并处违法所得一倍以上五倍以下的罚款；没有违法所得的，可以处五万元以下的罚款。”《劳务派遣行政许可实施办法》第三十一条：“任何单位和个人违反《中华人民共和国劳动合同法》的规定，未经许可，擅自经营劳务派遣业务的，由人力资源社会保障行政部门责令停止违法行为，没收违法所得，并处违法所得</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倍以上</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倍以下的罚款，没有违法所得的，可以处</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万元以下的罚款。”</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D6014A" w14:textId="77777777" w:rsidR="00A623BF" w:rsidRDefault="00A623BF">
            <w:pPr>
              <w:jc w:val="center"/>
              <w:rPr>
                <w:rFonts w:ascii="方正仿宋_GBK" w:eastAsia="方正仿宋_GBK" w:hAnsi="方正仿宋_GBK" w:cs="方正仿宋_GBK"/>
                <w:color w:val="000000"/>
                <w:sz w:val="24"/>
              </w:rPr>
            </w:pPr>
          </w:p>
        </w:tc>
      </w:tr>
      <w:tr w:rsidR="00A623BF" w14:paraId="1DA63BF7" w14:textId="77777777" w:rsidTr="00322A5A">
        <w:trPr>
          <w:trHeight w:val="9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DFD3A8"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60</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C7B178"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对劳务派遣单位涂改、倒卖、出租、出借《劳务派遣经营许可证》，或者以其他形式非法转让《劳务派遣经营许可证》等行为的处罚</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F00F7A"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38E8EB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05E2B1"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《劳务派遣行政许可实施办法》第三十三条：劳务派遣单位有下列情形之一的，由人力资源社会保障行政部门处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万元以下的罚款；情节严重的，处</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万元以上</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D65C78" w14:textId="77777777" w:rsidR="00A623BF" w:rsidRDefault="00A623BF">
            <w:pPr>
              <w:jc w:val="center"/>
              <w:rPr>
                <w:rFonts w:ascii="方正仿宋_GBK" w:eastAsia="方正仿宋_GBK" w:hAnsi="方正仿宋_GBK" w:cs="方正仿宋_GBK"/>
                <w:color w:val="000000"/>
                <w:sz w:val="24"/>
              </w:rPr>
            </w:pPr>
          </w:p>
        </w:tc>
      </w:tr>
      <w:tr w:rsidR="00A623BF" w14:paraId="0A59510F" w14:textId="77777777" w:rsidTr="00322A5A">
        <w:trPr>
          <w:trHeight w:val="50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573A71"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61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69AE01"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对未按规定缴纳或代扣代缴社会保险费的用人单位加收滞纳金、划拨社会保险费</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455BF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E5F96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B9CF8BE" w14:textId="3102C54B"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《中华人民共和国社会保险法》</w:t>
            </w:r>
            <w:r>
              <w:rPr>
                <w:rFonts w:ascii="方正仿宋_GBK" w:eastAsia="方正仿宋_GBK" w:hAnsi="方正仿宋_GBK" w:cs="方正仿宋_GBK" w:hint="eastAsia"/>
                <w:color w:val="000000"/>
                <w:kern w:val="0"/>
                <w:sz w:val="20"/>
                <w:szCs w:val="20"/>
                <w:lang w:bidi="ar"/>
              </w:rPr>
              <w:t>第六十三条：用人单位未按时足额缴纳社会保险费的，由社会保险费征收机构责令其限期缴纳或者补足。用人单位逾期仍未缴纳或者补足社会保险费的，社会保险费征收机构可以向银行和其他金融机构查询其存款账户；并可以申请县级以上有关行政部门做出划拨社会保险费的决定，书面通知其开户银行或者其他金融机构划拨社会保险费。用人单位账户余额少于应当缴纳的社会保险费的，社会保险费征收机构可以要求该用人单位提供担保，签订延期缴费协议。用人单位未足额缴纳社会保险费且未提供担保的，社会保险费征收机构可以申请人民法院扣押、查封、拍卖其价值相当于应当缴纳社会保险费的财产，以拍卖所得抵缴社会保险费。第八十六条：用人单位未按时足额缴纳社会保险费的，由社会保险费征收机构责令其限期缴纳或者补足，并自欠缴之日起，按日加收万分之五的滞纳金；逾期仍不缴纳的，由有关行政部门处欠缴数额一倍以上三倍以下的罚款。</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.《社会保险费征缴暂行条例》第二十六条：缴费单位逾期拒不缴纳社会保险费、滞纳金的，由社会保障行政部门或者税务机关申请人民法院依法强制缴纳。</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.《实施〈中华人民共和国社会保险法〉若干规定》(人力资源和社会保障部令第</w:t>
            </w:r>
            <w:r>
              <w:rPr>
                <w:rFonts w:ascii="Times New Roman" w:eastAsia="方正仿宋_GBK" w:hAnsi="Times New Roman" w:cs="方正仿宋_GBK" w:hint="eastAsia"/>
                <w:color w:val="000000"/>
                <w:kern w:val="0"/>
                <w:sz w:val="20"/>
                <w:szCs w:val="20"/>
                <w:lang w:bidi="ar"/>
              </w:rPr>
              <w:t>13</w:t>
            </w:r>
            <w:r>
              <w:rPr>
                <w:rFonts w:ascii="方正仿宋_GBK" w:eastAsia="方正仿宋_GBK" w:hAnsi="方正仿宋_GBK" w:cs="方正仿宋_GBK" w:hint="eastAsia"/>
                <w:color w:val="000000"/>
                <w:kern w:val="0"/>
                <w:sz w:val="20"/>
                <w:szCs w:val="20"/>
                <w:lang w:bidi="ar"/>
              </w:rPr>
              <w:t>号)第二十条:职工应当缴纳的社会保险费由用人单位代扣代缴。用人单位未依法代扣代缴的，由社会保险费征收机构责令用人单位限期代缴，并自欠缴之日起向用人单位按日加收万分之五的滞纳金。用人单位不得要求职工承担滞纳金。</w:t>
            </w:r>
          </w:p>
        </w:tc>
        <w:tc>
          <w:tcPr>
            <w:tcW w:w="2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FF908C" w14:textId="77777777" w:rsidR="00A623BF" w:rsidRDefault="00000000">
            <w:pPr>
              <w:widowControl/>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行政强制</w:t>
            </w:r>
          </w:p>
        </w:tc>
      </w:tr>
      <w:tr w:rsidR="00A623BF" w14:paraId="496AEF97"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876C37"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62</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4F4390"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对可能被转移、隐匿或者缺失的社保基金资料予以封存</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DFAD0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FDA47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09BF2B4" w14:textId="04DB8812" w:rsidR="00A623BF" w:rsidRDefault="002D33B9">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中华人民共和国社会保险法》第七十九条第二款：社会保险行政部门对社会保险基金实施监督检查，有权采取下列措施：（一）查阅、记录、复制与社会保险基金收支、管理和投资运营相关的资料，对可能转移、隐匿或者灭失的资料予以封存。</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9BAAC26" w14:textId="77777777" w:rsidR="00A623BF" w:rsidRDefault="00A623BF">
            <w:pPr>
              <w:jc w:val="center"/>
              <w:rPr>
                <w:rFonts w:ascii="方正仿宋_GBK" w:eastAsia="方正仿宋_GBK" w:hAnsi="方正仿宋_GBK" w:cs="方正仿宋_GBK"/>
                <w:color w:val="000000"/>
                <w:sz w:val="24"/>
              </w:rPr>
            </w:pPr>
          </w:p>
        </w:tc>
      </w:tr>
      <w:tr w:rsidR="00A623BF" w14:paraId="07EBE4A1" w14:textId="77777777" w:rsidTr="00322A5A">
        <w:trPr>
          <w:trHeight w:val="1223"/>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766021"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63</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529786"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社会保险费征收</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98BB8B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3AE1F6"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FB4FCB" w14:textId="120B5E19"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《中华人民共和国社会保险法》</w:t>
            </w:r>
            <w:r>
              <w:rPr>
                <w:rFonts w:ascii="方正仿宋_GBK" w:eastAsia="方正仿宋_GBK" w:hAnsi="方正仿宋_GBK" w:cs="方正仿宋_GBK" w:hint="eastAsia"/>
                <w:color w:val="000000"/>
                <w:kern w:val="0"/>
                <w:sz w:val="20"/>
                <w:szCs w:val="20"/>
                <w:lang w:bidi="ar"/>
              </w:rPr>
              <w:t>第四十四条：职工应当参加失业保险，由用人单位和职工按照国家规定共同缴纳失业保险费。第六十条：用人单位应当自行申报、按时足额缴纳社会保险费，非因不可抗力等法定事由不得缓缴、减免。第六十一条:社会保险费征收机构应当依法按时足额征收社会保险费。第六十二条：用人单位未按规定申报应当缴纳的社会保险费数额的，按照该单位上月缴费额的百分之一百一十确定应当缴纳数额；缴费单位补办申报手续后，由社会保险费征收机构按规定结算。</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w:t>
            </w:r>
            <w:r w:rsidR="002D33B9">
              <w:rPr>
                <w:rFonts w:ascii="方正仿宋_GBK" w:eastAsia="方正仿宋_GBK" w:hAnsi="方正仿宋_GBK" w:cs="方正仿宋_GBK" w:hint="eastAsia"/>
                <w:color w:val="000000"/>
                <w:kern w:val="0"/>
                <w:sz w:val="20"/>
                <w:szCs w:val="20"/>
                <w:lang w:bidi="ar"/>
              </w:rPr>
              <w:t>《中华人民共和国劳动法》</w:t>
            </w:r>
            <w:r>
              <w:rPr>
                <w:rFonts w:ascii="方正仿宋_GBK" w:eastAsia="方正仿宋_GBK" w:hAnsi="方正仿宋_GBK" w:cs="方正仿宋_GBK" w:hint="eastAsia"/>
                <w:color w:val="000000"/>
                <w:kern w:val="0"/>
                <w:sz w:val="20"/>
                <w:szCs w:val="20"/>
                <w:lang w:bidi="ar"/>
              </w:rPr>
              <w:t>第七十四条：社会保险基金经办机构依照法律规定收支、管理和运营社会保险基金。</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失业保险条例》第二条：城镇企事业单位、城镇企业事业单位职工依照本条例的规定，缴纳失业保险费。第三条:劳动保障行政部门按照国务院规定设立的经办失业保险业务的社会保险经办机构依照本条例的规定，具体承办失业保险工作。</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.《工伤保险条例》第四十六条：经办机构具体承办工伤保险事务，履行下列职责：（一）根据省、自治区、直辖市人民政府规定，征收工伤保险费。</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.《社会保险费征缴暂行条例》第六条：社会保险费的征收机构由省、自治区、直辖市人民政府规定，可以由税务机关征收，也可以由劳动保障行政部门按照国务院规定设立的社会保险经办机构征收。</w:t>
            </w:r>
            <w:r>
              <w:rPr>
                <w:rFonts w:ascii="Times New Roman" w:eastAsia="方正仿宋_GBK" w:hAnsi="Times New Roman" w:cs="方正仿宋_GBK" w:hint="eastAsia"/>
                <w:color w:val="000000"/>
                <w:kern w:val="0"/>
                <w:sz w:val="20"/>
                <w:szCs w:val="20"/>
                <w:lang w:bidi="ar"/>
              </w:rPr>
              <w:t>6</w:t>
            </w:r>
            <w:r>
              <w:rPr>
                <w:rFonts w:ascii="方正仿宋_GBK" w:eastAsia="方正仿宋_GBK" w:hAnsi="方正仿宋_GBK" w:cs="方正仿宋_GBK" w:hint="eastAsia"/>
                <w:color w:val="000000"/>
                <w:kern w:val="0"/>
                <w:sz w:val="20"/>
                <w:szCs w:val="20"/>
                <w:lang w:bidi="ar"/>
              </w:rPr>
              <w:t>.《实施〈中华人民共和国社会保险法〉若干规定》(人力资源和社会保障部令第</w:t>
            </w:r>
            <w:r>
              <w:rPr>
                <w:rFonts w:ascii="Times New Roman" w:eastAsia="方正仿宋_GBK" w:hAnsi="Times New Roman" w:cs="方正仿宋_GBK" w:hint="eastAsia"/>
                <w:color w:val="000000"/>
                <w:kern w:val="0"/>
                <w:sz w:val="20"/>
                <w:szCs w:val="20"/>
                <w:lang w:bidi="ar"/>
              </w:rPr>
              <w:t>13</w:t>
            </w:r>
            <w:r>
              <w:rPr>
                <w:rFonts w:ascii="方正仿宋_GBK" w:eastAsia="方正仿宋_GBK" w:hAnsi="方正仿宋_GBK" w:cs="方正仿宋_GBK" w:hint="eastAsia"/>
                <w:color w:val="000000"/>
                <w:kern w:val="0"/>
                <w:sz w:val="20"/>
                <w:szCs w:val="20"/>
                <w:lang w:bidi="ar"/>
              </w:rPr>
              <w:t>号)第二十条:职工应当缴纳的社会保险费由用人单位代扣代缴。</w:t>
            </w:r>
            <w:r>
              <w:rPr>
                <w:rFonts w:ascii="Times New Roman" w:eastAsia="方正仿宋_GBK" w:hAnsi="Times New Roman" w:cs="方正仿宋_GBK" w:hint="eastAsia"/>
                <w:color w:val="000000"/>
                <w:kern w:val="0"/>
                <w:sz w:val="20"/>
                <w:szCs w:val="20"/>
                <w:lang w:bidi="ar"/>
              </w:rPr>
              <w:t>7</w:t>
            </w:r>
            <w:r>
              <w:rPr>
                <w:rFonts w:ascii="方正仿宋_GBK" w:eastAsia="方正仿宋_GBK" w:hAnsi="方正仿宋_GBK" w:cs="方正仿宋_GBK" w:hint="eastAsia"/>
                <w:color w:val="000000"/>
                <w:kern w:val="0"/>
                <w:sz w:val="20"/>
                <w:szCs w:val="20"/>
                <w:lang w:bidi="ar"/>
              </w:rPr>
              <w:t>.《四川省失业保险条例》第四条：劳动保障行政部门所属的就业服务管理机构，是承办失业保险业务的社会保险经办机构（以下简称失业保险经办机构），具体负责失业保险费的征缴、失业保险基金的管理和失业保险金的发放。</w:t>
            </w:r>
            <w:r>
              <w:rPr>
                <w:rFonts w:ascii="Times New Roman" w:eastAsia="方正仿宋_GBK" w:hAnsi="Times New Roman" w:cs="方正仿宋_GBK" w:hint="eastAsia"/>
                <w:color w:val="000000"/>
                <w:kern w:val="0"/>
                <w:sz w:val="20"/>
                <w:szCs w:val="20"/>
                <w:lang w:bidi="ar"/>
              </w:rPr>
              <w:t>8</w:t>
            </w:r>
            <w:r>
              <w:rPr>
                <w:rFonts w:ascii="方正仿宋_GBK" w:eastAsia="方正仿宋_GBK" w:hAnsi="方正仿宋_GBK" w:cs="方正仿宋_GBK" w:hint="eastAsia"/>
                <w:color w:val="000000"/>
                <w:kern w:val="0"/>
                <w:sz w:val="20"/>
                <w:szCs w:val="20"/>
                <w:lang w:bidi="ar"/>
              </w:rPr>
              <w:t>.《四川省人民政府关于贯彻实施〈社会保险费征缴暂行条例〉的通知》（川府发〔</w:t>
            </w:r>
            <w:r>
              <w:rPr>
                <w:rFonts w:ascii="Times New Roman" w:eastAsia="方正仿宋_GBK" w:hAnsi="Times New Roman" w:cs="方正仿宋_GBK" w:hint="eastAsia"/>
                <w:color w:val="000000"/>
                <w:kern w:val="0"/>
                <w:sz w:val="20"/>
                <w:szCs w:val="20"/>
                <w:lang w:bidi="ar"/>
              </w:rPr>
              <w:t>1999</w:t>
            </w:r>
            <w:r>
              <w:rPr>
                <w:rFonts w:ascii="方正仿宋_GBK" w:eastAsia="方正仿宋_GBK" w:hAnsi="方正仿宋_GBK" w:cs="方正仿宋_GBK" w:hint="eastAsia"/>
                <w:color w:val="000000"/>
                <w:kern w:val="0"/>
                <w:sz w:val="20"/>
                <w:szCs w:val="20"/>
                <w:lang w:bidi="ar"/>
              </w:rPr>
              <w:t>〕</w:t>
            </w:r>
            <w:r>
              <w:rPr>
                <w:rFonts w:ascii="Times New Roman" w:eastAsia="方正仿宋_GBK" w:hAnsi="Times New Roman" w:cs="方正仿宋_GBK" w:hint="eastAsia"/>
                <w:color w:val="000000"/>
                <w:kern w:val="0"/>
                <w:sz w:val="20"/>
                <w:szCs w:val="20"/>
                <w:lang w:bidi="ar"/>
              </w:rPr>
              <w:t>19</w:t>
            </w:r>
            <w:r>
              <w:rPr>
                <w:rFonts w:ascii="方正仿宋_GBK" w:eastAsia="方正仿宋_GBK" w:hAnsi="方正仿宋_GBK" w:cs="方正仿宋_GBK" w:hint="eastAsia"/>
                <w:color w:val="000000"/>
                <w:kern w:val="0"/>
                <w:sz w:val="20"/>
                <w:szCs w:val="20"/>
                <w:lang w:bidi="ar"/>
              </w:rPr>
              <w:t>号）第二条：全省各级社会保险经办机构为</w:t>
            </w:r>
            <w:r>
              <w:rPr>
                <w:rFonts w:ascii="方正仿宋_GBK" w:eastAsia="方正仿宋_GBK" w:hAnsi="方正仿宋_GBK" w:cs="方正仿宋_GBK" w:hint="eastAsia"/>
                <w:color w:val="000000"/>
                <w:kern w:val="0"/>
                <w:sz w:val="20"/>
                <w:szCs w:val="20"/>
                <w:lang w:bidi="ar"/>
              </w:rPr>
              <w:lastRenderedPageBreak/>
              <w:t>社会保险费的征收机构。</w:t>
            </w:r>
          </w:p>
        </w:tc>
        <w:tc>
          <w:tcPr>
            <w:tcW w:w="2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30E5C7" w14:textId="77777777" w:rsidR="00A623BF" w:rsidRDefault="00000000">
            <w:pPr>
              <w:widowControl/>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lastRenderedPageBreak/>
              <w:t>行政征收</w:t>
            </w:r>
          </w:p>
        </w:tc>
      </w:tr>
      <w:tr w:rsidR="00A623BF" w14:paraId="26FFAA45" w14:textId="77777777" w:rsidTr="00322A5A">
        <w:trPr>
          <w:trHeight w:val="1875"/>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AEA62A"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64</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298381"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劳动保障监督检查</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A6DB95"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D42B64C"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587348"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.《中华人民共和国劳动法》（中华人民共和国主席令第</w:t>
            </w:r>
            <w:r>
              <w:rPr>
                <w:rFonts w:ascii="Times New Roman" w:eastAsia="方正仿宋_GBK" w:hAnsi="Times New Roman" w:cs="方正仿宋_GBK" w:hint="eastAsia"/>
                <w:color w:val="000000"/>
                <w:kern w:val="0"/>
                <w:sz w:val="20"/>
                <w:szCs w:val="20"/>
                <w:lang w:bidi="ar"/>
              </w:rPr>
              <w:t>28</w:t>
            </w:r>
            <w:r>
              <w:rPr>
                <w:rFonts w:ascii="方正仿宋_GBK" w:eastAsia="方正仿宋_GBK" w:hAnsi="方正仿宋_GBK" w:cs="方正仿宋_GBK" w:hint="eastAsia"/>
                <w:color w:val="000000"/>
                <w:kern w:val="0"/>
                <w:sz w:val="20"/>
                <w:szCs w:val="20"/>
                <w:lang w:bidi="ar"/>
              </w:rPr>
              <w:t>号）第八十五条：县级以上各级人民政府劳动行政部门依法对用人单位遵守劳动法律、法规的情况进行监督检查，对违反劳动法律、法规的行为有权制止，并责令改正。</w:t>
            </w:r>
            <w:r>
              <w:rPr>
                <w:rFonts w:ascii="Times New Roman" w:eastAsia="方正仿宋_GBK" w:hAnsi="Times New Roman"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.《中华人民共和国社会保险法》（中华人民共和国主席令第</w:t>
            </w:r>
            <w:r>
              <w:rPr>
                <w:rFonts w:ascii="Times New Roman" w:eastAsia="方正仿宋_GBK" w:hAnsi="Times New Roman" w:cs="方正仿宋_GBK" w:hint="eastAsia"/>
                <w:color w:val="000000"/>
                <w:kern w:val="0"/>
                <w:sz w:val="20"/>
                <w:szCs w:val="20"/>
                <w:lang w:bidi="ar"/>
              </w:rPr>
              <w:t>35</w:t>
            </w:r>
            <w:r>
              <w:rPr>
                <w:rFonts w:ascii="方正仿宋_GBK" w:eastAsia="方正仿宋_GBK" w:hAnsi="方正仿宋_GBK" w:cs="方正仿宋_GBK" w:hint="eastAsia"/>
                <w:color w:val="000000"/>
                <w:kern w:val="0"/>
                <w:sz w:val="20"/>
                <w:szCs w:val="20"/>
                <w:lang w:bidi="ar"/>
              </w:rPr>
              <w:t>号）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r>
              <w:rPr>
                <w:rFonts w:ascii="Times New Roman" w:eastAsia="方正仿宋_GBK" w:hAnsi="Times New Roman"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.《中华人民共和国就业促进法》（中华人民共和国主席令第</w:t>
            </w:r>
            <w:r>
              <w:rPr>
                <w:rFonts w:ascii="Times New Roman" w:eastAsia="方正仿宋_GBK" w:hAnsi="Times New Roman" w:cs="方正仿宋_GBK" w:hint="eastAsia"/>
                <w:color w:val="000000"/>
                <w:kern w:val="0"/>
                <w:sz w:val="20"/>
                <w:szCs w:val="20"/>
                <w:lang w:bidi="ar"/>
              </w:rPr>
              <w:t>70</w:t>
            </w:r>
            <w:r>
              <w:rPr>
                <w:rFonts w:ascii="方正仿宋_GBK" w:eastAsia="方正仿宋_GBK" w:hAnsi="方正仿宋_GBK" w:cs="方正仿宋_GBK" w:hint="eastAsia"/>
                <w:color w:val="000000"/>
                <w:kern w:val="0"/>
                <w:sz w:val="20"/>
                <w:szCs w:val="20"/>
                <w:lang w:bidi="ar"/>
              </w:rPr>
              <w:t>号）第六十条：劳动行政部门应当对本法实施情况进行监督检查，建立举报制度，受理对违反本法行为的举报，并及时予以核实处理。</w:t>
            </w:r>
            <w:r>
              <w:rPr>
                <w:rFonts w:ascii="Times New Roman" w:eastAsia="方正仿宋_GBK" w:hAnsi="Times New Roman" w:cs="方正仿宋_GBK" w:hint="eastAsia"/>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.《劳动保障监察条例》（国务院第</w:t>
            </w:r>
            <w:r>
              <w:rPr>
                <w:rFonts w:ascii="Times New Roman" w:eastAsia="方正仿宋_GBK" w:hAnsi="Times New Roman" w:cs="方正仿宋_GBK" w:hint="eastAsia"/>
                <w:color w:val="000000"/>
                <w:kern w:val="0"/>
                <w:sz w:val="20"/>
                <w:szCs w:val="20"/>
                <w:lang w:bidi="ar"/>
              </w:rPr>
              <w:t>423</w:t>
            </w:r>
            <w:r>
              <w:rPr>
                <w:rFonts w:ascii="方正仿宋_GBK" w:eastAsia="方正仿宋_GBK" w:hAnsi="方正仿宋_GBK" w:cs="方正仿宋_GBK" w:hint="eastAsia"/>
                <w:color w:val="000000"/>
                <w:kern w:val="0"/>
                <w:sz w:val="20"/>
                <w:szCs w:val="20"/>
                <w:lang w:bidi="ar"/>
              </w:rPr>
              <w:t>号令）第三条第一款：国务院劳动保</w:t>
            </w:r>
            <w:r>
              <w:rPr>
                <w:rFonts w:ascii="方正仿宋_GBK" w:eastAsia="方正仿宋_GBK" w:hAnsi="方正仿宋_GBK" w:cs="方正仿宋_GBK" w:hint="eastAsia"/>
                <w:color w:val="000000"/>
                <w:kern w:val="0"/>
                <w:sz w:val="20"/>
                <w:szCs w:val="20"/>
                <w:lang w:bidi="ar"/>
              </w:rPr>
              <w:lastRenderedPageBreak/>
              <w:t>障行政部门主管全国的劳动保障监察工作。县级以上地方各级人民政府劳动保障行政部门主管本行政区域内的劳动保障监察工作。第六条：用人单位应当遵守劳动保障法律、法规和规章，接受并配合劳动保障监察。第十条：劳动保障行政部门实施劳动保障监察，履行下列职责：（一）宣传劳动保障法律、法规和规章，督促用人单位贯彻执行；（二）检查用人单位遵守劳动保障法律、法规和规章的情况；（三）受理对违反劳动保障法律、法规或者规章的行为的举报、投诉；（四）依法纠正和查处违反劳动保障法律、法规或者规章的行为。第十一条：劳动保障行政部门对下列事项实施劳动保障监察：（一）用人单位制定内部劳动保障规章制度的情况；（二）用人单位与劳动者订立劳动合同的情况；（三）用人单位遵守禁止使用童工规定的情况；（四）用人单位遵守女职工和未成年工特殊劳动保护规定的情况；（五）用人单位遵守工作时间和休息休假规定的情况；（六）用人单位支付劳动者工资和执行最低工资标准的情况；（七）用人单位参加各项社会保险和缴纳社会保险费的情况；（八）职业介绍机构、职业技能培训机构和职业技能考核鉴定机构遵守国家有关职业介绍、职业技能培训和职业技能考核鉴定的规定的情况；（九）法律、法规规定的其他劳动保障监察事项。第十四条第一款：劳动保障监察以日常巡视检查、审查用人单位按照要求报送的书面材料以及接受举报投诉等形式进行。第十五条：劳动保障行政部门实施劳动保障监察，有权采取下列调查、检查措施：（一）进入用人单位的劳动场所进行检查；（二）就调查、检查事项询问有关人员；（三）要求用人单位提供与调查、检查事项相关的文件资料，并作出解释和说明，必要时可以发出调查询问书；（四）采取记录、录音、录像、照像或者复制等方式收集有关情况和资料；（五）委托会计师事务所对用人单位工资支付、缴纳社会保险</w:t>
            </w:r>
            <w:r>
              <w:rPr>
                <w:rFonts w:ascii="方正仿宋_GBK" w:eastAsia="方正仿宋_GBK" w:hAnsi="方正仿宋_GBK" w:cs="方正仿宋_GBK" w:hint="eastAsia"/>
                <w:color w:val="000000"/>
                <w:kern w:val="0"/>
                <w:sz w:val="20"/>
                <w:szCs w:val="20"/>
                <w:lang w:bidi="ar"/>
              </w:rPr>
              <w:lastRenderedPageBreak/>
              <w:t>费的情况进行审计；（六）法律、法规规定可以由劳动保障行政部门采取的其他调查、检查措施。</w:t>
            </w:r>
            <w:r>
              <w:rPr>
                <w:rFonts w:ascii="Times New Roman" w:eastAsia="方正仿宋_GBK" w:hAnsi="Times New Roman" w:cs="方正仿宋_GBK" w:hint="eastAsia"/>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.《四川省劳动和社会保障监察条例 》（</w:t>
            </w:r>
            <w:r>
              <w:rPr>
                <w:rFonts w:ascii="Times New Roman" w:eastAsia="方正仿宋_GBK" w:hAnsi="Times New Roman" w:cs="方正仿宋_GBK" w:hint="eastAsia"/>
                <w:color w:val="000000"/>
                <w:kern w:val="0"/>
                <w:sz w:val="20"/>
                <w:szCs w:val="20"/>
                <w:lang w:bidi="ar"/>
              </w:rPr>
              <w:t>2002</w:t>
            </w:r>
            <w:r>
              <w:rPr>
                <w:rFonts w:ascii="方正仿宋_GBK" w:eastAsia="方正仿宋_GBK" w:hAnsi="方正仿宋_GBK" w:cs="方正仿宋_GBK" w:hint="eastAsia"/>
                <w:color w:val="000000"/>
                <w:kern w:val="0"/>
                <w:sz w:val="20"/>
                <w:szCs w:val="20"/>
                <w:lang w:bidi="ar"/>
              </w:rPr>
              <w:t>年</w:t>
            </w:r>
            <w:r>
              <w:rPr>
                <w:rFonts w:ascii="Times New Roman" w:eastAsia="方正仿宋_GBK" w:hAnsi="Times New Roman" w:cs="方正仿宋_GBK" w:hint="eastAsia"/>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月</w:t>
            </w:r>
            <w:r>
              <w:rPr>
                <w:rFonts w:ascii="Times New Roman" w:eastAsia="方正仿宋_GBK" w:hAnsi="Times New Roman" w:cs="方正仿宋_GBK" w:hint="eastAsia"/>
                <w:color w:val="000000"/>
                <w:kern w:val="0"/>
                <w:sz w:val="20"/>
                <w:szCs w:val="20"/>
                <w:lang w:bidi="ar"/>
              </w:rPr>
              <w:t>18</w:t>
            </w:r>
            <w:r>
              <w:rPr>
                <w:rFonts w:ascii="方正仿宋_GBK" w:eastAsia="方正仿宋_GBK" w:hAnsi="方正仿宋_GBK" w:cs="方正仿宋_GBK" w:hint="eastAsia"/>
                <w:color w:val="000000"/>
                <w:kern w:val="0"/>
                <w:sz w:val="20"/>
                <w:szCs w:val="20"/>
                <w:lang w:bidi="ar"/>
              </w:rPr>
              <w:t>日省九届人大常委会第</w:t>
            </w:r>
            <w:r>
              <w:rPr>
                <w:rFonts w:ascii="Times New Roman" w:eastAsia="方正仿宋_GBK" w:hAnsi="Times New Roman" w:cs="方正仿宋_GBK" w:hint="eastAsia"/>
                <w:color w:val="000000"/>
                <w:kern w:val="0"/>
                <w:sz w:val="20"/>
                <w:szCs w:val="20"/>
                <w:lang w:bidi="ar"/>
              </w:rPr>
              <w:t>27</w:t>
            </w:r>
            <w:r>
              <w:rPr>
                <w:rFonts w:ascii="方正仿宋_GBK" w:eastAsia="方正仿宋_GBK" w:hAnsi="方正仿宋_GBK" w:cs="方正仿宋_GBK" w:hint="eastAsia"/>
                <w:color w:val="000000"/>
                <w:kern w:val="0"/>
                <w:sz w:val="20"/>
                <w:szCs w:val="20"/>
                <w:lang w:bidi="ar"/>
              </w:rPr>
              <w:t>次会议通过）第三条第一款：县级以上劳动和社会保障行政部门主管劳动和社会保障监察工作。第四条：劳动和社会保障监察遵循合法、公开、公正的原则，专职监察与群众监督相结合、教育与惩戒相结合的原则。 劳动和社会保障监察可以根据实际情况，采取日常检查、专项检查、举报专查和年度检查等方式。 第七条：劳动和社会保障监察范围根据分级管理和属地管理相结合的原则确定。省劳动和社会保障行政部门负责对省级机关和中央在川、省属的用人单位以及在省级以上部门登记注册的用人单位和就业中介服务机构实施劳动和社会保障监察。市、州和县（市、区）劳动和社会保障行政部门的监察管辖范围，由市、州人民政府确定。第九条：劳动和社会保障行政部门履行下列监察职责：（一）宣传贯彻劳动和社会保障法律、法规；（二）受理对违反劳动和社会保障法律、法规行为的检举或投诉；（三）对用人单位和就业中介服务机构遵守劳动和社会保障法律、法规的情况进行监督检查；（四）依法查处和纠正违反劳动和社会保障法律、法规的行为；（五）劳动和社会保障法律、法规规定的其他监察职责。  劳动和社会保障行政部门可以委托经同级人民政府批准设立的劳动和社会保障监察机构行使劳动和社会保障监察权。第十条：劳动保障监察员履行职责时，行使下列职权：（一）了解执行劳动和社会保障法律、法规的情况；（二）查阅、记录、拍摄、复制被检查单位的有关资料，询问有关人员；（三）依照有关规定下达监察文书。  劳动保障监察员履行职责时，应忠于职守，秉公执法，保守有关秘密。第十一条：劳动和社会保障行政部门依法开展劳动和社会保障监察工作时，有关单位和人员应当给予</w:t>
            </w:r>
            <w:r>
              <w:rPr>
                <w:rFonts w:ascii="方正仿宋_GBK" w:eastAsia="方正仿宋_GBK" w:hAnsi="方正仿宋_GBK" w:cs="方正仿宋_GBK" w:hint="eastAsia"/>
                <w:color w:val="000000"/>
                <w:kern w:val="0"/>
                <w:sz w:val="20"/>
                <w:szCs w:val="20"/>
                <w:lang w:bidi="ar"/>
              </w:rPr>
              <w:lastRenderedPageBreak/>
              <w:t>协助，如实反映情况，不得提供虚假资料或出具伪证，不得谎报、隐瞒有关情况，不得隐匿、毁灭有关证据，不得拒绝和阻挠检查。第十二条：劳动和社会保障行政部门对用人单位和就业中介服务机构的下列情况实施监察：（一）建立劳动和社会保障内部管理制度情况；（二）招用职工情况；（三）订立、履行劳动合同和集体合同情况；（四）遵守工作时间和休息休假规定情况；（五）遵守工资支付和最低工资保障规定情况；（六）遵守社会保险规定情况；（七）遵守女职工、未成年工和残疾职工的特殊劳动权益保障规定情况；（八）遵守职业培训、职业介绍、职业技能鉴定规定情况；（九）遵守劳动和社会保障法律、法规规定的其他情况。</w:t>
            </w:r>
          </w:p>
        </w:tc>
        <w:tc>
          <w:tcPr>
            <w:tcW w:w="2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34B3365" w14:textId="77777777" w:rsidR="00A623BF" w:rsidRDefault="00000000">
            <w:pPr>
              <w:widowControl/>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lastRenderedPageBreak/>
              <w:t>行政检查</w:t>
            </w:r>
          </w:p>
        </w:tc>
      </w:tr>
      <w:tr w:rsidR="00A623BF" w14:paraId="092528CF"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933E738"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65</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73A1421"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人才中介服务机构检查</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23061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CAD5A81"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75B88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才市场管理规定》第十五条：“审批机关负责对其批准成立的人才中介服务机构依法进行检查或抽查，并可以查阅或者要求其报送有关材料。人才中介服务机构应接受检查，并如实提供有关情况和材料。审批机关应公布检查结果。”</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357061" w14:textId="77777777" w:rsidR="00A623BF" w:rsidRDefault="00A623BF">
            <w:pPr>
              <w:jc w:val="center"/>
              <w:rPr>
                <w:rFonts w:ascii="方正仿宋_GBK" w:eastAsia="方正仿宋_GBK" w:hAnsi="方正仿宋_GBK" w:cs="方正仿宋_GBK"/>
                <w:color w:val="000000"/>
                <w:sz w:val="24"/>
              </w:rPr>
            </w:pPr>
          </w:p>
        </w:tc>
      </w:tr>
      <w:tr w:rsidR="00A623BF" w14:paraId="5A8CF551" w14:textId="77777777" w:rsidTr="00322A5A">
        <w:trPr>
          <w:trHeight w:val="14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9B526E"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66</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B63FDE"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社会保险稽核</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BD15DE"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FCC6FB"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6A6327"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社会保险稽核办法》第二条：本办法所称稽核是指社会保险经办机构依法对社会保险费缴纳情况和社会保险待遇领取情况进行的检查。第三条：县级以上社会保险经办机构负责社会保险稽核工作。县级以上社会保险经办机构的稽核部门具体承办社会保险稽核工作。</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86A8C15" w14:textId="77777777" w:rsidR="00A623BF" w:rsidRDefault="00A623BF">
            <w:pPr>
              <w:jc w:val="center"/>
              <w:rPr>
                <w:rFonts w:ascii="方正仿宋_GBK" w:eastAsia="方正仿宋_GBK" w:hAnsi="方正仿宋_GBK" w:cs="方正仿宋_GBK"/>
                <w:color w:val="000000"/>
                <w:sz w:val="24"/>
              </w:rPr>
            </w:pPr>
          </w:p>
        </w:tc>
      </w:tr>
      <w:tr w:rsidR="00A623BF" w14:paraId="6899EF75" w14:textId="77777777" w:rsidTr="00322A5A">
        <w:trPr>
          <w:trHeight w:val="312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AC0FA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lastRenderedPageBreak/>
              <w:t>67</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E12A60"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专业技术人员资格考试违纪违规行为处理</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C235B0D"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68C1B7"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4DC419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《专业技术人员资格考试违纪违规行为处理规定》（人力资源和社会保障部令第</w:t>
            </w:r>
            <w:r>
              <w:rPr>
                <w:rFonts w:ascii="Times New Roman" w:eastAsia="方正仿宋_GBK" w:hAnsi="Times New Roman" w:cs="方正仿宋_GBK" w:hint="eastAsia"/>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号）第三条：本规定所称考试主管部门，是指各级人力资源社会保障行政部门、有关行政部门以及依据法律、行政法规的规定具有考试管理职能的行业协会或者学会等。本规定所称考试机构，是指经政府及其有关部门批准的各级负责专业技术人员资格考试考务工作的单位。第五条：人力资源社会保障部负责全国专业技术人员资格考试工作的综合管理与监督。各级考试主管部门、考试机构或者有关部门按照考试管理权限依据本规定对考试工作人员的违纪违规行为进行认定与处理。地方各级考试主管部门、考试机构依据本规定对应试人员的违纪违规行为进行认定与处理。其中，造成重大影响的严重违纪违规行为，由省级考试主管部门会同省级考试机构或者由省级考试机构进行认定与处理，并将处理情况报告人力资源社会保障部和相应行业的考试主管部门。</w:t>
            </w:r>
          </w:p>
        </w:tc>
        <w:tc>
          <w:tcPr>
            <w:tcW w:w="2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0CD8CA9" w14:textId="77777777" w:rsidR="00A623BF" w:rsidRDefault="00000000">
            <w:pPr>
              <w:widowControl/>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其他行政行为</w:t>
            </w:r>
          </w:p>
        </w:tc>
      </w:tr>
      <w:tr w:rsidR="00A623BF" w14:paraId="26BBC135" w14:textId="77777777" w:rsidTr="00322A5A">
        <w:trPr>
          <w:trHeight w:val="2640"/>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8440F5" w14:textId="77777777" w:rsidR="00A623BF" w:rsidRDefault="00000000">
            <w:pPr>
              <w:widowControl/>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kern w:val="0"/>
                <w:sz w:val="24"/>
                <w:lang w:bidi="ar"/>
              </w:rPr>
              <w:t>68</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BCDA10" w14:textId="77777777" w:rsidR="00A623BF" w:rsidRDefault="00000000">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专业技术人员继续教育违规行为处理</w:t>
            </w:r>
          </w:p>
        </w:tc>
        <w:tc>
          <w:tcPr>
            <w:tcW w:w="5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806506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武胜县人力资源和社会保障局</w:t>
            </w:r>
          </w:p>
        </w:tc>
        <w:tc>
          <w:tcPr>
            <w:tcW w:w="6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469EC2" w14:textId="77777777" w:rsidR="00A623BF" w:rsidRDefault="00000000">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一般检查</w:t>
            </w:r>
          </w:p>
        </w:tc>
        <w:tc>
          <w:tcPr>
            <w:tcW w:w="21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456C8A" w14:textId="77777777" w:rsidR="00A623BF" w:rsidRDefault="00000000">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四川省专业技术人员继续教育条例》第六条：县级以上地方人民政府人事行政部门负责本行政区域内继续教育的综合管理、指导和监督工作。第十六条：企业、事业单位违反本条例第八条规定的，由县级以上地方人民政府人事行政部门责令限期改正；拒不改正的，对企业、事业单位负责人依法给予行政处分，对单位予以通报批评。第十七条：继续教育基地违反规定多收培训费的，按照国家有关法律、法规的规定处理。继续教育基地的教学质量达不到规定要求的，由有关行政部门责令其限期整改。第十八条：专业技术人员不服从本单位继续教育学习安排或者无正当理由未完成规定学习任务的，在聘任、晋职、职（执）业资格注册时，应当进行相应补课、缓聘或者不予注册。</w:t>
            </w:r>
          </w:p>
        </w:tc>
        <w:tc>
          <w:tcPr>
            <w:tcW w:w="254" w:type="pct"/>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61D1D5" w14:textId="77777777" w:rsidR="00A623BF" w:rsidRDefault="00A623BF">
            <w:pPr>
              <w:jc w:val="center"/>
              <w:rPr>
                <w:rFonts w:ascii="方正仿宋_GBK" w:eastAsia="方正仿宋_GBK" w:hAnsi="方正仿宋_GBK" w:cs="方正仿宋_GBK"/>
                <w:color w:val="000000"/>
                <w:sz w:val="24"/>
              </w:rPr>
            </w:pPr>
          </w:p>
        </w:tc>
      </w:tr>
    </w:tbl>
    <w:p w14:paraId="57CB3C61" w14:textId="77777777" w:rsidR="00A623BF" w:rsidRDefault="00A623BF">
      <w:pPr>
        <w:rPr>
          <w:rFonts w:ascii="Times New Roman" w:hAnsi="Times New Roman"/>
        </w:rPr>
      </w:pPr>
    </w:p>
    <w:sectPr w:rsidR="00A623BF">
      <w:footerReference w:type="default" r:id="rId8"/>
      <w:pgSz w:w="16838" w:h="11906" w:orient="landscape"/>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B8637" w14:textId="77777777" w:rsidR="00A354C6" w:rsidRDefault="00A354C6">
      <w:r>
        <w:separator/>
      </w:r>
    </w:p>
  </w:endnote>
  <w:endnote w:type="continuationSeparator" w:id="0">
    <w:p w14:paraId="2AA2A616" w14:textId="77777777" w:rsidR="00A354C6" w:rsidRDefault="00A3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13801" w14:textId="77777777" w:rsidR="00A623BF" w:rsidRDefault="00000000">
    <w:pPr>
      <w:pStyle w:val="a3"/>
    </w:pPr>
    <w:r>
      <w:rPr>
        <w:noProof/>
      </w:rPr>
      <mc:AlternateContent>
        <mc:Choice Requires="wps">
          <w:drawing>
            <wp:anchor distT="0" distB="0" distL="114300" distR="114300" simplePos="0" relativeHeight="251658752" behindDoc="0" locked="0" layoutInCell="1" allowOverlap="1" wp14:anchorId="3BFF82C3" wp14:editId="544848E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2C759" w14:textId="77777777" w:rsidR="00A623BF" w:rsidRDefault="00000000">
                          <w:pPr>
                            <w:pStyle w:val="a3"/>
                            <w:rPr>
                              <w:rFonts w:asciiTheme="minorEastAsia" w:hAnsiTheme="minorEastAsia" w:cstheme="minorEastAsia"/>
                              <w:sz w:val="28"/>
                              <w:szCs w:val="44"/>
                            </w:rPr>
                          </w:pPr>
                          <w:r>
                            <w:rPr>
                              <w:rFonts w:asciiTheme="minorEastAsia" w:hAnsiTheme="minorEastAsia" w:cstheme="minorEastAsia" w:hint="eastAsia"/>
                              <w:sz w:val="28"/>
                              <w:szCs w:val="44"/>
                            </w:rPr>
                            <w:t xml:space="preserve">— </w:t>
                          </w: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Pr>
                              <w:rFonts w:asciiTheme="minorEastAsia" w:hAnsiTheme="minorEastAsia" w:cstheme="minorEastAsia" w:hint="eastAsia"/>
                              <w:sz w:val="28"/>
                              <w:szCs w:val="44"/>
                            </w:rPr>
                            <w:t>1</w:t>
                          </w:r>
                          <w:r>
                            <w:rPr>
                              <w:rFonts w:asciiTheme="minorEastAsia" w:hAnsiTheme="minorEastAsia" w:cstheme="minorEastAsia" w:hint="eastAsia"/>
                              <w:sz w:val="28"/>
                              <w:szCs w:val="44"/>
                            </w:rPr>
                            <w:fldChar w:fldCharType="end"/>
                          </w:r>
                          <w:r>
                            <w:rPr>
                              <w:rFonts w:asciiTheme="minorEastAsia" w:hAnsiTheme="minorEastAsia" w:cstheme="minorEastAsia"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FF82C3" id="_x0000_t202" coordsize="21600,21600" o:spt="202" path="m,l,21600r21600,l21600,xe">
              <v:stroke joinstyle="miter"/>
              <v:path gradientshapeok="t" o:connecttype="rect"/>
            </v:shapetype>
            <v:shape id="文本框 1" o:spid="_x0000_s1026"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22C759" w14:textId="77777777" w:rsidR="00A623BF" w:rsidRDefault="00000000">
                    <w:pPr>
                      <w:pStyle w:val="a3"/>
                      <w:rPr>
                        <w:rFonts w:asciiTheme="minorEastAsia" w:hAnsiTheme="minorEastAsia" w:cstheme="minorEastAsia"/>
                        <w:sz w:val="28"/>
                        <w:szCs w:val="44"/>
                      </w:rPr>
                    </w:pPr>
                    <w:r>
                      <w:rPr>
                        <w:rFonts w:asciiTheme="minorEastAsia" w:hAnsiTheme="minorEastAsia" w:cstheme="minorEastAsia" w:hint="eastAsia"/>
                        <w:sz w:val="28"/>
                        <w:szCs w:val="44"/>
                      </w:rPr>
                      <w:t xml:space="preserve">— </w:t>
                    </w: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Pr>
                        <w:rFonts w:asciiTheme="minorEastAsia" w:hAnsiTheme="minorEastAsia" w:cstheme="minorEastAsia" w:hint="eastAsia"/>
                        <w:sz w:val="28"/>
                        <w:szCs w:val="44"/>
                      </w:rPr>
                      <w:t>1</w:t>
                    </w:r>
                    <w:r>
                      <w:rPr>
                        <w:rFonts w:asciiTheme="minorEastAsia" w:hAnsiTheme="minorEastAsia" w:cstheme="minorEastAsia" w:hint="eastAsia"/>
                        <w:sz w:val="28"/>
                        <w:szCs w:val="44"/>
                      </w:rPr>
                      <w:fldChar w:fldCharType="end"/>
                    </w:r>
                    <w:r>
                      <w:rPr>
                        <w:rFonts w:asciiTheme="minorEastAsia" w:hAnsiTheme="minorEastAsia" w:cstheme="minorEastAsia" w:hint="eastAsia"/>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CFB00" w14:textId="77777777" w:rsidR="00A354C6" w:rsidRDefault="00A354C6">
      <w:r>
        <w:separator/>
      </w:r>
    </w:p>
  </w:footnote>
  <w:footnote w:type="continuationSeparator" w:id="0">
    <w:p w14:paraId="3DE32EFD" w14:textId="77777777" w:rsidR="00A354C6" w:rsidRDefault="00A35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jOGVlNmNiYTlkYTVkY2Y5MDk3ZTIxNjM1ZTQ3NmIifQ=="/>
  </w:docVars>
  <w:rsids>
    <w:rsidRoot w:val="00A623BF"/>
    <w:rsid w:val="002D33B9"/>
    <w:rsid w:val="002E0C93"/>
    <w:rsid w:val="00322A5A"/>
    <w:rsid w:val="00725AA6"/>
    <w:rsid w:val="00747F1F"/>
    <w:rsid w:val="009953AD"/>
    <w:rsid w:val="009B4C0E"/>
    <w:rsid w:val="00A354C6"/>
    <w:rsid w:val="00A421F9"/>
    <w:rsid w:val="00A623BF"/>
    <w:rsid w:val="00C63125"/>
    <w:rsid w:val="00D1207F"/>
    <w:rsid w:val="00D5543F"/>
    <w:rsid w:val="00DD24AC"/>
    <w:rsid w:val="00E74CAF"/>
    <w:rsid w:val="00EE5325"/>
    <w:rsid w:val="00F5720C"/>
    <w:rsid w:val="00F927F3"/>
    <w:rsid w:val="01152D6D"/>
    <w:rsid w:val="060D766A"/>
    <w:rsid w:val="075F4183"/>
    <w:rsid w:val="08FF042B"/>
    <w:rsid w:val="0ADF51C5"/>
    <w:rsid w:val="0B4B540D"/>
    <w:rsid w:val="0DAF29A7"/>
    <w:rsid w:val="114361BA"/>
    <w:rsid w:val="1182634D"/>
    <w:rsid w:val="157B7392"/>
    <w:rsid w:val="15F85DBC"/>
    <w:rsid w:val="18636D79"/>
    <w:rsid w:val="18E224B7"/>
    <w:rsid w:val="193C6F41"/>
    <w:rsid w:val="1B875ECE"/>
    <w:rsid w:val="1CA83F0B"/>
    <w:rsid w:val="1FF5659C"/>
    <w:rsid w:val="21B7296D"/>
    <w:rsid w:val="246F1F69"/>
    <w:rsid w:val="255866F6"/>
    <w:rsid w:val="26696372"/>
    <w:rsid w:val="26CC6D6F"/>
    <w:rsid w:val="271A2CD1"/>
    <w:rsid w:val="27AB4995"/>
    <w:rsid w:val="28852E12"/>
    <w:rsid w:val="2A960114"/>
    <w:rsid w:val="2BD27170"/>
    <w:rsid w:val="2C4A1610"/>
    <w:rsid w:val="2F9F1779"/>
    <w:rsid w:val="3016326E"/>
    <w:rsid w:val="3C0331F7"/>
    <w:rsid w:val="418C02C8"/>
    <w:rsid w:val="42D82436"/>
    <w:rsid w:val="430E697C"/>
    <w:rsid w:val="442519AA"/>
    <w:rsid w:val="44627BB5"/>
    <w:rsid w:val="46385D4F"/>
    <w:rsid w:val="47F70704"/>
    <w:rsid w:val="504448C3"/>
    <w:rsid w:val="51732594"/>
    <w:rsid w:val="52CE2BDF"/>
    <w:rsid w:val="52D94E5A"/>
    <w:rsid w:val="5322748C"/>
    <w:rsid w:val="539C1D87"/>
    <w:rsid w:val="54995003"/>
    <w:rsid w:val="56DA0916"/>
    <w:rsid w:val="58E5209A"/>
    <w:rsid w:val="5D53658C"/>
    <w:rsid w:val="5DCD1F6B"/>
    <w:rsid w:val="60921F84"/>
    <w:rsid w:val="65113AC4"/>
    <w:rsid w:val="68BF2460"/>
    <w:rsid w:val="6A0D4A4B"/>
    <w:rsid w:val="6AA45247"/>
    <w:rsid w:val="6B2A668F"/>
    <w:rsid w:val="6BA05D49"/>
    <w:rsid w:val="6D5835E0"/>
    <w:rsid w:val="713D24B1"/>
    <w:rsid w:val="71A94AA3"/>
    <w:rsid w:val="798C0666"/>
    <w:rsid w:val="7B2C65A6"/>
    <w:rsid w:val="7DDE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EF288"/>
  <w15:docId w15:val="{7513E7DD-A58F-41A9-8D28-1DBB0B6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9BFDD-E63A-4BCC-8C11-C69B274D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35</Pages>
  <Words>3792</Words>
  <Characters>21619</Characters>
  <Application>Microsoft Office Word</Application>
  <DocSecurity>0</DocSecurity>
  <Lines>180</Lines>
  <Paragraphs>50</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小钦 唐</cp:lastModifiedBy>
  <cp:revision>18</cp:revision>
  <dcterms:created xsi:type="dcterms:W3CDTF">2023-11-10T03:26:00Z</dcterms:created>
  <dcterms:modified xsi:type="dcterms:W3CDTF">2024-04-18T02:18:00Z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5BF85E8C5F874A9DB166D4DBC487EDFF_13</vt:lpwstr>
  </property>
</Properties>
</file>